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040" w:rsidRDefault="00D52040" w:rsidP="00994272">
      <w:pPr>
        <w:spacing w:after="120" w:line="300" w:lineRule="auto"/>
        <w:jc w:val="center"/>
        <w:rPr>
          <w:b/>
          <w:sz w:val="52"/>
          <w:szCs w:val="52"/>
        </w:rPr>
      </w:pPr>
    </w:p>
    <w:p w:rsidR="00D52040" w:rsidRDefault="00D52040" w:rsidP="00994272">
      <w:pPr>
        <w:spacing w:after="120" w:line="300" w:lineRule="auto"/>
        <w:jc w:val="center"/>
        <w:rPr>
          <w:b/>
          <w:sz w:val="52"/>
          <w:szCs w:val="52"/>
        </w:rPr>
      </w:pPr>
    </w:p>
    <w:p w:rsidR="00D52040" w:rsidRDefault="00D52040" w:rsidP="00994272">
      <w:pPr>
        <w:spacing w:after="120" w:line="300" w:lineRule="auto"/>
        <w:jc w:val="center"/>
        <w:rPr>
          <w:b/>
          <w:sz w:val="52"/>
          <w:szCs w:val="52"/>
        </w:rPr>
      </w:pPr>
    </w:p>
    <w:p w:rsidR="00D52040" w:rsidRDefault="00EF3EE5" w:rsidP="00994272">
      <w:pPr>
        <w:spacing w:after="120" w:line="300" w:lineRule="auto"/>
        <w:jc w:val="center"/>
        <w:rPr>
          <w:b/>
          <w:sz w:val="52"/>
          <w:szCs w:val="52"/>
        </w:rPr>
      </w:pPr>
      <w:r>
        <w:rPr>
          <w:b/>
          <w:sz w:val="52"/>
          <w:szCs w:val="52"/>
        </w:rPr>
        <w:t>ÜRETİM</w:t>
      </w:r>
      <w:r w:rsidR="00D52040">
        <w:rPr>
          <w:b/>
          <w:sz w:val="52"/>
          <w:szCs w:val="52"/>
        </w:rPr>
        <w:t xml:space="preserve"> YÖNETİMİ </w:t>
      </w:r>
    </w:p>
    <w:p w:rsidR="00D52040" w:rsidRDefault="00D52040" w:rsidP="00994272">
      <w:pPr>
        <w:spacing w:after="120" w:line="300" w:lineRule="auto"/>
        <w:jc w:val="center"/>
        <w:rPr>
          <w:b/>
          <w:sz w:val="52"/>
          <w:szCs w:val="52"/>
        </w:rPr>
      </w:pPr>
      <w:r>
        <w:rPr>
          <w:b/>
          <w:sz w:val="52"/>
          <w:szCs w:val="52"/>
        </w:rPr>
        <w:t>DERS NOTLARI</w:t>
      </w:r>
    </w:p>
    <w:p w:rsidR="00D52040" w:rsidRDefault="00D52040" w:rsidP="00994272">
      <w:pPr>
        <w:spacing w:after="120" w:line="300" w:lineRule="auto"/>
        <w:jc w:val="center"/>
        <w:rPr>
          <w:b/>
          <w:sz w:val="52"/>
          <w:szCs w:val="52"/>
        </w:rPr>
      </w:pPr>
    </w:p>
    <w:p w:rsidR="00D52040" w:rsidRDefault="00D52040" w:rsidP="00994272">
      <w:pPr>
        <w:spacing w:after="120" w:line="300" w:lineRule="auto"/>
        <w:jc w:val="center"/>
        <w:rPr>
          <w:b/>
          <w:sz w:val="52"/>
          <w:szCs w:val="52"/>
        </w:rPr>
      </w:pPr>
    </w:p>
    <w:p w:rsidR="00D52040" w:rsidRPr="00ED3A38" w:rsidRDefault="004F3705" w:rsidP="00994272">
      <w:pPr>
        <w:spacing w:after="120" w:line="300" w:lineRule="auto"/>
        <w:jc w:val="center"/>
        <w:rPr>
          <w:b/>
          <w:sz w:val="40"/>
          <w:szCs w:val="40"/>
        </w:rPr>
      </w:pPr>
      <w:r>
        <w:rPr>
          <w:b/>
          <w:sz w:val="40"/>
          <w:szCs w:val="40"/>
        </w:rPr>
        <w:t>Yazan</w:t>
      </w:r>
      <w:r w:rsidR="00D52040" w:rsidRPr="00ED3A38">
        <w:rPr>
          <w:b/>
          <w:sz w:val="40"/>
          <w:szCs w:val="40"/>
        </w:rPr>
        <w:t xml:space="preserve">: </w:t>
      </w:r>
      <w:proofErr w:type="spellStart"/>
      <w:r w:rsidR="00D52040" w:rsidRPr="00ED3A38">
        <w:rPr>
          <w:b/>
          <w:sz w:val="40"/>
          <w:szCs w:val="40"/>
        </w:rPr>
        <w:t>Öğr</w:t>
      </w:r>
      <w:proofErr w:type="spellEnd"/>
      <w:r w:rsidR="00D52040" w:rsidRPr="00ED3A38">
        <w:rPr>
          <w:b/>
          <w:sz w:val="40"/>
          <w:szCs w:val="40"/>
        </w:rPr>
        <w:t>. Gör. B. Türker PALAMUTÇUOĞLU</w:t>
      </w:r>
    </w:p>
    <w:p w:rsidR="00D52040" w:rsidRDefault="00D52040" w:rsidP="00994272">
      <w:pPr>
        <w:spacing w:after="120" w:line="300" w:lineRule="auto"/>
        <w:jc w:val="center"/>
        <w:rPr>
          <w:b/>
          <w:sz w:val="52"/>
          <w:szCs w:val="52"/>
        </w:rPr>
      </w:pPr>
    </w:p>
    <w:p w:rsidR="00D52040" w:rsidRDefault="00D52040" w:rsidP="00994272">
      <w:pPr>
        <w:spacing w:after="120" w:line="300" w:lineRule="auto"/>
        <w:jc w:val="center"/>
        <w:rPr>
          <w:b/>
          <w:sz w:val="52"/>
          <w:szCs w:val="52"/>
        </w:rPr>
      </w:pPr>
    </w:p>
    <w:p w:rsidR="00D52040" w:rsidRDefault="00D52040" w:rsidP="00994272">
      <w:pPr>
        <w:spacing w:after="120" w:line="300" w:lineRule="auto"/>
        <w:jc w:val="center"/>
        <w:rPr>
          <w:b/>
          <w:sz w:val="52"/>
          <w:szCs w:val="52"/>
        </w:rPr>
      </w:pPr>
      <w:r>
        <w:rPr>
          <w:b/>
          <w:sz w:val="52"/>
          <w:szCs w:val="52"/>
        </w:rPr>
        <w:t>CELAL BAYAR ÜNİVERSİTESİ</w:t>
      </w:r>
    </w:p>
    <w:p w:rsidR="00D52040" w:rsidRDefault="00D52040" w:rsidP="00994272">
      <w:pPr>
        <w:spacing w:after="120" w:line="300" w:lineRule="auto"/>
        <w:jc w:val="center"/>
        <w:rPr>
          <w:b/>
          <w:sz w:val="52"/>
          <w:szCs w:val="52"/>
        </w:rPr>
      </w:pPr>
      <w:r>
        <w:rPr>
          <w:b/>
          <w:sz w:val="52"/>
          <w:szCs w:val="52"/>
        </w:rPr>
        <w:t xml:space="preserve">KULA </w:t>
      </w:r>
    </w:p>
    <w:p w:rsidR="00D52040" w:rsidRDefault="00D52040" w:rsidP="00994272">
      <w:pPr>
        <w:spacing w:after="120" w:line="300" w:lineRule="auto"/>
        <w:jc w:val="center"/>
        <w:rPr>
          <w:b/>
          <w:sz w:val="52"/>
          <w:szCs w:val="52"/>
        </w:rPr>
      </w:pPr>
      <w:r>
        <w:rPr>
          <w:b/>
          <w:sz w:val="52"/>
          <w:szCs w:val="52"/>
        </w:rPr>
        <w:t>MESLEK YÜKSEKOKULU</w:t>
      </w:r>
    </w:p>
    <w:p w:rsidR="00D52040" w:rsidRDefault="005061C0" w:rsidP="00994272">
      <w:pPr>
        <w:spacing w:after="120" w:line="300" w:lineRule="auto"/>
        <w:jc w:val="center"/>
        <w:rPr>
          <w:b/>
          <w:sz w:val="52"/>
          <w:szCs w:val="52"/>
        </w:rPr>
      </w:pPr>
      <w:r>
        <w:rPr>
          <w:b/>
          <w:sz w:val="52"/>
          <w:szCs w:val="52"/>
        </w:rPr>
        <w:t>2014</w:t>
      </w:r>
    </w:p>
    <w:p w:rsidR="00D65CF8" w:rsidRDefault="00D65CF8" w:rsidP="00994272">
      <w:pPr>
        <w:spacing w:after="120" w:line="300" w:lineRule="auto"/>
        <w:jc w:val="center"/>
        <w:rPr>
          <w:b/>
          <w:sz w:val="52"/>
          <w:szCs w:val="52"/>
        </w:rPr>
      </w:pPr>
    </w:p>
    <w:sdt>
      <w:sdtPr>
        <w:rPr>
          <w:rFonts w:asciiTheme="minorHAnsi" w:eastAsiaTheme="minorHAnsi" w:hAnsiTheme="minorHAnsi" w:cstheme="minorBidi"/>
          <w:b w:val="0"/>
          <w:bCs w:val="0"/>
          <w:color w:val="auto"/>
          <w:sz w:val="22"/>
          <w:szCs w:val="22"/>
        </w:rPr>
        <w:id w:val="225031"/>
        <w:docPartObj>
          <w:docPartGallery w:val="Table of Contents"/>
          <w:docPartUnique/>
        </w:docPartObj>
      </w:sdtPr>
      <w:sdtContent>
        <w:p w:rsidR="004B2651" w:rsidRDefault="004B2651" w:rsidP="00994272">
          <w:pPr>
            <w:pStyle w:val="TBal"/>
            <w:spacing w:before="0" w:after="120" w:line="300" w:lineRule="auto"/>
          </w:pPr>
          <w:r>
            <w:t>İçindekiler</w:t>
          </w:r>
        </w:p>
        <w:p w:rsidR="00CA3A09" w:rsidRDefault="00E47656">
          <w:pPr>
            <w:pStyle w:val="T1"/>
            <w:tabs>
              <w:tab w:val="left" w:pos="440"/>
              <w:tab w:val="right" w:leader="dot" w:pos="9062"/>
            </w:tabs>
            <w:rPr>
              <w:rFonts w:eastAsiaTheme="minorEastAsia"/>
              <w:noProof/>
              <w:lang w:eastAsia="tr-TR"/>
            </w:rPr>
          </w:pPr>
          <w:r>
            <w:fldChar w:fldCharType="begin"/>
          </w:r>
          <w:r w:rsidR="004B2651">
            <w:instrText xml:space="preserve"> TOC \o "1-3" \h \z \u </w:instrText>
          </w:r>
          <w:r>
            <w:fldChar w:fldCharType="separate"/>
          </w:r>
          <w:hyperlink w:anchor="_Toc372735527" w:history="1">
            <w:r w:rsidR="00CA3A09" w:rsidRPr="003E6996">
              <w:rPr>
                <w:rStyle w:val="Kpr"/>
                <w:noProof/>
              </w:rPr>
              <w:t>1.</w:t>
            </w:r>
            <w:r w:rsidR="00CA3A09">
              <w:rPr>
                <w:rFonts w:eastAsiaTheme="minorEastAsia"/>
                <w:noProof/>
                <w:lang w:eastAsia="tr-TR"/>
              </w:rPr>
              <w:tab/>
            </w:r>
            <w:r w:rsidR="00CA3A09" w:rsidRPr="003E6996">
              <w:rPr>
                <w:rStyle w:val="Kpr"/>
                <w:noProof/>
              </w:rPr>
              <w:t>GİRİŞ</w:t>
            </w:r>
            <w:r w:rsidR="00CA3A09">
              <w:rPr>
                <w:noProof/>
                <w:webHidden/>
              </w:rPr>
              <w:tab/>
            </w:r>
            <w:r>
              <w:rPr>
                <w:noProof/>
                <w:webHidden/>
              </w:rPr>
              <w:fldChar w:fldCharType="begin"/>
            </w:r>
            <w:r w:rsidR="00CA3A09">
              <w:rPr>
                <w:noProof/>
                <w:webHidden/>
              </w:rPr>
              <w:instrText xml:space="preserve"> PAGEREF _Toc372735527 \h </w:instrText>
            </w:r>
            <w:r>
              <w:rPr>
                <w:noProof/>
                <w:webHidden/>
              </w:rPr>
            </w:r>
            <w:r>
              <w:rPr>
                <w:noProof/>
                <w:webHidden/>
              </w:rPr>
              <w:fldChar w:fldCharType="separate"/>
            </w:r>
            <w:r w:rsidR="00CA3A09">
              <w:rPr>
                <w:noProof/>
                <w:webHidden/>
              </w:rPr>
              <w:t>7</w:t>
            </w:r>
            <w:r>
              <w:rPr>
                <w:noProof/>
                <w:webHidden/>
              </w:rPr>
              <w:fldChar w:fldCharType="end"/>
            </w:r>
          </w:hyperlink>
        </w:p>
        <w:p w:rsidR="00CA3A09" w:rsidRDefault="00E47656">
          <w:pPr>
            <w:pStyle w:val="T1"/>
            <w:tabs>
              <w:tab w:val="left" w:pos="440"/>
              <w:tab w:val="right" w:leader="dot" w:pos="9062"/>
            </w:tabs>
            <w:rPr>
              <w:rFonts w:eastAsiaTheme="minorEastAsia"/>
              <w:noProof/>
              <w:lang w:eastAsia="tr-TR"/>
            </w:rPr>
          </w:pPr>
          <w:hyperlink w:anchor="_Toc372735528" w:history="1">
            <w:r w:rsidR="00CA3A09" w:rsidRPr="003E6996">
              <w:rPr>
                <w:rStyle w:val="Kpr"/>
                <w:noProof/>
              </w:rPr>
              <w:t>2.</w:t>
            </w:r>
            <w:r w:rsidR="00CA3A09">
              <w:rPr>
                <w:rFonts w:eastAsiaTheme="minorEastAsia"/>
                <w:noProof/>
                <w:lang w:eastAsia="tr-TR"/>
              </w:rPr>
              <w:tab/>
            </w:r>
            <w:r w:rsidR="00CA3A09" w:rsidRPr="003E6996">
              <w:rPr>
                <w:rStyle w:val="Kpr"/>
                <w:noProof/>
              </w:rPr>
              <w:t>ÜRETİM VE ÜRETİM YÖNETİMİ İLE İLGİLİ TEMEL BİLGİLER</w:t>
            </w:r>
            <w:r w:rsidR="00CA3A09">
              <w:rPr>
                <w:noProof/>
                <w:webHidden/>
              </w:rPr>
              <w:tab/>
            </w:r>
            <w:r>
              <w:rPr>
                <w:noProof/>
                <w:webHidden/>
              </w:rPr>
              <w:fldChar w:fldCharType="begin"/>
            </w:r>
            <w:r w:rsidR="00CA3A09">
              <w:rPr>
                <w:noProof/>
                <w:webHidden/>
              </w:rPr>
              <w:instrText xml:space="preserve"> PAGEREF _Toc372735528 \h </w:instrText>
            </w:r>
            <w:r>
              <w:rPr>
                <w:noProof/>
                <w:webHidden/>
              </w:rPr>
            </w:r>
            <w:r>
              <w:rPr>
                <w:noProof/>
                <w:webHidden/>
              </w:rPr>
              <w:fldChar w:fldCharType="separate"/>
            </w:r>
            <w:r w:rsidR="00CA3A09">
              <w:rPr>
                <w:noProof/>
                <w:webHidden/>
              </w:rPr>
              <w:t>7</w:t>
            </w:r>
            <w:r>
              <w:rPr>
                <w:noProof/>
                <w:webHidden/>
              </w:rPr>
              <w:fldChar w:fldCharType="end"/>
            </w:r>
          </w:hyperlink>
        </w:p>
        <w:p w:rsidR="00CA3A09" w:rsidRDefault="00E47656">
          <w:pPr>
            <w:pStyle w:val="T2"/>
            <w:tabs>
              <w:tab w:val="left" w:pos="880"/>
              <w:tab w:val="right" w:leader="dot" w:pos="9062"/>
            </w:tabs>
            <w:rPr>
              <w:rFonts w:eastAsiaTheme="minorEastAsia"/>
              <w:noProof/>
              <w:lang w:eastAsia="tr-TR"/>
            </w:rPr>
          </w:pPr>
          <w:hyperlink w:anchor="_Toc372735529" w:history="1">
            <w:r w:rsidR="00CA3A09" w:rsidRPr="003E6996">
              <w:rPr>
                <w:rStyle w:val="Kpr"/>
                <w:noProof/>
              </w:rPr>
              <w:t>2.1.</w:t>
            </w:r>
            <w:r w:rsidR="00CA3A09">
              <w:rPr>
                <w:rFonts w:eastAsiaTheme="minorEastAsia"/>
                <w:noProof/>
                <w:lang w:eastAsia="tr-TR"/>
              </w:rPr>
              <w:tab/>
            </w:r>
            <w:r w:rsidR="00CA3A09" w:rsidRPr="003E6996">
              <w:rPr>
                <w:rStyle w:val="Kpr"/>
                <w:noProof/>
              </w:rPr>
              <w:t>Üretim Kavramı</w:t>
            </w:r>
            <w:r w:rsidR="00CA3A09">
              <w:rPr>
                <w:noProof/>
                <w:webHidden/>
              </w:rPr>
              <w:tab/>
            </w:r>
            <w:r>
              <w:rPr>
                <w:noProof/>
                <w:webHidden/>
              </w:rPr>
              <w:fldChar w:fldCharType="begin"/>
            </w:r>
            <w:r w:rsidR="00CA3A09">
              <w:rPr>
                <w:noProof/>
                <w:webHidden/>
              </w:rPr>
              <w:instrText xml:space="preserve"> PAGEREF _Toc372735529 \h </w:instrText>
            </w:r>
            <w:r>
              <w:rPr>
                <w:noProof/>
                <w:webHidden/>
              </w:rPr>
            </w:r>
            <w:r>
              <w:rPr>
                <w:noProof/>
                <w:webHidden/>
              </w:rPr>
              <w:fldChar w:fldCharType="separate"/>
            </w:r>
            <w:r w:rsidR="00CA3A09">
              <w:rPr>
                <w:noProof/>
                <w:webHidden/>
              </w:rPr>
              <w:t>7</w:t>
            </w:r>
            <w:r>
              <w:rPr>
                <w:noProof/>
                <w:webHidden/>
              </w:rPr>
              <w:fldChar w:fldCharType="end"/>
            </w:r>
          </w:hyperlink>
        </w:p>
        <w:p w:rsidR="00CA3A09" w:rsidRDefault="00E47656">
          <w:pPr>
            <w:pStyle w:val="T2"/>
            <w:tabs>
              <w:tab w:val="left" w:pos="880"/>
              <w:tab w:val="right" w:leader="dot" w:pos="9062"/>
            </w:tabs>
            <w:rPr>
              <w:rFonts w:eastAsiaTheme="minorEastAsia"/>
              <w:noProof/>
              <w:lang w:eastAsia="tr-TR"/>
            </w:rPr>
          </w:pPr>
          <w:hyperlink w:anchor="_Toc372735530" w:history="1">
            <w:r w:rsidR="00CA3A09" w:rsidRPr="003E6996">
              <w:rPr>
                <w:rStyle w:val="Kpr"/>
                <w:noProof/>
              </w:rPr>
              <w:t>2.2.</w:t>
            </w:r>
            <w:r w:rsidR="00CA3A09">
              <w:rPr>
                <w:rFonts w:eastAsiaTheme="minorEastAsia"/>
                <w:noProof/>
                <w:lang w:eastAsia="tr-TR"/>
              </w:rPr>
              <w:tab/>
            </w:r>
            <w:r w:rsidR="00CA3A09" w:rsidRPr="003E6996">
              <w:rPr>
                <w:rStyle w:val="Kpr"/>
                <w:noProof/>
              </w:rPr>
              <w:t>Üretim Sistemi Kavramı</w:t>
            </w:r>
            <w:r w:rsidR="00CA3A09">
              <w:rPr>
                <w:noProof/>
                <w:webHidden/>
              </w:rPr>
              <w:tab/>
            </w:r>
            <w:r>
              <w:rPr>
                <w:noProof/>
                <w:webHidden/>
              </w:rPr>
              <w:fldChar w:fldCharType="begin"/>
            </w:r>
            <w:r w:rsidR="00CA3A09">
              <w:rPr>
                <w:noProof/>
                <w:webHidden/>
              </w:rPr>
              <w:instrText xml:space="preserve"> PAGEREF _Toc372735530 \h </w:instrText>
            </w:r>
            <w:r>
              <w:rPr>
                <w:noProof/>
                <w:webHidden/>
              </w:rPr>
            </w:r>
            <w:r>
              <w:rPr>
                <w:noProof/>
                <w:webHidden/>
              </w:rPr>
              <w:fldChar w:fldCharType="separate"/>
            </w:r>
            <w:r w:rsidR="00CA3A09">
              <w:rPr>
                <w:noProof/>
                <w:webHidden/>
              </w:rPr>
              <w:t>8</w:t>
            </w:r>
            <w:r>
              <w:rPr>
                <w:noProof/>
                <w:webHidden/>
              </w:rPr>
              <w:fldChar w:fldCharType="end"/>
            </w:r>
          </w:hyperlink>
        </w:p>
        <w:p w:rsidR="00CA3A09" w:rsidRDefault="00E47656">
          <w:pPr>
            <w:pStyle w:val="T1"/>
            <w:tabs>
              <w:tab w:val="left" w:pos="660"/>
              <w:tab w:val="right" w:leader="dot" w:pos="9062"/>
            </w:tabs>
            <w:rPr>
              <w:rFonts w:eastAsiaTheme="minorEastAsia"/>
              <w:noProof/>
              <w:lang w:eastAsia="tr-TR"/>
            </w:rPr>
          </w:pPr>
          <w:hyperlink w:anchor="_Toc372735531" w:history="1">
            <w:r w:rsidR="00CA3A09" w:rsidRPr="003E6996">
              <w:rPr>
                <w:rStyle w:val="Kpr"/>
                <w:noProof/>
              </w:rPr>
              <w:t>2.3.</w:t>
            </w:r>
            <w:r w:rsidR="00CA3A09">
              <w:rPr>
                <w:rFonts w:eastAsiaTheme="minorEastAsia"/>
                <w:noProof/>
                <w:lang w:eastAsia="tr-TR"/>
              </w:rPr>
              <w:tab/>
            </w:r>
            <w:r w:rsidR="00CA3A09" w:rsidRPr="003E6996">
              <w:rPr>
                <w:rStyle w:val="Kpr"/>
                <w:noProof/>
              </w:rPr>
              <w:t>Üretim Sistemlerinin Sınıflandırılması</w:t>
            </w:r>
            <w:r w:rsidR="00CA3A09">
              <w:rPr>
                <w:noProof/>
                <w:webHidden/>
              </w:rPr>
              <w:tab/>
            </w:r>
            <w:r>
              <w:rPr>
                <w:noProof/>
                <w:webHidden/>
              </w:rPr>
              <w:fldChar w:fldCharType="begin"/>
            </w:r>
            <w:r w:rsidR="00CA3A09">
              <w:rPr>
                <w:noProof/>
                <w:webHidden/>
              </w:rPr>
              <w:instrText xml:space="preserve"> PAGEREF _Toc372735531 \h </w:instrText>
            </w:r>
            <w:r>
              <w:rPr>
                <w:noProof/>
                <w:webHidden/>
              </w:rPr>
            </w:r>
            <w:r>
              <w:rPr>
                <w:noProof/>
                <w:webHidden/>
              </w:rPr>
              <w:fldChar w:fldCharType="separate"/>
            </w:r>
            <w:r w:rsidR="00CA3A09">
              <w:rPr>
                <w:noProof/>
                <w:webHidden/>
              </w:rPr>
              <w:t>9</w:t>
            </w:r>
            <w:r>
              <w:rPr>
                <w:noProof/>
                <w:webHidden/>
              </w:rPr>
              <w:fldChar w:fldCharType="end"/>
            </w:r>
          </w:hyperlink>
        </w:p>
        <w:p w:rsidR="00CA3A09" w:rsidRDefault="00E47656">
          <w:pPr>
            <w:pStyle w:val="T3"/>
            <w:tabs>
              <w:tab w:val="left" w:pos="1320"/>
              <w:tab w:val="right" w:leader="dot" w:pos="9062"/>
            </w:tabs>
            <w:rPr>
              <w:rFonts w:eastAsiaTheme="minorEastAsia"/>
              <w:noProof/>
              <w:lang w:eastAsia="tr-TR"/>
            </w:rPr>
          </w:pPr>
          <w:hyperlink w:anchor="_Toc372735532" w:history="1">
            <w:r w:rsidR="00CA3A09" w:rsidRPr="003E6996">
              <w:rPr>
                <w:rStyle w:val="Kpr"/>
                <w:noProof/>
              </w:rPr>
              <w:t>2.3.1.</w:t>
            </w:r>
            <w:r w:rsidR="00CA3A09">
              <w:rPr>
                <w:rFonts w:eastAsiaTheme="minorEastAsia"/>
                <w:noProof/>
                <w:lang w:eastAsia="tr-TR"/>
              </w:rPr>
              <w:tab/>
            </w:r>
            <w:r w:rsidR="00CA3A09" w:rsidRPr="003E6996">
              <w:rPr>
                <w:rStyle w:val="Kpr"/>
                <w:noProof/>
              </w:rPr>
              <w:t>Kullanılan Üretim Yöntemlerine Göre Sınıflandırma (Kobu, 2013, s. 34)</w:t>
            </w:r>
            <w:r w:rsidR="00CA3A09">
              <w:rPr>
                <w:noProof/>
                <w:webHidden/>
              </w:rPr>
              <w:tab/>
            </w:r>
            <w:r>
              <w:rPr>
                <w:noProof/>
                <w:webHidden/>
              </w:rPr>
              <w:fldChar w:fldCharType="begin"/>
            </w:r>
            <w:r w:rsidR="00CA3A09">
              <w:rPr>
                <w:noProof/>
                <w:webHidden/>
              </w:rPr>
              <w:instrText xml:space="preserve"> PAGEREF _Toc372735532 \h </w:instrText>
            </w:r>
            <w:r>
              <w:rPr>
                <w:noProof/>
                <w:webHidden/>
              </w:rPr>
            </w:r>
            <w:r>
              <w:rPr>
                <w:noProof/>
                <w:webHidden/>
              </w:rPr>
              <w:fldChar w:fldCharType="separate"/>
            </w:r>
            <w:r w:rsidR="00CA3A09">
              <w:rPr>
                <w:noProof/>
                <w:webHidden/>
              </w:rPr>
              <w:t>9</w:t>
            </w:r>
            <w:r>
              <w:rPr>
                <w:noProof/>
                <w:webHidden/>
              </w:rPr>
              <w:fldChar w:fldCharType="end"/>
            </w:r>
          </w:hyperlink>
        </w:p>
        <w:p w:rsidR="00CA3A09" w:rsidRDefault="00E47656">
          <w:pPr>
            <w:pStyle w:val="T3"/>
            <w:tabs>
              <w:tab w:val="left" w:pos="1320"/>
              <w:tab w:val="right" w:leader="dot" w:pos="9062"/>
            </w:tabs>
            <w:rPr>
              <w:rFonts w:eastAsiaTheme="minorEastAsia"/>
              <w:noProof/>
              <w:lang w:eastAsia="tr-TR"/>
            </w:rPr>
          </w:pPr>
          <w:hyperlink w:anchor="_Toc372735533" w:history="1">
            <w:r w:rsidR="00CA3A09" w:rsidRPr="003E6996">
              <w:rPr>
                <w:rStyle w:val="Kpr"/>
                <w:noProof/>
              </w:rPr>
              <w:t>2.3.2.</w:t>
            </w:r>
            <w:r w:rsidR="00CA3A09">
              <w:rPr>
                <w:rFonts w:eastAsiaTheme="minorEastAsia"/>
                <w:noProof/>
                <w:lang w:eastAsia="tr-TR"/>
              </w:rPr>
              <w:tab/>
            </w:r>
            <w:r w:rsidR="00CA3A09" w:rsidRPr="003E6996">
              <w:rPr>
                <w:rStyle w:val="Kpr"/>
                <w:noProof/>
              </w:rPr>
              <w:t>Belirli Bir Sürede Yapılan Üretimin Miktarına Göre Sınıflandırma</w:t>
            </w:r>
            <w:r w:rsidR="00CA3A09">
              <w:rPr>
                <w:noProof/>
                <w:webHidden/>
              </w:rPr>
              <w:tab/>
            </w:r>
            <w:r>
              <w:rPr>
                <w:noProof/>
                <w:webHidden/>
              </w:rPr>
              <w:fldChar w:fldCharType="begin"/>
            </w:r>
            <w:r w:rsidR="00CA3A09">
              <w:rPr>
                <w:noProof/>
                <w:webHidden/>
              </w:rPr>
              <w:instrText xml:space="preserve"> PAGEREF _Toc372735533 \h </w:instrText>
            </w:r>
            <w:r>
              <w:rPr>
                <w:noProof/>
                <w:webHidden/>
              </w:rPr>
            </w:r>
            <w:r>
              <w:rPr>
                <w:noProof/>
                <w:webHidden/>
              </w:rPr>
              <w:fldChar w:fldCharType="separate"/>
            </w:r>
            <w:r w:rsidR="00CA3A09">
              <w:rPr>
                <w:noProof/>
                <w:webHidden/>
              </w:rPr>
              <w:t>9</w:t>
            </w:r>
            <w:r>
              <w:rPr>
                <w:noProof/>
                <w:webHidden/>
              </w:rPr>
              <w:fldChar w:fldCharType="end"/>
            </w:r>
          </w:hyperlink>
        </w:p>
        <w:p w:rsidR="00CA3A09" w:rsidRDefault="00E47656">
          <w:pPr>
            <w:pStyle w:val="T3"/>
            <w:tabs>
              <w:tab w:val="left" w:pos="1320"/>
              <w:tab w:val="right" w:leader="dot" w:pos="9062"/>
            </w:tabs>
            <w:rPr>
              <w:rFonts w:eastAsiaTheme="minorEastAsia"/>
              <w:noProof/>
              <w:lang w:eastAsia="tr-TR"/>
            </w:rPr>
          </w:pPr>
          <w:hyperlink w:anchor="_Toc372735534" w:history="1">
            <w:r w:rsidR="00CA3A09" w:rsidRPr="003E6996">
              <w:rPr>
                <w:rStyle w:val="Kpr"/>
                <w:noProof/>
              </w:rPr>
              <w:t>2.3.3.</w:t>
            </w:r>
            <w:r w:rsidR="00CA3A09">
              <w:rPr>
                <w:rFonts w:eastAsiaTheme="minorEastAsia"/>
                <w:noProof/>
                <w:lang w:eastAsia="tr-TR"/>
              </w:rPr>
              <w:tab/>
            </w:r>
            <w:r w:rsidR="00CA3A09" w:rsidRPr="003E6996">
              <w:rPr>
                <w:rStyle w:val="Kpr"/>
                <w:noProof/>
              </w:rPr>
              <w:t>Üretim Sırasında İzlenen Yola Göre Üretimin Sınıflandırılması</w:t>
            </w:r>
            <w:r w:rsidR="00CA3A09">
              <w:rPr>
                <w:noProof/>
                <w:webHidden/>
              </w:rPr>
              <w:tab/>
            </w:r>
            <w:r>
              <w:rPr>
                <w:noProof/>
                <w:webHidden/>
              </w:rPr>
              <w:fldChar w:fldCharType="begin"/>
            </w:r>
            <w:r w:rsidR="00CA3A09">
              <w:rPr>
                <w:noProof/>
                <w:webHidden/>
              </w:rPr>
              <w:instrText xml:space="preserve"> PAGEREF _Toc372735534 \h </w:instrText>
            </w:r>
            <w:r>
              <w:rPr>
                <w:noProof/>
                <w:webHidden/>
              </w:rPr>
            </w:r>
            <w:r>
              <w:rPr>
                <w:noProof/>
                <w:webHidden/>
              </w:rPr>
              <w:fldChar w:fldCharType="separate"/>
            </w:r>
            <w:r w:rsidR="00CA3A09">
              <w:rPr>
                <w:noProof/>
                <w:webHidden/>
              </w:rPr>
              <w:t>10</w:t>
            </w:r>
            <w:r>
              <w:rPr>
                <w:noProof/>
                <w:webHidden/>
              </w:rPr>
              <w:fldChar w:fldCharType="end"/>
            </w:r>
          </w:hyperlink>
        </w:p>
        <w:p w:rsidR="00CA3A09" w:rsidRDefault="00E47656">
          <w:pPr>
            <w:pStyle w:val="T2"/>
            <w:tabs>
              <w:tab w:val="left" w:pos="880"/>
              <w:tab w:val="right" w:leader="dot" w:pos="9062"/>
            </w:tabs>
            <w:rPr>
              <w:rFonts w:eastAsiaTheme="minorEastAsia"/>
              <w:noProof/>
              <w:lang w:eastAsia="tr-TR"/>
            </w:rPr>
          </w:pPr>
          <w:hyperlink w:anchor="_Toc372735535" w:history="1">
            <w:r w:rsidR="00CA3A09" w:rsidRPr="003E6996">
              <w:rPr>
                <w:rStyle w:val="Kpr"/>
                <w:noProof/>
              </w:rPr>
              <w:t>2.4.</w:t>
            </w:r>
            <w:r w:rsidR="00CA3A09">
              <w:rPr>
                <w:rFonts w:eastAsiaTheme="minorEastAsia"/>
                <w:noProof/>
                <w:lang w:eastAsia="tr-TR"/>
              </w:rPr>
              <w:tab/>
            </w:r>
            <w:r w:rsidR="00CA3A09" w:rsidRPr="003E6996">
              <w:rPr>
                <w:rStyle w:val="Kpr"/>
                <w:noProof/>
              </w:rPr>
              <w:t>Modern Üretim Sistemleri</w:t>
            </w:r>
            <w:r w:rsidR="00CA3A09">
              <w:rPr>
                <w:noProof/>
                <w:webHidden/>
              </w:rPr>
              <w:tab/>
            </w:r>
            <w:r>
              <w:rPr>
                <w:noProof/>
                <w:webHidden/>
              </w:rPr>
              <w:fldChar w:fldCharType="begin"/>
            </w:r>
            <w:r w:rsidR="00CA3A09">
              <w:rPr>
                <w:noProof/>
                <w:webHidden/>
              </w:rPr>
              <w:instrText xml:space="preserve"> PAGEREF _Toc372735535 \h </w:instrText>
            </w:r>
            <w:r>
              <w:rPr>
                <w:noProof/>
                <w:webHidden/>
              </w:rPr>
            </w:r>
            <w:r>
              <w:rPr>
                <w:noProof/>
                <w:webHidden/>
              </w:rPr>
              <w:fldChar w:fldCharType="separate"/>
            </w:r>
            <w:r w:rsidR="00CA3A09">
              <w:rPr>
                <w:noProof/>
                <w:webHidden/>
              </w:rPr>
              <w:t>11</w:t>
            </w:r>
            <w:r>
              <w:rPr>
                <w:noProof/>
                <w:webHidden/>
              </w:rPr>
              <w:fldChar w:fldCharType="end"/>
            </w:r>
          </w:hyperlink>
        </w:p>
        <w:p w:rsidR="00CA3A09" w:rsidRDefault="00E47656">
          <w:pPr>
            <w:pStyle w:val="T3"/>
            <w:tabs>
              <w:tab w:val="left" w:pos="1320"/>
              <w:tab w:val="right" w:leader="dot" w:pos="9062"/>
            </w:tabs>
            <w:rPr>
              <w:rFonts w:eastAsiaTheme="minorEastAsia"/>
              <w:noProof/>
              <w:lang w:eastAsia="tr-TR"/>
            </w:rPr>
          </w:pPr>
          <w:hyperlink w:anchor="_Toc372735536" w:history="1">
            <w:r w:rsidR="00CA3A09" w:rsidRPr="003E6996">
              <w:rPr>
                <w:rStyle w:val="Kpr"/>
                <w:noProof/>
              </w:rPr>
              <w:t>2.4.1.</w:t>
            </w:r>
            <w:r w:rsidR="00CA3A09">
              <w:rPr>
                <w:rFonts w:eastAsiaTheme="minorEastAsia"/>
                <w:noProof/>
                <w:lang w:eastAsia="tr-TR"/>
              </w:rPr>
              <w:tab/>
            </w:r>
            <w:r w:rsidR="00CA3A09" w:rsidRPr="003E6996">
              <w:rPr>
                <w:rStyle w:val="Kpr"/>
                <w:noProof/>
              </w:rPr>
              <w:t>Yalın Üretim – YÜ (Lean Productıon - LP)</w:t>
            </w:r>
            <w:r w:rsidR="00CA3A09">
              <w:rPr>
                <w:noProof/>
                <w:webHidden/>
              </w:rPr>
              <w:tab/>
            </w:r>
            <w:r>
              <w:rPr>
                <w:noProof/>
                <w:webHidden/>
              </w:rPr>
              <w:fldChar w:fldCharType="begin"/>
            </w:r>
            <w:r w:rsidR="00CA3A09">
              <w:rPr>
                <w:noProof/>
                <w:webHidden/>
              </w:rPr>
              <w:instrText xml:space="preserve"> PAGEREF _Toc372735536 \h </w:instrText>
            </w:r>
            <w:r>
              <w:rPr>
                <w:noProof/>
                <w:webHidden/>
              </w:rPr>
            </w:r>
            <w:r>
              <w:rPr>
                <w:noProof/>
                <w:webHidden/>
              </w:rPr>
              <w:fldChar w:fldCharType="separate"/>
            </w:r>
            <w:r w:rsidR="00CA3A09">
              <w:rPr>
                <w:noProof/>
                <w:webHidden/>
              </w:rPr>
              <w:t>11</w:t>
            </w:r>
            <w:r>
              <w:rPr>
                <w:noProof/>
                <w:webHidden/>
              </w:rPr>
              <w:fldChar w:fldCharType="end"/>
            </w:r>
          </w:hyperlink>
        </w:p>
        <w:p w:rsidR="00CA3A09" w:rsidRDefault="00E47656">
          <w:pPr>
            <w:pStyle w:val="T3"/>
            <w:tabs>
              <w:tab w:val="left" w:pos="1320"/>
              <w:tab w:val="right" w:leader="dot" w:pos="9062"/>
            </w:tabs>
            <w:rPr>
              <w:rFonts w:eastAsiaTheme="minorEastAsia"/>
              <w:noProof/>
              <w:lang w:eastAsia="tr-TR"/>
            </w:rPr>
          </w:pPr>
          <w:hyperlink w:anchor="_Toc372735537" w:history="1">
            <w:r w:rsidR="00CA3A09" w:rsidRPr="003E6996">
              <w:rPr>
                <w:rStyle w:val="Kpr"/>
                <w:noProof/>
              </w:rPr>
              <w:t>2.4.2.</w:t>
            </w:r>
            <w:r w:rsidR="00CA3A09">
              <w:rPr>
                <w:rFonts w:eastAsiaTheme="minorEastAsia"/>
                <w:noProof/>
                <w:lang w:eastAsia="tr-TR"/>
              </w:rPr>
              <w:tab/>
            </w:r>
            <w:r w:rsidR="00CA3A09" w:rsidRPr="003E6996">
              <w:rPr>
                <w:rStyle w:val="Kpr"/>
                <w:noProof/>
              </w:rPr>
              <w:t>Tam Zamanında Üretim Sistemi – TZÜ (Just In Tıme - JIT)</w:t>
            </w:r>
            <w:r w:rsidR="00CA3A09">
              <w:rPr>
                <w:noProof/>
                <w:webHidden/>
              </w:rPr>
              <w:tab/>
            </w:r>
            <w:r>
              <w:rPr>
                <w:noProof/>
                <w:webHidden/>
              </w:rPr>
              <w:fldChar w:fldCharType="begin"/>
            </w:r>
            <w:r w:rsidR="00CA3A09">
              <w:rPr>
                <w:noProof/>
                <w:webHidden/>
              </w:rPr>
              <w:instrText xml:space="preserve"> PAGEREF _Toc372735537 \h </w:instrText>
            </w:r>
            <w:r>
              <w:rPr>
                <w:noProof/>
                <w:webHidden/>
              </w:rPr>
            </w:r>
            <w:r>
              <w:rPr>
                <w:noProof/>
                <w:webHidden/>
              </w:rPr>
              <w:fldChar w:fldCharType="separate"/>
            </w:r>
            <w:r w:rsidR="00CA3A09">
              <w:rPr>
                <w:noProof/>
                <w:webHidden/>
              </w:rPr>
              <w:t>11</w:t>
            </w:r>
            <w:r>
              <w:rPr>
                <w:noProof/>
                <w:webHidden/>
              </w:rPr>
              <w:fldChar w:fldCharType="end"/>
            </w:r>
          </w:hyperlink>
        </w:p>
        <w:p w:rsidR="00CA3A09" w:rsidRDefault="00E47656">
          <w:pPr>
            <w:pStyle w:val="T3"/>
            <w:tabs>
              <w:tab w:val="left" w:pos="1320"/>
              <w:tab w:val="right" w:leader="dot" w:pos="9062"/>
            </w:tabs>
            <w:rPr>
              <w:rFonts w:eastAsiaTheme="minorEastAsia"/>
              <w:noProof/>
              <w:lang w:eastAsia="tr-TR"/>
            </w:rPr>
          </w:pPr>
          <w:hyperlink w:anchor="_Toc372735538" w:history="1">
            <w:r w:rsidR="00CA3A09" w:rsidRPr="003E6996">
              <w:rPr>
                <w:rStyle w:val="Kpr"/>
                <w:noProof/>
              </w:rPr>
              <w:t>2.4.3.</w:t>
            </w:r>
            <w:r w:rsidR="00CA3A09">
              <w:rPr>
                <w:rFonts w:eastAsiaTheme="minorEastAsia"/>
                <w:noProof/>
                <w:lang w:eastAsia="tr-TR"/>
              </w:rPr>
              <w:tab/>
            </w:r>
            <w:r w:rsidR="00CA3A09" w:rsidRPr="003E6996">
              <w:rPr>
                <w:rStyle w:val="Kpr"/>
                <w:noProof/>
              </w:rPr>
              <w:t>Bilgisayar Destekli Tasarım – BDT (Computer Aıded Desıgn - CAM)</w:t>
            </w:r>
            <w:r w:rsidR="00CA3A09">
              <w:rPr>
                <w:noProof/>
                <w:webHidden/>
              </w:rPr>
              <w:tab/>
            </w:r>
            <w:r>
              <w:rPr>
                <w:noProof/>
                <w:webHidden/>
              </w:rPr>
              <w:fldChar w:fldCharType="begin"/>
            </w:r>
            <w:r w:rsidR="00CA3A09">
              <w:rPr>
                <w:noProof/>
                <w:webHidden/>
              </w:rPr>
              <w:instrText xml:space="preserve"> PAGEREF _Toc372735538 \h </w:instrText>
            </w:r>
            <w:r>
              <w:rPr>
                <w:noProof/>
                <w:webHidden/>
              </w:rPr>
            </w:r>
            <w:r>
              <w:rPr>
                <w:noProof/>
                <w:webHidden/>
              </w:rPr>
              <w:fldChar w:fldCharType="separate"/>
            </w:r>
            <w:r w:rsidR="00CA3A09">
              <w:rPr>
                <w:noProof/>
                <w:webHidden/>
              </w:rPr>
              <w:t>12</w:t>
            </w:r>
            <w:r>
              <w:rPr>
                <w:noProof/>
                <w:webHidden/>
              </w:rPr>
              <w:fldChar w:fldCharType="end"/>
            </w:r>
          </w:hyperlink>
        </w:p>
        <w:p w:rsidR="00CA3A09" w:rsidRDefault="00E47656">
          <w:pPr>
            <w:pStyle w:val="T3"/>
            <w:tabs>
              <w:tab w:val="left" w:pos="1320"/>
              <w:tab w:val="right" w:leader="dot" w:pos="9062"/>
            </w:tabs>
            <w:rPr>
              <w:rFonts w:eastAsiaTheme="minorEastAsia"/>
              <w:noProof/>
              <w:lang w:eastAsia="tr-TR"/>
            </w:rPr>
          </w:pPr>
          <w:hyperlink w:anchor="_Toc372735539" w:history="1">
            <w:r w:rsidR="00CA3A09" w:rsidRPr="003E6996">
              <w:rPr>
                <w:rStyle w:val="Kpr"/>
                <w:noProof/>
              </w:rPr>
              <w:t>2.4.4.</w:t>
            </w:r>
            <w:r w:rsidR="00CA3A09">
              <w:rPr>
                <w:rFonts w:eastAsiaTheme="minorEastAsia"/>
                <w:noProof/>
                <w:lang w:eastAsia="tr-TR"/>
              </w:rPr>
              <w:tab/>
            </w:r>
            <w:r w:rsidR="00CA3A09" w:rsidRPr="003E6996">
              <w:rPr>
                <w:rStyle w:val="Kpr"/>
                <w:noProof/>
              </w:rPr>
              <w:t>Bilgisayar Destekli Üretim – BDÜ (Computer Aıded Manufacturıng - CAM)</w:t>
            </w:r>
            <w:r w:rsidR="00CA3A09">
              <w:rPr>
                <w:noProof/>
                <w:webHidden/>
              </w:rPr>
              <w:tab/>
            </w:r>
            <w:r>
              <w:rPr>
                <w:noProof/>
                <w:webHidden/>
              </w:rPr>
              <w:fldChar w:fldCharType="begin"/>
            </w:r>
            <w:r w:rsidR="00CA3A09">
              <w:rPr>
                <w:noProof/>
                <w:webHidden/>
              </w:rPr>
              <w:instrText xml:space="preserve"> PAGEREF _Toc372735539 \h </w:instrText>
            </w:r>
            <w:r>
              <w:rPr>
                <w:noProof/>
                <w:webHidden/>
              </w:rPr>
            </w:r>
            <w:r>
              <w:rPr>
                <w:noProof/>
                <w:webHidden/>
              </w:rPr>
              <w:fldChar w:fldCharType="separate"/>
            </w:r>
            <w:r w:rsidR="00CA3A09">
              <w:rPr>
                <w:noProof/>
                <w:webHidden/>
              </w:rPr>
              <w:t>12</w:t>
            </w:r>
            <w:r>
              <w:rPr>
                <w:noProof/>
                <w:webHidden/>
              </w:rPr>
              <w:fldChar w:fldCharType="end"/>
            </w:r>
          </w:hyperlink>
        </w:p>
        <w:p w:rsidR="00CA3A09" w:rsidRDefault="00E47656">
          <w:pPr>
            <w:pStyle w:val="T3"/>
            <w:tabs>
              <w:tab w:val="left" w:pos="1320"/>
              <w:tab w:val="right" w:leader="dot" w:pos="9062"/>
            </w:tabs>
            <w:rPr>
              <w:rFonts w:eastAsiaTheme="minorEastAsia"/>
              <w:noProof/>
              <w:lang w:eastAsia="tr-TR"/>
            </w:rPr>
          </w:pPr>
          <w:hyperlink w:anchor="_Toc372735540" w:history="1">
            <w:r w:rsidR="00CA3A09" w:rsidRPr="003E6996">
              <w:rPr>
                <w:rStyle w:val="Kpr"/>
                <w:noProof/>
              </w:rPr>
              <w:t>2.4.5.</w:t>
            </w:r>
            <w:r w:rsidR="00CA3A09">
              <w:rPr>
                <w:rFonts w:eastAsiaTheme="minorEastAsia"/>
                <w:noProof/>
                <w:lang w:eastAsia="tr-TR"/>
              </w:rPr>
              <w:tab/>
            </w:r>
            <w:r w:rsidR="00CA3A09" w:rsidRPr="003E6996">
              <w:rPr>
                <w:rStyle w:val="Kpr"/>
                <w:noProof/>
              </w:rPr>
              <w:t>Bilgisayar Tümleşik Üretim – BTÜ (Computer Integrated Manufacturing - CIM)</w:t>
            </w:r>
            <w:r w:rsidR="00CA3A09">
              <w:rPr>
                <w:noProof/>
                <w:webHidden/>
              </w:rPr>
              <w:tab/>
            </w:r>
            <w:r>
              <w:rPr>
                <w:noProof/>
                <w:webHidden/>
              </w:rPr>
              <w:fldChar w:fldCharType="begin"/>
            </w:r>
            <w:r w:rsidR="00CA3A09">
              <w:rPr>
                <w:noProof/>
                <w:webHidden/>
              </w:rPr>
              <w:instrText xml:space="preserve"> PAGEREF _Toc372735540 \h </w:instrText>
            </w:r>
            <w:r>
              <w:rPr>
                <w:noProof/>
                <w:webHidden/>
              </w:rPr>
            </w:r>
            <w:r>
              <w:rPr>
                <w:noProof/>
                <w:webHidden/>
              </w:rPr>
              <w:fldChar w:fldCharType="separate"/>
            </w:r>
            <w:r w:rsidR="00CA3A09">
              <w:rPr>
                <w:noProof/>
                <w:webHidden/>
              </w:rPr>
              <w:t>12</w:t>
            </w:r>
            <w:r>
              <w:rPr>
                <w:noProof/>
                <w:webHidden/>
              </w:rPr>
              <w:fldChar w:fldCharType="end"/>
            </w:r>
          </w:hyperlink>
        </w:p>
        <w:p w:rsidR="00CA3A09" w:rsidRDefault="00E47656">
          <w:pPr>
            <w:pStyle w:val="T3"/>
            <w:tabs>
              <w:tab w:val="left" w:pos="1320"/>
              <w:tab w:val="right" w:leader="dot" w:pos="9062"/>
            </w:tabs>
            <w:rPr>
              <w:rFonts w:eastAsiaTheme="minorEastAsia"/>
              <w:noProof/>
              <w:lang w:eastAsia="tr-TR"/>
            </w:rPr>
          </w:pPr>
          <w:hyperlink w:anchor="_Toc372735541" w:history="1">
            <w:r w:rsidR="00CA3A09" w:rsidRPr="003E6996">
              <w:rPr>
                <w:rStyle w:val="Kpr"/>
                <w:noProof/>
              </w:rPr>
              <w:t>2.4.6.</w:t>
            </w:r>
            <w:r w:rsidR="00CA3A09">
              <w:rPr>
                <w:rFonts w:eastAsiaTheme="minorEastAsia"/>
                <w:noProof/>
                <w:lang w:eastAsia="tr-TR"/>
              </w:rPr>
              <w:tab/>
            </w:r>
            <w:r w:rsidR="00CA3A09" w:rsidRPr="003E6996">
              <w:rPr>
                <w:rStyle w:val="Kpr"/>
                <w:noProof/>
              </w:rPr>
              <w:t>Esnek İmalat Sistemleri – EİS (Flexıble Manufacturıng Systems - FMS)</w:t>
            </w:r>
            <w:r w:rsidR="00CA3A09">
              <w:rPr>
                <w:noProof/>
                <w:webHidden/>
              </w:rPr>
              <w:tab/>
            </w:r>
            <w:r>
              <w:rPr>
                <w:noProof/>
                <w:webHidden/>
              </w:rPr>
              <w:fldChar w:fldCharType="begin"/>
            </w:r>
            <w:r w:rsidR="00CA3A09">
              <w:rPr>
                <w:noProof/>
                <w:webHidden/>
              </w:rPr>
              <w:instrText xml:space="preserve"> PAGEREF _Toc372735541 \h </w:instrText>
            </w:r>
            <w:r>
              <w:rPr>
                <w:noProof/>
                <w:webHidden/>
              </w:rPr>
            </w:r>
            <w:r>
              <w:rPr>
                <w:noProof/>
                <w:webHidden/>
              </w:rPr>
              <w:fldChar w:fldCharType="separate"/>
            </w:r>
            <w:r w:rsidR="00CA3A09">
              <w:rPr>
                <w:noProof/>
                <w:webHidden/>
              </w:rPr>
              <w:t>12</w:t>
            </w:r>
            <w:r>
              <w:rPr>
                <w:noProof/>
                <w:webHidden/>
              </w:rPr>
              <w:fldChar w:fldCharType="end"/>
            </w:r>
          </w:hyperlink>
        </w:p>
        <w:p w:rsidR="00CA3A09" w:rsidRDefault="00E47656">
          <w:pPr>
            <w:pStyle w:val="T3"/>
            <w:tabs>
              <w:tab w:val="left" w:pos="1320"/>
              <w:tab w:val="right" w:leader="dot" w:pos="9062"/>
            </w:tabs>
            <w:rPr>
              <w:rFonts w:eastAsiaTheme="minorEastAsia"/>
              <w:noProof/>
              <w:lang w:eastAsia="tr-TR"/>
            </w:rPr>
          </w:pPr>
          <w:hyperlink w:anchor="_Toc372735542" w:history="1">
            <w:r w:rsidR="00CA3A09" w:rsidRPr="003E6996">
              <w:rPr>
                <w:rStyle w:val="Kpr"/>
                <w:noProof/>
              </w:rPr>
              <w:t>2.4.7.</w:t>
            </w:r>
            <w:r w:rsidR="00CA3A09">
              <w:rPr>
                <w:rFonts w:eastAsiaTheme="minorEastAsia"/>
                <w:noProof/>
                <w:lang w:eastAsia="tr-TR"/>
              </w:rPr>
              <w:tab/>
            </w:r>
            <w:r w:rsidR="00CA3A09" w:rsidRPr="003E6996">
              <w:rPr>
                <w:rStyle w:val="Kpr"/>
                <w:noProof/>
              </w:rPr>
              <w:t>Hücresel Üretim Sistemleri  - HÜS (Cellular Manufacturıng Systems - CMS)</w:t>
            </w:r>
            <w:r w:rsidR="00CA3A09">
              <w:rPr>
                <w:noProof/>
                <w:webHidden/>
              </w:rPr>
              <w:tab/>
            </w:r>
            <w:r>
              <w:rPr>
                <w:noProof/>
                <w:webHidden/>
              </w:rPr>
              <w:fldChar w:fldCharType="begin"/>
            </w:r>
            <w:r w:rsidR="00CA3A09">
              <w:rPr>
                <w:noProof/>
                <w:webHidden/>
              </w:rPr>
              <w:instrText xml:space="preserve"> PAGEREF _Toc372735542 \h </w:instrText>
            </w:r>
            <w:r>
              <w:rPr>
                <w:noProof/>
                <w:webHidden/>
              </w:rPr>
            </w:r>
            <w:r>
              <w:rPr>
                <w:noProof/>
                <w:webHidden/>
              </w:rPr>
              <w:fldChar w:fldCharType="separate"/>
            </w:r>
            <w:r w:rsidR="00CA3A09">
              <w:rPr>
                <w:noProof/>
                <w:webHidden/>
              </w:rPr>
              <w:t>13</w:t>
            </w:r>
            <w:r>
              <w:rPr>
                <w:noProof/>
                <w:webHidden/>
              </w:rPr>
              <w:fldChar w:fldCharType="end"/>
            </w:r>
          </w:hyperlink>
        </w:p>
        <w:p w:rsidR="00CA3A09" w:rsidRDefault="00E47656">
          <w:pPr>
            <w:pStyle w:val="T3"/>
            <w:tabs>
              <w:tab w:val="left" w:pos="1320"/>
              <w:tab w:val="right" w:leader="dot" w:pos="9062"/>
            </w:tabs>
            <w:rPr>
              <w:rFonts w:eastAsiaTheme="minorEastAsia"/>
              <w:noProof/>
              <w:lang w:eastAsia="tr-TR"/>
            </w:rPr>
          </w:pPr>
          <w:hyperlink w:anchor="_Toc372735543" w:history="1">
            <w:r w:rsidR="00CA3A09" w:rsidRPr="003E6996">
              <w:rPr>
                <w:rStyle w:val="Kpr"/>
                <w:noProof/>
              </w:rPr>
              <w:t>2.4.8.</w:t>
            </w:r>
            <w:r w:rsidR="00CA3A09">
              <w:rPr>
                <w:rFonts w:eastAsiaTheme="minorEastAsia"/>
                <w:noProof/>
                <w:lang w:eastAsia="tr-TR"/>
              </w:rPr>
              <w:tab/>
            </w:r>
            <w:r w:rsidR="00CA3A09" w:rsidRPr="003E6996">
              <w:rPr>
                <w:rStyle w:val="Kpr"/>
                <w:noProof/>
              </w:rPr>
              <w:t>Grup Teknolojisi (Group Technology- GT)</w:t>
            </w:r>
            <w:r w:rsidR="00CA3A09">
              <w:rPr>
                <w:noProof/>
                <w:webHidden/>
              </w:rPr>
              <w:tab/>
            </w:r>
            <w:r>
              <w:rPr>
                <w:noProof/>
                <w:webHidden/>
              </w:rPr>
              <w:fldChar w:fldCharType="begin"/>
            </w:r>
            <w:r w:rsidR="00CA3A09">
              <w:rPr>
                <w:noProof/>
                <w:webHidden/>
              </w:rPr>
              <w:instrText xml:space="preserve"> PAGEREF _Toc372735543 \h </w:instrText>
            </w:r>
            <w:r>
              <w:rPr>
                <w:noProof/>
                <w:webHidden/>
              </w:rPr>
            </w:r>
            <w:r>
              <w:rPr>
                <w:noProof/>
                <w:webHidden/>
              </w:rPr>
              <w:fldChar w:fldCharType="separate"/>
            </w:r>
            <w:r w:rsidR="00CA3A09">
              <w:rPr>
                <w:noProof/>
                <w:webHidden/>
              </w:rPr>
              <w:t>13</w:t>
            </w:r>
            <w:r>
              <w:rPr>
                <w:noProof/>
                <w:webHidden/>
              </w:rPr>
              <w:fldChar w:fldCharType="end"/>
            </w:r>
          </w:hyperlink>
        </w:p>
        <w:p w:rsidR="00CA3A09" w:rsidRDefault="00E47656">
          <w:pPr>
            <w:pStyle w:val="T3"/>
            <w:tabs>
              <w:tab w:val="left" w:pos="1320"/>
              <w:tab w:val="right" w:leader="dot" w:pos="9062"/>
            </w:tabs>
            <w:rPr>
              <w:rFonts w:eastAsiaTheme="minorEastAsia"/>
              <w:noProof/>
              <w:lang w:eastAsia="tr-TR"/>
            </w:rPr>
          </w:pPr>
          <w:hyperlink w:anchor="_Toc372735544" w:history="1">
            <w:r w:rsidR="00CA3A09" w:rsidRPr="003E6996">
              <w:rPr>
                <w:rStyle w:val="Kpr"/>
                <w:noProof/>
              </w:rPr>
              <w:t>2.4.9.</w:t>
            </w:r>
            <w:r w:rsidR="00CA3A09">
              <w:rPr>
                <w:rFonts w:eastAsiaTheme="minorEastAsia"/>
                <w:noProof/>
                <w:lang w:eastAsia="tr-TR"/>
              </w:rPr>
              <w:tab/>
            </w:r>
            <w:r w:rsidR="00CA3A09" w:rsidRPr="003E6996">
              <w:rPr>
                <w:rStyle w:val="Kpr"/>
                <w:noProof/>
              </w:rPr>
              <w:t>Endüstriyel Robot Sistemleri (Endustrıal Robot Systems - ERS)</w:t>
            </w:r>
            <w:r w:rsidR="00CA3A09">
              <w:rPr>
                <w:noProof/>
                <w:webHidden/>
              </w:rPr>
              <w:tab/>
            </w:r>
            <w:r>
              <w:rPr>
                <w:noProof/>
                <w:webHidden/>
              </w:rPr>
              <w:fldChar w:fldCharType="begin"/>
            </w:r>
            <w:r w:rsidR="00CA3A09">
              <w:rPr>
                <w:noProof/>
                <w:webHidden/>
              </w:rPr>
              <w:instrText xml:space="preserve"> PAGEREF _Toc372735544 \h </w:instrText>
            </w:r>
            <w:r>
              <w:rPr>
                <w:noProof/>
                <w:webHidden/>
              </w:rPr>
            </w:r>
            <w:r>
              <w:rPr>
                <w:noProof/>
                <w:webHidden/>
              </w:rPr>
              <w:fldChar w:fldCharType="separate"/>
            </w:r>
            <w:r w:rsidR="00CA3A09">
              <w:rPr>
                <w:noProof/>
                <w:webHidden/>
              </w:rPr>
              <w:t>13</w:t>
            </w:r>
            <w:r>
              <w:rPr>
                <w:noProof/>
                <w:webHidden/>
              </w:rPr>
              <w:fldChar w:fldCharType="end"/>
            </w:r>
          </w:hyperlink>
        </w:p>
        <w:p w:rsidR="00CA3A09" w:rsidRDefault="00E47656">
          <w:pPr>
            <w:pStyle w:val="T2"/>
            <w:tabs>
              <w:tab w:val="left" w:pos="880"/>
              <w:tab w:val="right" w:leader="dot" w:pos="9062"/>
            </w:tabs>
            <w:rPr>
              <w:rFonts w:eastAsiaTheme="minorEastAsia"/>
              <w:noProof/>
              <w:lang w:eastAsia="tr-TR"/>
            </w:rPr>
          </w:pPr>
          <w:hyperlink w:anchor="_Toc372735545" w:history="1">
            <w:r w:rsidR="00CA3A09" w:rsidRPr="003E6996">
              <w:rPr>
                <w:rStyle w:val="Kpr"/>
                <w:noProof/>
              </w:rPr>
              <w:t>2.5.</w:t>
            </w:r>
            <w:r w:rsidR="00CA3A09">
              <w:rPr>
                <w:rFonts w:eastAsiaTheme="minorEastAsia"/>
                <w:noProof/>
                <w:lang w:eastAsia="tr-TR"/>
              </w:rPr>
              <w:tab/>
            </w:r>
            <w:r w:rsidR="00CA3A09" w:rsidRPr="003E6996">
              <w:rPr>
                <w:rStyle w:val="Kpr"/>
                <w:noProof/>
              </w:rPr>
              <w:t>Üretim Yönetimi Sistemi Analizinde Kullanılan Modeller</w:t>
            </w:r>
            <w:r w:rsidR="00CA3A09">
              <w:rPr>
                <w:noProof/>
                <w:webHidden/>
              </w:rPr>
              <w:tab/>
            </w:r>
            <w:r>
              <w:rPr>
                <w:noProof/>
                <w:webHidden/>
              </w:rPr>
              <w:fldChar w:fldCharType="begin"/>
            </w:r>
            <w:r w:rsidR="00CA3A09">
              <w:rPr>
                <w:noProof/>
                <w:webHidden/>
              </w:rPr>
              <w:instrText xml:space="preserve"> PAGEREF _Toc372735545 \h </w:instrText>
            </w:r>
            <w:r>
              <w:rPr>
                <w:noProof/>
                <w:webHidden/>
              </w:rPr>
            </w:r>
            <w:r>
              <w:rPr>
                <w:noProof/>
                <w:webHidden/>
              </w:rPr>
              <w:fldChar w:fldCharType="separate"/>
            </w:r>
            <w:r w:rsidR="00CA3A09">
              <w:rPr>
                <w:noProof/>
                <w:webHidden/>
              </w:rPr>
              <w:t>14</w:t>
            </w:r>
            <w:r>
              <w:rPr>
                <w:noProof/>
                <w:webHidden/>
              </w:rPr>
              <w:fldChar w:fldCharType="end"/>
            </w:r>
          </w:hyperlink>
        </w:p>
        <w:p w:rsidR="00CA3A09" w:rsidRDefault="00E47656">
          <w:pPr>
            <w:pStyle w:val="T1"/>
            <w:tabs>
              <w:tab w:val="left" w:pos="440"/>
              <w:tab w:val="right" w:leader="dot" w:pos="9062"/>
            </w:tabs>
            <w:rPr>
              <w:rFonts w:eastAsiaTheme="minorEastAsia"/>
              <w:noProof/>
              <w:lang w:eastAsia="tr-TR"/>
            </w:rPr>
          </w:pPr>
          <w:hyperlink w:anchor="_Toc372735546" w:history="1">
            <w:r w:rsidR="00CA3A09" w:rsidRPr="003E6996">
              <w:rPr>
                <w:rStyle w:val="Kpr"/>
                <w:noProof/>
              </w:rPr>
              <w:t>3.</w:t>
            </w:r>
            <w:r w:rsidR="00CA3A09">
              <w:rPr>
                <w:rFonts w:eastAsiaTheme="minorEastAsia"/>
                <w:noProof/>
                <w:lang w:eastAsia="tr-TR"/>
              </w:rPr>
              <w:tab/>
            </w:r>
            <w:r w:rsidR="00CA3A09" w:rsidRPr="003E6996">
              <w:rPr>
                <w:rStyle w:val="Kpr"/>
                <w:noProof/>
              </w:rPr>
              <w:t>ÜRETİM YÖNETİMİ</w:t>
            </w:r>
            <w:r w:rsidR="00CA3A09">
              <w:rPr>
                <w:noProof/>
                <w:webHidden/>
              </w:rPr>
              <w:tab/>
            </w:r>
            <w:r>
              <w:rPr>
                <w:noProof/>
                <w:webHidden/>
              </w:rPr>
              <w:fldChar w:fldCharType="begin"/>
            </w:r>
            <w:r w:rsidR="00CA3A09">
              <w:rPr>
                <w:noProof/>
                <w:webHidden/>
              </w:rPr>
              <w:instrText xml:space="preserve"> PAGEREF _Toc372735546 \h </w:instrText>
            </w:r>
            <w:r>
              <w:rPr>
                <w:noProof/>
                <w:webHidden/>
              </w:rPr>
            </w:r>
            <w:r>
              <w:rPr>
                <w:noProof/>
                <w:webHidden/>
              </w:rPr>
              <w:fldChar w:fldCharType="separate"/>
            </w:r>
            <w:r w:rsidR="00CA3A09">
              <w:rPr>
                <w:noProof/>
                <w:webHidden/>
              </w:rPr>
              <w:t>14</w:t>
            </w:r>
            <w:r>
              <w:rPr>
                <w:noProof/>
                <w:webHidden/>
              </w:rPr>
              <w:fldChar w:fldCharType="end"/>
            </w:r>
          </w:hyperlink>
        </w:p>
        <w:p w:rsidR="00CA3A09" w:rsidRDefault="00E47656">
          <w:pPr>
            <w:pStyle w:val="T2"/>
            <w:tabs>
              <w:tab w:val="left" w:pos="880"/>
              <w:tab w:val="right" w:leader="dot" w:pos="9062"/>
            </w:tabs>
            <w:rPr>
              <w:rFonts w:eastAsiaTheme="minorEastAsia"/>
              <w:noProof/>
              <w:lang w:eastAsia="tr-TR"/>
            </w:rPr>
          </w:pPr>
          <w:hyperlink w:anchor="_Toc372735547" w:history="1">
            <w:r w:rsidR="00CA3A09" w:rsidRPr="003E6996">
              <w:rPr>
                <w:rStyle w:val="Kpr"/>
                <w:noProof/>
              </w:rPr>
              <w:t>3.1.</w:t>
            </w:r>
            <w:r w:rsidR="00CA3A09">
              <w:rPr>
                <w:rFonts w:eastAsiaTheme="minorEastAsia"/>
                <w:noProof/>
                <w:lang w:eastAsia="tr-TR"/>
              </w:rPr>
              <w:tab/>
            </w:r>
            <w:r w:rsidR="00CA3A09" w:rsidRPr="003E6996">
              <w:rPr>
                <w:rStyle w:val="Kpr"/>
                <w:noProof/>
              </w:rPr>
              <w:t>Üretim Yönetimi Kavramı</w:t>
            </w:r>
            <w:r w:rsidR="00CA3A09">
              <w:rPr>
                <w:noProof/>
                <w:webHidden/>
              </w:rPr>
              <w:tab/>
            </w:r>
            <w:r>
              <w:rPr>
                <w:noProof/>
                <w:webHidden/>
              </w:rPr>
              <w:fldChar w:fldCharType="begin"/>
            </w:r>
            <w:r w:rsidR="00CA3A09">
              <w:rPr>
                <w:noProof/>
                <w:webHidden/>
              </w:rPr>
              <w:instrText xml:space="preserve"> PAGEREF _Toc372735547 \h </w:instrText>
            </w:r>
            <w:r>
              <w:rPr>
                <w:noProof/>
                <w:webHidden/>
              </w:rPr>
            </w:r>
            <w:r>
              <w:rPr>
                <w:noProof/>
                <w:webHidden/>
              </w:rPr>
              <w:fldChar w:fldCharType="separate"/>
            </w:r>
            <w:r w:rsidR="00CA3A09">
              <w:rPr>
                <w:noProof/>
                <w:webHidden/>
              </w:rPr>
              <w:t>14</w:t>
            </w:r>
            <w:r>
              <w:rPr>
                <w:noProof/>
                <w:webHidden/>
              </w:rPr>
              <w:fldChar w:fldCharType="end"/>
            </w:r>
          </w:hyperlink>
        </w:p>
        <w:p w:rsidR="00CA3A09" w:rsidRDefault="00E47656">
          <w:pPr>
            <w:pStyle w:val="T2"/>
            <w:tabs>
              <w:tab w:val="left" w:pos="880"/>
              <w:tab w:val="right" w:leader="dot" w:pos="9062"/>
            </w:tabs>
            <w:rPr>
              <w:rFonts w:eastAsiaTheme="minorEastAsia"/>
              <w:noProof/>
              <w:lang w:eastAsia="tr-TR"/>
            </w:rPr>
          </w:pPr>
          <w:hyperlink w:anchor="_Toc372735548" w:history="1">
            <w:r w:rsidR="00CA3A09" w:rsidRPr="003E6996">
              <w:rPr>
                <w:rStyle w:val="Kpr"/>
                <w:noProof/>
              </w:rPr>
              <w:t>3.2.</w:t>
            </w:r>
            <w:r w:rsidR="00CA3A09">
              <w:rPr>
                <w:rFonts w:eastAsiaTheme="minorEastAsia"/>
                <w:noProof/>
                <w:lang w:eastAsia="tr-TR"/>
              </w:rPr>
              <w:tab/>
            </w:r>
            <w:r w:rsidR="00CA3A09" w:rsidRPr="003E6996">
              <w:rPr>
                <w:rStyle w:val="Kpr"/>
                <w:noProof/>
              </w:rPr>
              <w:t>Üretim Yönetiminin Tarihi Gelişimi</w:t>
            </w:r>
            <w:r w:rsidR="00CA3A09">
              <w:rPr>
                <w:noProof/>
                <w:webHidden/>
              </w:rPr>
              <w:tab/>
            </w:r>
            <w:r>
              <w:rPr>
                <w:noProof/>
                <w:webHidden/>
              </w:rPr>
              <w:fldChar w:fldCharType="begin"/>
            </w:r>
            <w:r w:rsidR="00CA3A09">
              <w:rPr>
                <w:noProof/>
                <w:webHidden/>
              </w:rPr>
              <w:instrText xml:space="preserve"> PAGEREF _Toc372735548 \h </w:instrText>
            </w:r>
            <w:r>
              <w:rPr>
                <w:noProof/>
                <w:webHidden/>
              </w:rPr>
            </w:r>
            <w:r>
              <w:rPr>
                <w:noProof/>
                <w:webHidden/>
              </w:rPr>
              <w:fldChar w:fldCharType="separate"/>
            </w:r>
            <w:r w:rsidR="00CA3A09">
              <w:rPr>
                <w:noProof/>
                <w:webHidden/>
              </w:rPr>
              <w:t>15</w:t>
            </w:r>
            <w:r>
              <w:rPr>
                <w:noProof/>
                <w:webHidden/>
              </w:rPr>
              <w:fldChar w:fldCharType="end"/>
            </w:r>
          </w:hyperlink>
        </w:p>
        <w:p w:rsidR="00CA3A09" w:rsidRDefault="00E47656">
          <w:pPr>
            <w:pStyle w:val="T2"/>
            <w:tabs>
              <w:tab w:val="left" w:pos="880"/>
              <w:tab w:val="right" w:leader="dot" w:pos="9062"/>
            </w:tabs>
            <w:rPr>
              <w:rFonts w:eastAsiaTheme="minorEastAsia"/>
              <w:noProof/>
              <w:lang w:eastAsia="tr-TR"/>
            </w:rPr>
          </w:pPr>
          <w:hyperlink w:anchor="_Toc372735549" w:history="1">
            <w:r w:rsidR="00CA3A09" w:rsidRPr="003E6996">
              <w:rPr>
                <w:rStyle w:val="Kpr"/>
                <w:noProof/>
              </w:rPr>
              <w:t>3.3.</w:t>
            </w:r>
            <w:r w:rsidR="00CA3A09">
              <w:rPr>
                <w:rFonts w:eastAsiaTheme="minorEastAsia"/>
                <w:noProof/>
                <w:lang w:eastAsia="tr-TR"/>
              </w:rPr>
              <w:tab/>
            </w:r>
            <w:r w:rsidR="00CA3A09" w:rsidRPr="003E6996">
              <w:rPr>
                <w:rStyle w:val="Kpr"/>
                <w:noProof/>
              </w:rPr>
              <w:t>Üretim Yönetiminin Amaçları</w:t>
            </w:r>
            <w:r w:rsidR="00CA3A09">
              <w:rPr>
                <w:noProof/>
                <w:webHidden/>
              </w:rPr>
              <w:tab/>
            </w:r>
            <w:r>
              <w:rPr>
                <w:noProof/>
                <w:webHidden/>
              </w:rPr>
              <w:fldChar w:fldCharType="begin"/>
            </w:r>
            <w:r w:rsidR="00CA3A09">
              <w:rPr>
                <w:noProof/>
                <w:webHidden/>
              </w:rPr>
              <w:instrText xml:space="preserve"> PAGEREF _Toc372735549 \h </w:instrText>
            </w:r>
            <w:r>
              <w:rPr>
                <w:noProof/>
                <w:webHidden/>
              </w:rPr>
            </w:r>
            <w:r>
              <w:rPr>
                <w:noProof/>
                <w:webHidden/>
              </w:rPr>
              <w:fldChar w:fldCharType="separate"/>
            </w:r>
            <w:r w:rsidR="00CA3A09">
              <w:rPr>
                <w:noProof/>
                <w:webHidden/>
              </w:rPr>
              <w:t>19</w:t>
            </w:r>
            <w:r>
              <w:rPr>
                <w:noProof/>
                <w:webHidden/>
              </w:rPr>
              <w:fldChar w:fldCharType="end"/>
            </w:r>
          </w:hyperlink>
        </w:p>
        <w:p w:rsidR="00CA3A09" w:rsidRDefault="00E47656">
          <w:pPr>
            <w:pStyle w:val="T2"/>
            <w:tabs>
              <w:tab w:val="left" w:pos="880"/>
              <w:tab w:val="right" w:leader="dot" w:pos="9062"/>
            </w:tabs>
            <w:rPr>
              <w:rFonts w:eastAsiaTheme="minorEastAsia"/>
              <w:noProof/>
              <w:lang w:eastAsia="tr-TR"/>
            </w:rPr>
          </w:pPr>
          <w:hyperlink w:anchor="_Toc372735550" w:history="1">
            <w:r w:rsidR="00CA3A09" w:rsidRPr="003E6996">
              <w:rPr>
                <w:rStyle w:val="Kpr"/>
                <w:noProof/>
              </w:rPr>
              <w:t>3.4.</w:t>
            </w:r>
            <w:r w:rsidR="00CA3A09">
              <w:rPr>
                <w:rFonts w:eastAsiaTheme="minorEastAsia"/>
                <w:noProof/>
                <w:lang w:eastAsia="tr-TR"/>
              </w:rPr>
              <w:tab/>
            </w:r>
            <w:r w:rsidR="00CA3A09" w:rsidRPr="003E6996">
              <w:rPr>
                <w:rStyle w:val="Kpr"/>
                <w:noProof/>
              </w:rPr>
              <w:t>Üretim Yönetiminin Fonksiyonları</w:t>
            </w:r>
            <w:r w:rsidR="00CA3A09">
              <w:rPr>
                <w:noProof/>
                <w:webHidden/>
              </w:rPr>
              <w:tab/>
            </w:r>
            <w:r>
              <w:rPr>
                <w:noProof/>
                <w:webHidden/>
              </w:rPr>
              <w:fldChar w:fldCharType="begin"/>
            </w:r>
            <w:r w:rsidR="00CA3A09">
              <w:rPr>
                <w:noProof/>
                <w:webHidden/>
              </w:rPr>
              <w:instrText xml:space="preserve"> PAGEREF _Toc372735550 \h </w:instrText>
            </w:r>
            <w:r>
              <w:rPr>
                <w:noProof/>
                <w:webHidden/>
              </w:rPr>
            </w:r>
            <w:r>
              <w:rPr>
                <w:noProof/>
                <w:webHidden/>
              </w:rPr>
              <w:fldChar w:fldCharType="separate"/>
            </w:r>
            <w:r w:rsidR="00CA3A09">
              <w:rPr>
                <w:noProof/>
                <w:webHidden/>
              </w:rPr>
              <w:t>19</w:t>
            </w:r>
            <w:r>
              <w:rPr>
                <w:noProof/>
                <w:webHidden/>
              </w:rPr>
              <w:fldChar w:fldCharType="end"/>
            </w:r>
          </w:hyperlink>
        </w:p>
        <w:p w:rsidR="00CA3A09" w:rsidRDefault="00E47656">
          <w:pPr>
            <w:pStyle w:val="T3"/>
            <w:tabs>
              <w:tab w:val="left" w:pos="1320"/>
              <w:tab w:val="right" w:leader="dot" w:pos="9062"/>
            </w:tabs>
            <w:rPr>
              <w:rFonts w:eastAsiaTheme="minorEastAsia"/>
              <w:noProof/>
              <w:lang w:eastAsia="tr-TR"/>
            </w:rPr>
          </w:pPr>
          <w:hyperlink w:anchor="_Toc372735551" w:history="1">
            <w:r w:rsidR="00CA3A09" w:rsidRPr="003E6996">
              <w:rPr>
                <w:rStyle w:val="Kpr"/>
                <w:noProof/>
                <w:lang w:eastAsia="tr-TR"/>
              </w:rPr>
              <w:t>3.4.1.</w:t>
            </w:r>
            <w:r w:rsidR="00CA3A09">
              <w:rPr>
                <w:rFonts w:eastAsiaTheme="minorEastAsia"/>
                <w:noProof/>
                <w:lang w:eastAsia="tr-TR"/>
              </w:rPr>
              <w:tab/>
            </w:r>
            <w:r w:rsidR="00CA3A09" w:rsidRPr="003E6996">
              <w:rPr>
                <w:rStyle w:val="Kpr"/>
                <w:noProof/>
                <w:lang w:eastAsia="tr-TR"/>
              </w:rPr>
              <w:t>Ön Planlama Fonksiyonu (Kobu, 2013, s. 12)</w:t>
            </w:r>
            <w:r w:rsidR="00CA3A09">
              <w:rPr>
                <w:noProof/>
                <w:webHidden/>
              </w:rPr>
              <w:tab/>
            </w:r>
            <w:r>
              <w:rPr>
                <w:noProof/>
                <w:webHidden/>
              </w:rPr>
              <w:fldChar w:fldCharType="begin"/>
            </w:r>
            <w:r w:rsidR="00CA3A09">
              <w:rPr>
                <w:noProof/>
                <w:webHidden/>
              </w:rPr>
              <w:instrText xml:space="preserve"> PAGEREF _Toc372735551 \h </w:instrText>
            </w:r>
            <w:r>
              <w:rPr>
                <w:noProof/>
                <w:webHidden/>
              </w:rPr>
            </w:r>
            <w:r>
              <w:rPr>
                <w:noProof/>
                <w:webHidden/>
              </w:rPr>
              <w:fldChar w:fldCharType="separate"/>
            </w:r>
            <w:r w:rsidR="00CA3A09">
              <w:rPr>
                <w:noProof/>
                <w:webHidden/>
              </w:rPr>
              <w:t>20</w:t>
            </w:r>
            <w:r>
              <w:rPr>
                <w:noProof/>
                <w:webHidden/>
              </w:rPr>
              <w:fldChar w:fldCharType="end"/>
            </w:r>
          </w:hyperlink>
        </w:p>
        <w:p w:rsidR="00CA3A09" w:rsidRDefault="00E47656">
          <w:pPr>
            <w:pStyle w:val="T3"/>
            <w:tabs>
              <w:tab w:val="left" w:pos="1320"/>
              <w:tab w:val="right" w:leader="dot" w:pos="9062"/>
            </w:tabs>
            <w:rPr>
              <w:rFonts w:eastAsiaTheme="minorEastAsia"/>
              <w:noProof/>
              <w:lang w:eastAsia="tr-TR"/>
            </w:rPr>
          </w:pPr>
          <w:hyperlink w:anchor="_Toc372735552" w:history="1">
            <w:r w:rsidR="00CA3A09" w:rsidRPr="003E6996">
              <w:rPr>
                <w:rStyle w:val="Kpr"/>
                <w:noProof/>
                <w:lang w:eastAsia="tr-TR"/>
              </w:rPr>
              <w:t>3.4.2.</w:t>
            </w:r>
            <w:r w:rsidR="00CA3A09">
              <w:rPr>
                <w:rFonts w:eastAsiaTheme="minorEastAsia"/>
                <w:noProof/>
                <w:lang w:eastAsia="tr-TR"/>
              </w:rPr>
              <w:tab/>
            </w:r>
            <w:r w:rsidR="00CA3A09" w:rsidRPr="003E6996">
              <w:rPr>
                <w:rStyle w:val="Kpr"/>
                <w:noProof/>
                <w:lang w:eastAsia="tr-TR"/>
              </w:rPr>
              <w:t>Planlama Fonksiyonu (Kobu, 2013, s. 12)</w:t>
            </w:r>
            <w:r w:rsidR="00CA3A09">
              <w:rPr>
                <w:noProof/>
                <w:webHidden/>
              </w:rPr>
              <w:tab/>
            </w:r>
            <w:r>
              <w:rPr>
                <w:noProof/>
                <w:webHidden/>
              </w:rPr>
              <w:fldChar w:fldCharType="begin"/>
            </w:r>
            <w:r w:rsidR="00CA3A09">
              <w:rPr>
                <w:noProof/>
                <w:webHidden/>
              </w:rPr>
              <w:instrText xml:space="preserve"> PAGEREF _Toc372735552 \h </w:instrText>
            </w:r>
            <w:r>
              <w:rPr>
                <w:noProof/>
                <w:webHidden/>
              </w:rPr>
            </w:r>
            <w:r>
              <w:rPr>
                <w:noProof/>
                <w:webHidden/>
              </w:rPr>
              <w:fldChar w:fldCharType="separate"/>
            </w:r>
            <w:r w:rsidR="00CA3A09">
              <w:rPr>
                <w:noProof/>
                <w:webHidden/>
              </w:rPr>
              <w:t>20</w:t>
            </w:r>
            <w:r>
              <w:rPr>
                <w:noProof/>
                <w:webHidden/>
              </w:rPr>
              <w:fldChar w:fldCharType="end"/>
            </w:r>
          </w:hyperlink>
        </w:p>
        <w:p w:rsidR="00CA3A09" w:rsidRDefault="00E47656">
          <w:pPr>
            <w:pStyle w:val="T3"/>
            <w:tabs>
              <w:tab w:val="left" w:pos="1320"/>
              <w:tab w:val="right" w:leader="dot" w:pos="9062"/>
            </w:tabs>
            <w:rPr>
              <w:rFonts w:eastAsiaTheme="minorEastAsia"/>
              <w:noProof/>
              <w:lang w:eastAsia="tr-TR"/>
            </w:rPr>
          </w:pPr>
          <w:hyperlink w:anchor="_Toc372735553" w:history="1">
            <w:r w:rsidR="00CA3A09" w:rsidRPr="003E6996">
              <w:rPr>
                <w:rStyle w:val="Kpr"/>
                <w:noProof/>
                <w:lang w:eastAsia="tr-TR"/>
              </w:rPr>
              <w:t>3.4.3.</w:t>
            </w:r>
            <w:r w:rsidR="00CA3A09">
              <w:rPr>
                <w:rFonts w:eastAsiaTheme="minorEastAsia"/>
                <w:noProof/>
                <w:lang w:eastAsia="tr-TR"/>
              </w:rPr>
              <w:tab/>
            </w:r>
            <w:r w:rsidR="00CA3A09" w:rsidRPr="003E6996">
              <w:rPr>
                <w:rStyle w:val="Kpr"/>
                <w:noProof/>
                <w:lang w:eastAsia="tr-TR"/>
              </w:rPr>
              <w:t>Kontrol Fonksiyonu (Kobu, 2013, s. 13)</w:t>
            </w:r>
            <w:r w:rsidR="00CA3A09">
              <w:rPr>
                <w:noProof/>
                <w:webHidden/>
              </w:rPr>
              <w:tab/>
            </w:r>
            <w:r>
              <w:rPr>
                <w:noProof/>
                <w:webHidden/>
              </w:rPr>
              <w:fldChar w:fldCharType="begin"/>
            </w:r>
            <w:r w:rsidR="00CA3A09">
              <w:rPr>
                <w:noProof/>
                <w:webHidden/>
              </w:rPr>
              <w:instrText xml:space="preserve"> PAGEREF _Toc372735553 \h </w:instrText>
            </w:r>
            <w:r>
              <w:rPr>
                <w:noProof/>
                <w:webHidden/>
              </w:rPr>
            </w:r>
            <w:r>
              <w:rPr>
                <w:noProof/>
                <w:webHidden/>
              </w:rPr>
              <w:fldChar w:fldCharType="separate"/>
            </w:r>
            <w:r w:rsidR="00CA3A09">
              <w:rPr>
                <w:noProof/>
                <w:webHidden/>
              </w:rPr>
              <w:t>20</w:t>
            </w:r>
            <w:r>
              <w:rPr>
                <w:noProof/>
                <w:webHidden/>
              </w:rPr>
              <w:fldChar w:fldCharType="end"/>
            </w:r>
          </w:hyperlink>
        </w:p>
        <w:p w:rsidR="00CA3A09" w:rsidRDefault="00E47656">
          <w:pPr>
            <w:pStyle w:val="T2"/>
            <w:tabs>
              <w:tab w:val="left" w:pos="880"/>
              <w:tab w:val="right" w:leader="dot" w:pos="9062"/>
            </w:tabs>
            <w:rPr>
              <w:rFonts w:eastAsiaTheme="minorEastAsia"/>
              <w:noProof/>
              <w:lang w:eastAsia="tr-TR"/>
            </w:rPr>
          </w:pPr>
          <w:hyperlink w:anchor="_Toc372735554" w:history="1">
            <w:r w:rsidR="00CA3A09" w:rsidRPr="003E6996">
              <w:rPr>
                <w:rStyle w:val="Kpr"/>
                <w:noProof/>
                <w:lang w:eastAsia="tr-TR"/>
              </w:rPr>
              <w:t>3.5.</w:t>
            </w:r>
            <w:r w:rsidR="00CA3A09">
              <w:rPr>
                <w:rFonts w:eastAsiaTheme="minorEastAsia"/>
                <w:noProof/>
                <w:lang w:eastAsia="tr-TR"/>
              </w:rPr>
              <w:tab/>
            </w:r>
            <w:r w:rsidR="00CA3A09" w:rsidRPr="003E6996">
              <w:rPr>
                <w:rStyle w:val="Kpr"/>
                <w:noProof/>
                <w:lang w:eastAsia="tr-TR"/>
              </w:rPr>
              <w:t>Üretim Yönetiminin Diğer İşletme Fonksiyonlarıyla ilişkileri</w:t>
            </w:r>
            <w:r w:rsidR="00CA3A09">
              <w:rPr>
                <w:noProof/>
                <w:webHidden/>
              </w:rPr>
              <w:tab/>
            </w:r>
            <w:r>
              <w:rPr>
                <w:noProof/>
                <w:webHidden/>
              </w:rPr>
              <w:fldChar w:fldCharType="begin"/>
            </w:r>
            <w:r w:rsidR="00CA3A09">
              <w:rPr>
                <w:noProof/>
                <w:webHidden/>
              </w:rPr>
              <w:instrText xml:space="preserve"> PAGEREF _Toc372735554 \h </w:instrText>
            </w:r>
            <w:r>
              <w:rPr>
                <w:noProof/>
                <w:webHidden/>
              </w:rPr>
            </w:r>
            <w:r>
              <w:rPr>
                <w:noProof/>
                <w:webHidden/>
              </w:rPr>
              <w:fldChar w:fldCharType="separate"/>
            </w:r>
            <w:r w:rsidR="00CA3A09">
              <w:rPr>
                <w:noProof/>
                <w:webHidden/>
              </w:rPr>
              <w:t>21</w:t>
            </w:r>
            <w:r>
              <w:rPr>
                <w:noProof/>
                <w:webHidden/>
              </w:rPr>
              <w:fldChar w:fldCharType="end"/>
            </w:r>
          </w:hyperlink>
        </w:p>
        <w:p w:rsidR="00CA3A09" w:rsidRDefault="00E47656">
          <w:pPr>
            <w:pStyle w:val="T2"/>
            <w:tabs>
              <w:tab w:val="left" w:pos="880"/>
              <w:tab w:val="right" w:leader="dot" w:pos="9062"/>
            </w:tabs>
            <w:rPr>
              <w:rFonts w:eastAsiaTheme="minorEastAsia"/>
              <w:noProof/>
              <w:lang w:eastAsia="tr-TR"/>
            </w:rPr>
          </w:pPr>
          <w:hyperlink w:anchor="_Toc372735555" w:history="1">
            <w:r w:rsidR="00CA3A09" w:rsidRPr="003E6996">
              <w:rPr>
                <w:rStyle w:val="Kpr"/>
                <w:noProof/>
                <w:lang w:eastAsia="tr-TR"/>
              </w:rPr>
              <w:t>3.6.</w:t>
            </w:r>
            <w:r w:rsidR="00CA3A09">
              <w:rPr>
                <w:rFonts w:eastAsiaTheme="minorEastAsia"/>
                <w:noProof/>
                <w:lang w:eastAsia="tr-TR"/>
              </w:rPr>
              <w:tab/>
            </w:r>
            <w:r w:rsidR="00CA3A09" w:rsidRPr="003E6996">
              <w:rPr>
                <w:rStyle w:val="Kpr"/>
                <w:noProof/>
                <w:lang w:eastAsia="tr-TR"/>
              </w:rPr>
              <w:t>Üretim Yönetiminin Tepe Yönetim İle İlişkisi</w:t>
            </w:r>
            <w:r w:rsidR="00CA3A09">
              <w:rPr>
                <w:noProof/>
                <w:webHidden/>
              </w:rPr>
              <w:tab/>
            </w:r>
            <w:r>
              <w:rPr>
                <w:noProof/>
                <w:webHidden/>
              </w:rPr>
              <w:fldChar w:fldCharType="begin"/>
            </w:r>
            <w:r w:rsidR="00CA3A09">
              <w:rPr>
                <w:noProof/>
                <w:webHidden/>
              </w:rPr>
              <w:instrText xml:space="preserve"> PAGEREF _Toc372735555 \h </w:instrText>
            </w:r>
            <w:r>
              <w:rPr>
                <w:noProof/>
                <w:webHidden/>
              </w:rPr>
            </w:r>
            <w:r>
              <w:rPr>
                <w:noProof/>
                <w:webHidden/>
              </w:rPr>
              <w:fldChar w:fldCharType="separate"/>
            </w:r>
            <w:r w:rsidR="00CA3A09">
              <w:rPr>
                <w:noProof/>
                <w:webHidden/>
              </w:rPr>
              <w:t>24</w:t>
            </w:r>
            <w:r>
              <w:rPr>
                <w:noProof/>
                <w:webHidden/>
              </w:rPr>
              <w:fldChar w:fldCharType="end"/>
            </w:r>
          </w:hyperlink>
        </w:p>
        <w:p w:rsidR="00CA3A09" w:rsidRDefault="00E47656">
          <w:pPr>
            <w:pStyle w:val="T2"/>
            <w:tabs>
              <w:tab w:val="left" w:pos="880"/>
              <w:tab w:val="right" w:leader="dot" w:pos="9062"/>
            </w:tabs>
            <w:rPr>
              <w:rFonts w:eastAsiaTheme="minorEastAsia"/>
              <w:noProof/>
              <w:lang w:eastAsia="tr-TR"/>
            </w:rPr>
          </w:pPr>
          <w:hyperlink w:anchor="_Toc372735556" w:history="1">
            <w:r w:rsidR="00CA3A09" w:rsidRPr="003E6996">
              <w:rPr>
                <w:rStyle w:val="Kpr"/>
                <w:noProof/>
                <w:lang w:eastAsia="tr-TR"/>
              </w:rPr>
              <w:t>3.7.</w:t>
            </w:r>
            <w:r w:rsidR="00CA3A09">
              <w:rPr>
                <w:rFonts w:eastAsiaTheme="minorEastAsia"/>
                <w:noProof/>
                <w:lang w:eastAsia="tr-TR"/>
              </w:rPr>
              <w:tab/>
            </w:r>
            <w:r w:rsidR="00CA3A09" w:rsidRPr="003E6996">
              <w:rPr>
                <w:rStyle w:val="Kpr"/>
                <w:noProof/>
                <w:lang w:eastAsia="tr-TR"/>
              </w:rPr>
              <w:t>Üretim Yönetiminin Görevleri</w:t>
            </w:r>
            <w:r w:rsidR="00CA3A09">
              <w:rPr>
                <w:noProof/>
                <w:webHidden/>
              </w:rPr>
              <w:tab/>
            </w:r>
            <w:r>
              <w:rPr>
                <w:noProof/>
                <w:webHidden/>
              </w:rPr>
              <w:fldChar w:fldCharType="begin"/>
            </w:r>
            <w:r w:rsidR="00CA3A09">
              <w:rPr>
                <w:noProof/>
                <w:webHidden/>
              </w:rPr>
              <w:instrText xml:space="preserve"> PAGEREF _Toc372735556 \h </w:instrText>
            </w:r>
            <w:r>
              <w:rPr>
                <w:noProof/>
                <w:webHidden/>
              </w:rPr>
            </w:r>
            <w:r>
              <w:rPr>
                <w:noProof/>
                <w:webHidden/>
              </w:rPr>
              <w:fldChar w:fldCharType="separate"/>
            </w:r>
            <w:r w:rsidR="00CA3A09">
              <w:rPr>
                <w:noProof/>
                <w:webHidden/>
              </w:rPr>
              <w:t>24</w:t>
            </w:r>
            <w:r>
              <w:rPr>
                <w:noProof/>
                <w:webHidden/>
              </w:rPr>
              <w:fldChar w:fldCharType="end"/>
            </w:r>
          </w:hyperlink>
        </w:p>
        <w:p w:rsidR="00CA3A09" w:rsidRDefault="00E47656">
          <w:pPr>
            <w:pStyle w:val="T2"/>
            <w:tabs>
              <w:tab w:val="left" w:pos="880"/>
              <w:tab w:val="right" w:leader="dot" w:pos="9062"/>
            </w:tabs>
            <w:rPr>
              <w:rFonts w:eastAsiaTheme="minorEastAsia"/>
              <w:noProof/>
              <w:lang w:eastAsia="tr-TR"/>
            </w:rPr>
          </w:pPr>
          <w:hyperlink w:anchor="_Toc372735557" w:history="1">
            <w:r w:rsidR="00CA3A09" w:rsidRPr="003E6996">
              <w:rPr>
                <w:rStyle w:val="Kpr"/>
                <w:noProof/>
                <w:lang w:eastAsia="tr-TR"/>
              </w:rPr>
              <w:t>3.8.</w:t>
            </w:r>
            <w:r w:rsidR="00CA3A09">
              <w:rPr>
                <w:rFonts w:eastAsiaTheme="minorEastAsia"/>
                <w:noProof/>
                <w:lang w:eastAsia="tr-TR"/>
              </w:rPr>
              <w:tab/>
            </w:r>
            <w:r w:rsidR="00CA3A09" w:rsidRPr="003E6996">
              <w:rPr>
                <w:rStyle w:val="Kpr"/>
                <w:noProof/>
                <w:lang w:eastAsia="tr-TR"/>
              </w:rPr>
              <w:t>Üretim Yönetiminin Organizasyonu</w:t>
            </w:r>
            <w:r w:rsidR="00CA3A09">
              <w:rPr>
                <w:noProof/>
                <w:webHidden/>
              </w:rPr>
              <w:tab/>
            </w:r>
            <w:r>
              <w:rPr>
                <w:noProof/>
                <w:webHidden/>
              </w:rPr>
              <w:fldChar w:fldCharType="begin"/>
            </w:r>
            <w:r w:rsidR="00CA3A09">
              <w:rPr>
                <w:noProof/>
                <w:webHidden/>
              </w:rPr>
              <w:instrText xml:space="preserve"> PAGEREF _Toc372735557 \h </w:instrText>
            </w:r>
            <w:r>
              <w:rPr>
                <w:noProof/>
                <w:webHidden/>
              </w:rPr>
            </w:r>
            <w:r>
              <w:rPr>
                <w:noProof/>
                <w:webHidden/>
              </w:rPr>
              <w:fldChar w:fldCharType="separate"/>
            </w:r>
            <w:r w:rsidR="00CA3A09">
              <w:rPr>
                <w:noProof/>
                <w:webHidden/>
              </w:rPr>
              <w:t>25</w:t>
            </w:r>
            <w:r>
              <w:rPr>
                <w:noProof/>
                <w:webHidden/>
              </w:rPr>
              <w:fldChar w:fldCharType="end"/>
            </w:r>
          </w:hyperlink>
        </w:p>
        <w:p w:rsidR="00CA3A09" w:rsidRDefault="00E47656">
          <w:pPr>
            <w:pStyle w:val="T1"/>
            <w:tabs>
              <w:tab w:val="left" w:pos="440"/>
              <w:tab w:val="right" w:leader="dot" w:pos="9062"/>
            </w:tabs>
            <w:rPr>
              <w:rFonts w:eastAsiaTheme="minorEastAsia"/>
              <w:noProof/>
              <w:lang w:eastAsia="tr-TR"/>
            </w:rPr>
          </w:pPr>
          <w:hyperlink w:anchor="_Toc372735558" w:history="1">
            <w:r w:rsidR="00CA3A09" w:rsidRPr="003E6996">
              <w:rPr>
                <w:rStyle w:val="Kpr"/>
                <w:noProof/>
              </w:rPr>
              <w:t>4.</w:t>
            </w:r>
            <w:r w:rsidR="00CA3A09">
              <w:rPr>
                <w:rFonts w:eastAsiaTheme="minorEastAsia"/>
                <w:noProof/>
                <w:lang w:eastAsia="tr-TR"/>
              </w:rPr>
              <w:tab/>
            </w:r>
            <w:r w:rsidR="00CA3A09" w:rsidRPr="003E6996">
              <w:rPr>
                <w:rStyle w:val="Kpr"/>
                <w:noProof/>
              </w:rPr>
              <w:t>PRODÜKTİVİTE (VERİMLİLİK)</w:t>
            </w:r>
            <w:r w:rsidR="00CA3A09">
              <w:rPr>
                <w:noProof/>
                <w:webHidden/>
              </w:rPr>
              <w:tab/>
            </w:r>
            <w:r>
              <w:rPr>
                <w:noProof/>
                <w:webHidden/>
              </w:rPr>
              <w:fldChar w:fldCharType="begin"/>
            </w:r>
            <w:r w:rsidR="00CA3A09">
              <w:rPr>
                <w:noProof/>
                <w:webHidden/>
              </w:rPr>
              <w:instrText xml:space="preserve"> PAGEREF _Toc372735558 \h </w:instrText>
            </w:r>
            <w:r>
              <w:rPr>
                <w:noProof/>
                <w:webHidden/>
              </w:rPr>
            </w:r>
            <w:r>
              <w:rPr>
                <w:noProof/>
                <w:webHidden/>
              </w:rPr>
              <w:fldChar w:fldCharType="separate"/>
            </w:r>
            <w:r w:rsidR="00CA3A09">
              <w:rPr>
                <w:noProof/>
                <w:webHidden/>
              </w:rPr>
              <w:t>26</w:t>
            </w:r>
            <w:r>
              <w:rPr>
                <w:noProof/>
                <w:webHidden/>
              </w:rPr>
              <w:fldChar w:fldCharType="end"/>
            </w:r>
          </w:hyperlink>
        </w:p>
        <w:p w:rsidR="00CA3A09" w:rsidRDefault="00E47656">
          <w:pPr>
            <w:pStyle w:val="T2"/>
            <w:tabs>
              <w:tab w:val="left" w:pos="880"/>
              <w:tab w:val="right" w:leader="dot" w:pos="9062"/>
            </w:tabs>
            <w:rPr>
              <w:rFonts w:eastAsiaTheme="minorEastAsia"/>
              <w:noProof/>
              <w:lang w:eastAsia="tr-TR"/>
            </w:rPr>
          </w:pPr>
          <w:hyperlink w:anchor="_Toc372735559" w:history="1">
            <w:r w:rsidR="00CA3A09" w:rsidRPr="003E6996">
              <w:rPr>
                <w:rStyle w:val="Kpr"/>
                <w:noProof/>
              </w:rPr>
              <w:t>4.1.</w:t>
            </w:r>
            <w:r w:rsidR="00CA3A09">
              <w:rPr>
                <w:rFonts w:eastAsiaTheme="minorEastAsia"/>
                <w:noProof/>
                <w:lang w:eastAsia="tr-TR"/>
              </w:rPr>
              <w:tab/>
            </w:r>
            <w:r w:rsidR="00CA3A09" w:rsidRPr="003E6996">
              <w:rPr>
                <w:rStyle w:val="Kpr"/>
                <w:noProof/>
              </w:rPr>
              <w:t>Prodüktivite (Verimlilik) Kavramı</w:t>
            </w:r>
            <w:r w:rsidR="00CA3A09">
              <w:rPr>
                <w:noProof/>
                <w:webHidden/>
              </w:rPr>
              <w:tab/>
            </w:r>
            <w:r>
              <w:rPr>
                <w:noProof/>
                <w:webHidden/>
              </w:rPr>
              <w:fldChar w:fldCharType="begin"/>
            </w:r>
            <w:r w:rsidR="00CA3A09">
              <w:rPr>
                <w:noProof/>
                <w:webHidden/>
              </w:rPr>
              <w:instrText xml:space="preserve"> PAGEREF _Toc372735559 \h </w:instrText>
            </w:r>
            <w:r>
              <w:rPr>
                <w:noProof/>
                <w:webHidden/>
              </w:rPr>
            </w:r>
            <w:r>
              <w:rPr>
                <w:noProof/>
                <w:webHidden/>
              </w:rPr>
              <w:fldChar w:fldCharType="separate"/>
            </w:r>
            <w:r w:rsidR="00CA3A09">
              <w:rPr>
                <w:noProof/>
                <w:webHidden/>
              </w:rPr>
              <w:t>26</w:t>
            </w:r>
            <w:r>
              <w:rPr>
                <w:noProof/>
                <w:webHidden/>
              </w:rPr>
              <w:fldChar w:fldCharType="end"/>
            </w:r>
          </w:hyperlink>
        </w:p>
        <w:p w:rsidR="00CA3A09" w:rsidRDefault="00E47656">
          <w:pPr>
            <w:pStyle w:val="T2"/>
            <w:tabs>
              <w:tab w:val="left" w:pos="880"/>
              <w:tab w:val="right" w:leader="dot" w:pos="9062"/>
            </w:tabs>
            <w:rPr>
              <w:rFonts w:eastAsiaTheme="minorEastAsia"/>
              <w:noProof/>
              <w:lang w:eastAsia="tr-TR"/>
            </w:rPr>
          </w:pPr>
          <w:hyperlink w:anchor="_Toc372735560" w:history="1">
            <w:r w:rsidR="00CA3A09" w:rsidRPr="003E6996">
              <w:rPr>
                <w:rStyle w:val="Kpr"/>
                <w:noProof/>
              </w:rPr>
              <w:t>4.2.</w:t>
            </w:r>
            <w:r w:rsidR="00CA3A09">
              <w:rPr>
                <w:rFonts w:eastAsiaTheme="minorEastAsia"/>
                <w:noProof/>
                <w:lang w:eastAsia="tr-TR"/>
              </w:rPr>
              <w:tab/>
            </w:r>
            <w:r w:rsidR="00CA3A09" w:rsidRPr="003E6996">
              <w:rPr>
                <w:rStyle w:val="Kpr"/>
                <w:noProof/>
              </w:rPr>
              <w:t>Prodüktivitenin Kârlılığa Etkisi</w:t>
            </w:r>
            <w:r w:rsidR="00CA3A09">
              <w:rPr>
                <w:noProof/>
                <w:webHidden/>
              </w:rPr>
              <w:tab/>
            </w:r>
            <w:r>
              <w:rPr>
                <w:noProof/>
                <w:webHidden/>
              </w:rPr>
              <w:fldChar w:fldCharType="begin"/>
            </w:r>
            <w:r w:rsidR="00CA3A09">
              <w:rPr>
                <w:noProof/>
                <w:webHidden/>
              </w:rPr>
              <w:instrText xml:space="preserve"> PAGEREF _Toc372735560 \h </w:instrText>
            </w:r>
            <w:r>
              <w:rPr>
                <w:noProof/>
                <w:webHidden/>
              </w:rPr>
            </w:r>
            <w:r>
              <w:rPr>
                <w:noProof/>
                <w:webHidden/>
              </w:rPr>
              <w:fldChar w:fldCharType="separate"/>
            </w:r>
            <w:r w:rsidR="00CA3A09">
              <w:rPr>
                <w:noProof/>
                <w:webHidden/>
              </w:rPr>
              <w:t>26</w:t>
            </w:r>
            <w:r>
              <w:rPr>
                <w:noProof/>
                <w:webHidden/>
              </w:rPr>
              <w:fldChar w:fldCharType="end"/>
            </w:r>
          </w:hyperlink>
        </w:p>
        <w:p w:rsidR="00CA3A09" w:rsidRDefault="00E47656">
          <w:pPr>
            <w:pStyle w:val="T2"/>
            <w:tabs>
              <w:tab w:val="left" w:pos="880"/>
              <w:tab w:val="right" w:leader="dot" w:pos="9062"/>
            </w:tabs>
            <w:rPr>
              <w:rFonts w:eastAsiaTheme="minorEastAsia"/>
              <w:noProof/>
              <w:lang w:eastAsia="tr-TR"/>
            </w:rPr>
          </w:pPr>
          <w:hyperlink w:anchor="_Toc372735561" w:history="1">
            <w:r w:rsidR="00CA3A09" w:rsidRPr="003E6996">
              <w:rPr>
                <w:rStyle w:val="Kpr"/>
                <w:noProof/>
                <w:lang w:eastAsia="tr-TR"/>
              </w:rPr>
              <w:t>4.3.</w:t>
            </w:r>
            <w:r w:rsidR="00CA3A09">
              <w:rPr>
                <w:rFonts w:eastAsiaTheme="minorEastAsia"/>
                <w:noProof/>
                <w:lang w:eastAsia="tr-TR"/>
              </w:rPr>
              <w:tab/>
            </w:r>
            <w:r w:rsidR="00CA3A09" w:rsidRPr="003E6996">
              <w:rPr>
                <w:rStyle w:val="Kpr"/>
                <w:noProof/>
                <w:lang w:eastAsia="tr-TR"/>
              </w:rPr>
              <w:t>Prodüktivitenin Ölçülmesi</w:t>
            </w:r>
            <w:r w:rsidR="00CA3A09">
              <w:rPr>
                <w:noProof/>
                <w:webHidden/>
              </w:rPr>
              <w:tab/>
            </w:r>
            <w:r>
              <w:rPr>
                <w:noProof/>
                <w:webHidden/>
              </w:rPr>
              <w:fldChar w:fldCharType="begin"/>
            </w:r>
            <w:r w:rsidR="00CA3A09">
              <w:rPr>
                <w:noProof/>
                <w:webHidden/>
              </w:rPr>
              <w:instrText xml:space="preserve"> PAGEREF _Toc372735561 \h </w:instrText>
            </w:r>
            <w:r>
              <w:rPr>
                <w:noProof/>
                <w:webHidden/>
              </w:rPr>
            </w:r>
            <w:r>
              <w:rPr>
                <w:noProof/>
                <w:webHidden/>
              </w:rPr>
              <w:fldChar w:fldCharType="separate"/>
            </w:r>
            <w:r w:rsidR="00CA3A09">
              <w:rPr>
                <w:noProof/>
                <w:webHidden/>
              </w:rPr>
              <w:t>27</w:t>
            </w:r>
            <w:r>
              <w:rPr>
                <w:noProof/>
                <w:webHidden/>
              </w:rPr>
              <w:fldChar w:fldCharType="end"/>
            </w:r>
          </w:hyperlink>
        </w:p>
        <w:p w:rsidR="00CA3A09" w:rsidRDefault="00E47656">
          <w:pPr>
            <w:pStyle w:val="T2"/>
            <w:tabs>
              <w:tab w:val="left" w:pos="880"/>
              <w:tab w:val="right" w:leader="dot" w:pos="9062"/>
            </w:tabs>
            <w:rPr>
              <w:rFonts w:eastAsiaTheme="minorEastAsia"/>
              <w:noProof/>
              <w:lang w:eastAsia="tr-TR"/>
            </w:rPr>
          </w:pPr>
          <w:hyperlink w:anchor="_Toc372735562" w:history="1">
            <w:r w:rsidR="00CA3A09" w:rsidRPr="003E6996">
              <w:rPr>
                <w:rStyle w:val="Kpr"/>
                <w:noProof/>
                <w:lang w:eastAsia="tr-TR"/>
              </w:rPr>
              <w:t>4.4.</w:t>
            </w:r>
            <w:r w:rsidR="00CA3A09">
              <w:rPr>
                <w:rFonts w:eastAsiaTheme="minorEastAsia"/>
                <w:noProof/>
                <w:lang w:eastAsia="tr-TR"/>
              </w:rPr>
              <w:tab/>
            </w:r>
            <w:r w:rsidR="00CA3A09" w:rsidRPr="003E6996">
              <w:rPr>
                <w:rStyle w:val="Kpr"/>
                <w:noProof/>
                <w:lang w:eastAsia="tr-TR"/>
              </w:rPr>
              <w:t>Düşük Prodüktivitenin Nedenleri</w:t>
            </w:r>
            <w:r w:rsidR="00CA3A09">
              <w:rPr>
                <w:noProof/>
                <w:webHidden/>
              </w:rPr>
              <w:tab/>
            </w:r>
            <w:r>
              <w:rPr>
                <w:noProof/>
                <w:webHidden/>
              </w:rPr>
              <w:fldChar w:fldCharType="begin"/>
            </w:r>
            <w:r w:rsidR="00CA3A09">
              <w:rPr>
                <w:noProof/>
                <w:webHidden/>
              </w:rPr>
              <w:instrText xml:space="preserve"> PAGEREF _Toc372735562 \h </w:instrText>
            </w:r>
            <w:r>
              <w:rPr>
                <w:noProof/>
                <w:webHidden/>
              </w:rPr>
            </w:r>
            <w:r>
              <w:rPr>
                <w:noProof/>
                <w:webHidden/>
              </w:rPr>
              <w:fldChar w:fldCharType="separate"/>
            </w:r>
            <w:r w:rsidR="00CA3A09">
              <w:rPr>
                <w:noProof/>
                <w:webHidden/>
              </w:rPr>
              <w:t>27</w:t>
            </w:r>
            <w:r>
              <w:rPr>
                <w:noProof/>
                <w:webHidden/>
              </w:rPr>
              <w:fldChar w:fldCharType="end"/>
            </w:r>
          </w:hyperlink>
        </w:p>
        <w:p w:rsidR="00CA3A09" w:rsidRDefault="00E47656">
          <w:pPr>
            <w:pStyle w:val="T2"/>
            <w:tabs>
              <w:tab w:val="left" w:pos="880"/>
              <w:tab w:val="right" w:leader="dot" w:pos="9062"/>
            </w:tabs>
            <w:rPr>
              <w:rFonts w:eastAsiaTheme="minorEastAsia"/>
              <w:noProof/>
              <w:lang w:eastAsia="tr-TR"/>
            </w:rPr>
          </w:pPr>
          <w:hyperlink w:anchor="_Toc372735563" w:history="1">
            <w:r w:rsidR="00CA3A09" w:rsidRPr="003E6996">
              <w:rPr>
                <w:rStyle w:val="Kpr"/>
                <w:noProof/>
                <w:lang w:eastAsia="tr-TR"/>
              </w:rPr>
              <w:t>4.5.</w:t>
            </w:r>
            <w:r w:rsidR="00CA3A09">
              <w:rPr>
                <w:rFonts w:eastAsiaTheme="minorEastAsia"/>
                <w:noProof/>
                <w:lang w:eastAsia="tr-TR"/>
              </w:rPr>
              <w:tab/>
            </w:r>
            <w:r w:rsidR="00CA3A09" w:rsidRPr="003E6996">
              <w:rPr>
                <w:rStyle w:val="Kpr"/>
                <w:noProof/>
                <w:lang w:eastAsia="tr-TR"/>
              </w:rPr>
              <w:t>Prodüktiviteyi Geliştirme Programı</w:t>
            </w:r>
            <w:r w:rsidR="00CA3A09">
              <w:rPr>
                <w:noProof/>
                <w:webHidden/>
              </w:rPr>
              <w:tab/>
            </w:r>
            <w:r>
              <w:rPr>
                <w:noProof/>
                <w:webHidden/>
              </w:rPr>
              <w:fldChar w:fldCharType="begin"/>
            </w:r>
            <w:r w:rsidR="00CA3A09">
              <w:rPr>
                <w:noProof/>
                <w:webHidden/>
              </w:rPr>
              <w:instrText xml:space="preserve"> PAGEREF _Toc372735563 \h </w:instrText>
            </w:r>
            <w:r>
              <w:rPr>
                <w:noProof/>
                <w:webHidden/>
              </w:rPr>
            </w:r>
            <w:r>
              <w:rPr>
                <w:noProof/>
                <w:webHidden/>
              </w:rPr>
              <w:fldChar w:fldCharType="separate"/>
            </w:r>
            <w:r w:rsidR="00CA3A09">
              <w:rPr>
                <w:noProof/>
                <w:webHidden/>
              </w:rPr>
              <w:t>28</w:t>
            </w:r>
            <w:r>
              <w:rPr>
                <w:noProof/>
                <w:webHidden/>
              </w:rPr>
              <w:fldChar w:fldCharType="end"/>
            </w:r>
          </w:hyperlink>
        </w:p>
        <w:p w:rsidR="00CA3A09" w:rsidRDefault="00E47656">
          <w:pPr>
            <w:pStyle w:val="T1"/>
            <w:tabs>
              <w:tab w:val="left" w:pos="440"/>
              <w:tab w:val="right" w:leader="dot" w:pos="9062"/>
            </w:tabs>
            <w:rPr>
              <w:rFonts w:eastAsiaTheme="minorEastAsia"/>
              <w:noProof/>
              <w:lang w:eastAsia="tr-TR"/>
            </w:rPr>
          </w:pPr>
          <w:hyperlink w:anchor="_Toc372735564" w:history="1">
            <w:r w:rsidR="00CA3A09" w:rsidRPr="003E6996">
              <w:rPr>
                <w:rStyle w:val="Kpr"/>
                <w:noProof/>
              </w:rPr>
              <w:t>5.</w:t>
            </w:r>
            <w:r w:rsidR="00CA3A09">
              <w:rPr>
                <w:rFonts w:eastAsiaTheme="minorEastAsia"/>
                <w:noProof/>
                <w:lang w:eastAsia="tr-TR"/>
              </w:rPr>
              <w:tab/>
            </w:r>
            <w:r w:rsidR="00CA3A09" w:rsidRPr="003E6996">
              <w:rPr>
                <w:rStyle w:val="Kpr"/>
                <w:noProof/>
              </w:rPr>
              <w:t>MAMUL DİZAYNI (TASARIMI)</w:t>
            </w:r>
            <w:r w:rsidR="00CA3A09">
              <w:rPr>
                <w:noProof/>
                <w:webHidden/>
              </w:rPr>
              <w:tab/>
            </w:r>
            <w:r>
              <w:rPr>
                <w:noProof/>
                <w:webHidden/>
              </w:rPr>
              <w:fldChar w:fldCharType="begin"/>
            </w:r>
            <w:r w:rsidR="00CA3A09">
              <w:rPr>
                <w:noProof/>
                <w:webHidden/>
              </w:rPr>
              <w:instrText xml:space="preserve"> PAGEREF _Toc372735564 \h </w:instrText>
            </w:r>
            <w:r>
              <w:rPr>
                <w:noProof/>
                <w:webHidden/>
              </w:rPr>
            </w:r>
            <w:r>
              <w:rPr>
                <w:noProof/>
                <w:webHidden/>
              </w:rPr>
              <w:fldChar w:fldCharType="separate"/>
            </w:r>
            <w:r w:rsidR="00CA3A09">
              <w:rPr>
                <w:noProof/>
                <w:webHidden/>
              </w:rPr>
              <w:t>28</w:t>
            </w:r>
            <w:r>
              <w:rPr>
                <w:noProof/>
                <w:webHidden/>
              </w:rPr>
              <w:fldChar w:fldCharType="end"/>
            </w:r>
          </w:hyperlink>
        </w:p>
        <w:p w:rsidR="00CA3A09" w:rsidRDefault="00E47656">
          <w:pPr>
            <w:pStyle w:val="T2"/>
            <w:tabs>
              <w:tab w:val="left" w:pos="880"/>
              <w:tab w:val="right" w:leader="dot" w:pos="9062"/>
            </w:tabs>
            <w:rPr>
              <w:rFonts w:eastAsiaTheme="minorEastAsia"/>
              <w:noProof/>
              <w:lang w:eastAsia="tr-TR"/>
            </w:rPr>
          </w:pPr>
          <w:hyperlink w:anchor="_Toc372735565" w:history="1">
            <w:r w:rsidR="00CA3A09" w:rsidRPr="003E6996">
              <w:rPr>
                <w:rStyle w:val="Kpr"/>
                <w:noProof/>
              </w:rPr>
              <w:t>5.1.</w:t>
            </w:r>
            <w:r w:rsidR="00CA3A09">
              <w:rPr>
                <w:rFonts w:eastAsiaTheme="minorEastAsia"/>
                <w:noProof/>
                <w:lang w:eastAsia="tr-TR"/>
              </w:rPr>
              <w:tab/>
            </w:r>
            <w:r w:rsidR="00CA3A09" w:rsidRPr="003E6996">
              <w:rPr>
                <w:rStyle w:val="Kpr"/>
                <w:noProof/>
              </w:rPr>
              <w:t>Ürün Yaşam Süreci (Product Life Cycle)</w:t>
            </w:r>
            <w:r w:rsidR="00CA3A09">
              <w:rPr>
                <w:noProof/>
                <w:webHidden/>
              </w:rPr>
              <w:tab/>
            </w:r>
            <w:r>
              <w:rPr>
                <w:noProof/>
                <w:webHidden/>
              </w:rPr>
              <w:fldChar w:fldCharType="begin"/>
            </w:r>
            <w:r w:rsidR="00CA3A09">
              <w:rPr>
                <w:noProof/>
                <w:webHidden/>
              </w:rPr>
              <w:instrText xml:space="preserve"> PAGEREF _Toc372735565 \h </w:instrText>
            </w:r>
            <w:r>
              <w:rPr>
                <w:noProof/>
                <w:webHidden/>
              </w:rPr>
            </w:r>
            <w:r>
              <w:rPr>
                <w:noProof/>
                <w:webHidden/>
              </w:rPr>
              <w:fldChar w:fldCharType="separate"/>
            </w:r>
            <w:r w:rsidR="00CA3A09">
              <w:rPr>
                <w:noProof/>
                <w:webHidden/>
              </w:rPr>
              <w:t>28</w:t>
            </w:r>
            <w:r>
              <w:rPr>
                <w:noProof/>
                <w:webHidden/>
              </w:rPr>
              <w:fldChar w:fldCharType="end"/>
            </w:r>
          </w:hyperlink>
        </w:p>
        <w:p w:rsidR="00CA3A09" w:rsidRDefault="00E47656">
          <w:pPr>
            <w:pStyle w:val="T2"/>
            <w:tabs>
              <w:tab w:val="left" w:pos="880"/>
              <w:tab w:val="right" w:leader="dot" w:pos="9062"/>
            </w:tabs>
            <w:rPr>
              <w:rFonts w:eastAsiaTheme="minorEastAsia"/>
              <w:noProof/>
              <w:lang w:eastAsia="tr-TR"/>
            </w:rPr>
          </w:pPr>
          <w:hyperlink w:anchor="_Toc372735566" w:history="1">
            <w:r w:rsidR="00CA3A09" w:rsidRPr="003E6996">
              <w:rPr>
                <w:rStyle w:val="Kpr"/>
                <w:noProof/>
              </w:rPr>
              <w:t>5.2.</w:t>
            </w:r>
            <w:r w:rsidR="00CA3A09">
              <w:rPr>
                <w:rFonts w:eastAsiaTheme="minorEastAsia"/>
                <w:noProof/>
                <w:lang w:eastAsia="tr-TR"/>
              </w:rPr>
              <w:tab/>
            </w:r>
            <w:r w:rsidR="00CA3A09" w:rsidRPr="003E6996">
              <w:rPr>
                <w:rStyle w:val="Kpr"/>
                <w:noProof/>
              </w:rPr>
              <w:t>Mamul Dizaynı Kavramı</w:t>
            </w:r>
            <w:r w:rsidR="00CA3A09">
              <w:rPr>
                <w:noProof/>
                <w:webHidden/>
              </w:rPr>
              <w:tab/>
            </w:r>
            <w:r>
              <w:rPr>
                <w:noProof/>
                <w:webHidden/>
              </w:rPr>
              <w:fldChar w:fldCharType="begin"/>
            </w:r>
            <w:r w:rsidR="00CA3A09">
              <w:rPr>
                <w:noProof/>
                <w:webHidden/>
              </w:rPr>
              <w:instrText xml:space="preserve"> PAGEREF _Toc372735566 \h </w:instrText>
            </w:r>
            <w:r>
              <w:rPr>
                <w:noProof/>
                <w:webHidden/>
              </w:rPr>
            </w:r>
            <w:r>
              <w:rPr>
                <w:noProof/>
                <w:webHidden/>
              </w:rPr>
              <w:fldChar w:fldCharType="separate"/>
            </w:r>
            <w:r w:rsidR="00CA3A09">
              <w:rPr>
                <w:noProof/>
                <w:webHidden/>
              </w:rPr>
              <w:t>29</w:t>
            </w:r>
            <w:r>
              <w:rPr>
                <w:noProof/>
                <w:webHidden/>
              </w:rPr>
              <w:fldChar w:fldCharType="end"/>
            </w:r>
          </w:hyperlink>
        </w:p>
        <w:p w:rsidR="00CA3A09" w:rsidRDefault="00E47656">
          <w:pPr>
            <w:pStyle w:val="T2"/>
            <w:tabs>
              <w:tab w:val="left" w:pos="880"/>
              <w:tab w:val="right" w:leader="dot" w:pos="9062"/>
            </w:tabs>
            <w:rPr>
              <w:rFonts w:eastAsiaTheme="minorEastAsia"/>
              <w:noProof/>
              <w:lang w:eastAsia="tr-TR"/>
            </w:rPr>
          </w:pPr>
          <w:hyperlink w:anchor="_Toc372735567" w:history="1">
            <w:r w:rsidR="00CA3A09" w:rsidRPr="003E6996">
              <w:rPr>
                <w:rStyle w:val="Kpr"/>
                <w:noProof/>
              </w:rPr>
              <w:t>5.3.</w:t>
            </w:r>
            <w:r w:rsidR="00CA3A09">
              <w:rPr>
                <w:rFonts w:eastAsiaTheme="minorEastAsia"/>
                <w:noProof/>
                <w:lang w:eastAsia="tr-TR"/>
              </w:rPr>
              <w:tab/>
            </w:r>
            <w:r w:rsidR="00CA3A09" w:rsidRPr="003E6996">
              <w:rPr>
                <w:rStyle w:val="Kpr"/>
                <w:noProof/>
              </w:rPr>
              <w:t>Yeni Mamul Stratejileri</w:t>
            </w:r>
            <w:r w:rsidR="00CA3A09">
              <w:rPr>
                <w:noProof/>
                <w:webHidden/>
              </w:rPr>
              <w:tab/>
            </w:r>
            <w:r>
              <w:rPr>
                <w:noProof/>
                <w:webHidden/>
              </w:rPr>
              <w:fldChar w:fldCharType="begin"/>
            </w:r>
            <w:r w:rsidR="00CA3A09">
              <w:rPr>
                <w:noProof/>
                <w:webHidden/>
              </w:rPr>
              <w:instrText xml:space="preserve"> PAGEREF _Toc372735567 \h </w:instrText>
            </w:r>
            <w:r>
              <w:rPr>
                <w:noProof/>
                <w:webHidden/>
              </w:rPr>
            </w:r>
            <w:r>
              <w:rPr>
                <w:noProof/>
                <w:webHidden/>
              </w:rPr>
              <w:fldChar w:fldCharType="separate"/>
            </w:r>
            <w:r w:rsidR="00CA3A09">
              <w:rPr>
                <w:noProof/>
                <w:webHidden/>
              </w:rPr>
              <w:t>29</w:t>
            </w:r>
            <w:r>
              <w:rPr>
                <w:noProof/>
                <w:webHidden/>
              </w:rPr>
              <w:fldChar w:fldCharType="end"/>
            </w:r>
          </w:hyperlink>
        </w:p>
        <w:p w:rsidR="00CA3A09" w:rsidRDefault="00E47656">
          <w:pPr>
            <w:pStyle w:val="T2"/>
            <w:tabs>
              <w:tab w:val="left" w:pos="880"/>
              <w:tab w:val="right" w:leader="dot" w:pos="9062"/>
            </w:tabs>
            <w:rPr>
              <w:rFonts w:eastAsiaTheme="minorEastAsia"/>
              <w:noProof/>
              <w:lang w:eastAsia="tr-TR"/>
            </w:rPr>
          </w:pPr>
          <w:hyperlink w:anchor="_Toc372735568" w:history="1">
            <w:r w:rsidR="00CA3A09" w:rsidRPr="003E6996">
              <w:rPr>
                <w:rStyle w:val="Kpr"/>
                <w:noProof/>
              </w:rPr>
              <w:t>5.4.</w:t>
            </w:r>
            <w:r w:rsidR="00CA3A09">
              <w:rPr>
                <w:rFonts w:eastAsiaTheme="minorEastAsia"/>
                <w:noProof/>
                <w:lang w:eastAsia="tr-TR"/>
              </w:rPr>
              <w:tab/>
            </w:r>
            <w:r w:rsidR="00CA3A09" w:rsidRPr="003E6996">
              <w:rPr>
                <w:rStyle w:val="Kpr"/>
                <w:noProof/>
              </w:rPr>
              <w:t>Yeni Mamul Geliştirme Süreci</w:t>
            </w:r>
            <w:r w:rsidR="00CA3A09">
              <w:rPr>
                <w:noProof/>
                <w:webHidden/>
              </w:rPr>
              <w:tab/>
            </w:r>
            <w:r>
              <w:rPr>
                <w:noProof/>
                <w:webHidden/>
              </w:rPr>
              <w:fldChar w:fldCharType="begin"/>
            </w:r>
            <w:r w:rsidR="00CA3A09">
              <w:rPr>
                <w:noProof/>
                <w:webHidden/>
              </w:rPr>
              <w:instrText xml:space="preserve"> PAGEREF _Toc372735568 \h </w:instrText>
            </w:r>
            <w:r>
              <w:rPr>
                <w:noProof/>
                <w:webHidden/>
              </w:rPr>
            </w:r>
            <w:r>
              <w:rPr>
                <w:noProof/>
                <w:webHidden/>
              </w:rPr>
              <w:fldChar w:fldCharType="separate"/>
            </w:r>
            <w:r w:rsidR="00CA3A09">
              <w:rPr>
                <w:noProof/>
                <w:webHidden/>
              </w:rPr>
              <w:t>30</w:t>
            </w:r>
            <w:r>
              <w:rPr>
                <w:noProof/>
                <w:webHidden/>
              </w:rPr>
              <w:fldChar w:fldCharType="end"/>
            </w:r>
          </w:hyperlink>
        </w:p>
        <w:p w:rsidR="00CA3A09" w:rsidRDefault="00E47656">
          <w:pPr>
            <w:pStyle w:val="T2"/>
            <w:tabs>
              <w:tab w:val="left" w:pos="880"/>
              <w:tab w:val="right" w:leader="dot" w:pos="9062"/>
            </w:tabs>
            <w:rPr>
              <w:rFonts w:eastAsiaTheme="minorEastAsia"/>
              <w:noProof/>
              <w:lang w:eastAsia="tr-TR"/>
            </w:rPr>
          </w:pPr>
          <w:hyperlink w:anchor="_Toc372735569" w:history="1">
            <w:r w:rsidR="00CA3A09" w:rsidRPr="003E6996">
              <w:rPr>
                <w:rStyle w:val="Kpr"/>
                <w:noProof/>
                <w:lang w:eastAsia="tr-TR"/>
              </w:rPr>
              <w:t>5.5.</w:t>
            </w:r>
            <w:r w:rsidR="00CA3A09">
              <w:rPr>
                <w:rFonts w:eastAsiaTheme="minorEastAsia"/>
                <w:noProof/>
                <w:lang w:eastAsia="tr-TR"/>
              </w:rPr>
              <w:tab/>
            </w:r>
            <w:r w:rsidR="00CA3A09" w:rsidRPr="003E6996">
              <w:rPr>
                <w:rStyle w:val="Kpr"/>
                <w:noProof/>
                <w:lang w:eastAsia="tr-TR"/>
              </w:rPr>
              <w:t>Mamul Dizaynını Etkileyen Faktörler</w:t>
            </w:r>
            <w:r w:rsidR="00CA3A09">
              <w:rPr>
                <w:noProof/>
                <w:webHidden/>
              </w:rPr>
              <w:tab/>
            </w:r>
            <w:r>
              <w:rPr>
                <w:noProof/>
                <w:webHidden/>
              </w:rPr>
              <w:fldChar w:fldCharType="begin"/>
            </w:r>
            <w:r w:rsidR="00CA3A09">
              <w:rPr>
                <w:noProof/>
                <w:webHidden/>
              </w:rPr>
              <w:instrText xml:space="preserve"> PAGEREF _Toc372735569 \h </w:instrText>
            </w:r>
            <w:r>
              <w:rPr>
                <w:noProof/>
                <w:webHidden/>
              </w:rPr>
            </w:r>
            <w:r>
              <w:rPr>
                <w:noProof/>
                <w:webHidden/>
              </w:rPr>
              <w:fldChar w:fldCharType="separate"/>
            </w:r>
            <w:r w:rsidR="00CA3A09">
              <w:rPr>
                <w:noProof/>
                <w:webHidden/>
              </w:rPr>
              <w:t>31</w:t>
            </w:r>
            <w:r>
              <w:rPr>
                <w:noProof/>
                <w:webHidden/>
              </w:rPr>
              <w:fldChar w:fldCharType="end"/>
            </w:r>
          </w:hyperlink>
        </w:p>
        <w:p w:rsidR="00CA3A09" w:rsidRDefault="00E47656">
          <w:pPr>
            <w:pStyle w:val="T2"/>
            <w:tabs>
              <w:tab w:val="left" w:pos="880"/>
              <w:tab w:val="right" w:leader="dot" w:pos="9062"/>
            </w:tabs>
            <w:rPr>
              <w:rFonts w:eastAsiaTheme="minorEastAsia"/>
              <w:noProof/>
              <w:lang w:eastAsia="tr-TR"/>
            </w:rPr>
          </w:pPr>
          <w:hyperlink w:anchor="_Toc372735570" w:history="1">
            <w:r w:rsidR="00CA3A09" w:rsidRPr="003E6996">
              <w:rPr>
                <w:rStyle w:val="Kpr"/>
                <w:noProof/>
                <w:lang w:eastAsia="tr-TR"/>
              </w:rPr>
              <w:t>5.6.</w:t>
            </w:r>
            <w:r w:rsidR="00CA3A09">
              <w:rPr>
                <w:rFonts w:eastAsiaTheme="minorEastAsia"/>
                <w:noProof/>
                <w:lang w:eastAsia="tr-TR"/>
              </w:rPr>
              <w:tab/>
            </w:r>
            <w:r w:rsidR="00CA3A09" w:rsidRPr="003E6996">
              <w:rPr>
                <w:rStyle w:val="Kpr"/>
                <w:noProof/>
                <w:lang w:eastAsia="tr-TR"/>
              </w:rPr>
              <w:t>Dizayn Değişiklikleri</w:t>
            </w:r>
            <w:r w:rsidR="00CA3A09">
              <w:rPr>
                <w:noProof/>
                <w:webHidden/>
              </w:rPr>
              <w:tab/>
            </w:r>
            <w:r>
              <w:rPr>
                <w:noProof/>
                <w:webHidden/>
              </w:rPr>
              <w:fldChar w:fldCharType="begin"/>
            </w:r>
            <w:r w:rsidR="00CA3A09">
              <w:rPr>
                <w:noProof/>
                <w:webHidden/>
              </w:rPr>
              <w:instrText xml:space="preserve"> PAGEREF _Toc372735570 \h </w:instrText>
            </w:r>
            <w:r>
              <w:rPr>
                <w:noProof/>
                <w:webHidden/>
              </w:rPr>
            </w:r>
            <w:r>
              <w:rPr>
                <w:noProof/>
                <w:webHidden/>
              </w:rPr>
              <w:fldChar w:fldCharType="separate"/>
            </w:r>
            <w:r w:rsidR="00CA3A09">
              <w:rPr>
                <w:noProof/>
                <w:webHidden/>
              </w:rPr>
              <w:t>31</w:t>
            </w:r>
            <w:r>
              <w:rPr>
                <w:noProof/>
                <w:webHidden/>
              </w:rPr>
              <w:fldChar w:fldCharType="end"/>
            </w:r>
          </w:hyperlink>
        </w:p>
        <w:p w:rsidR="00CA3A09" w:rsidRDefault="00E47656">
          <w:pPr>
            <w:pStyle w:val="T2"/>
            <w:tabs>
              <w:tab w:val="left" w:pos="880"/>
              <w:tab w:val="right" w:leader="dot" w:pos="9062"/>
            </w:tabs>
            <w:rPr>
              <w:rFonts w:eastAsiaTheme="minorEastAsia"/>
              <w:noProof/>
              <w:lang w:eastAsia="tr-TR"/>
            </w:rPr>
          </w:pPr>
          <w:hyperlink w:anchor="_Toc372735571" w:history="1">
            <w:r w:rsidR="00CA3A09" w:rsidRPr="003E6996">
              <w:rPr>
                <w:rStyle w:val="Kpr"/>
                <w:noProof/>
                <w:lang w:eastAsia="tr-TR"/>
              </w:rPr>
              <w:t>5.7.</w:t>
            </w:r>
            <w:r w:rsidR="00CA3A09">
              <w:rPr>
                <w:rFonts w:eastAsiaTheme="minorEastAsia"/>
                <w:noProof/>
                <w:lang w:eastAsia="tr-TR"/>
              </w:rPr>
              <w:tab/>
            </w:r>
            <w:r w:rsidR="00CA3A09" w:rsidRPr="003E6996">
              <w:rPr>
                <w:rStyle w:val="Kpr"/>
                <w:noProof/>
                <w:lang w:eastAsia="tr-TR"/>
              </w:rPr>
              <w:t>Yeni Mamulün Başarısını Etkileyen Faktörler</w:t>
            </w:r>
            <w:r w:rsidR="00CA3A09">
              <w:rPr>
                <w:noProof/>
                <w:webHidden/>
              </w:rPr>
              <w:tab/>
            </w:r>
            <w:r>
              <w:rPr>
                <w:noProof/>
                <w:webHidden/>
              </w:rPr>
              <w:fldChar w:fldCharType="begin"/>
            </w:r>
            <w:r w:rsidR="00CA3A09">
              <w:rPr>
                <w:noProof/>
                <w:webHidden/>
              </w:rPr>
              <w:instrText xml:space="preserve"> PAGEREF _Toc372735571 \h </w:instrText>
            </w:r>
            <w:r>
              <w:rPr>
                <w:noProof/>
                <w:webHidden/>
              </w:rPr>
            </w:r>
            <w:r>
              <w:rPr>
                <w:noProof/>
                <w:webHidden/>
              </w:rPr>
              <w:fldChar w:fldCharType="separate"/>
            </w:r>
            <w:r w:rsidR="00CA3A09">
              <w:rPr>
                <w:noProof/>
                <w:webHidden/>
              </w:rPr>
              <w:t>31</w:t>
            </w:r>
            <w:r>
              <w:rPr>
                <w:noProof/>
                <w:webHidden/>
              </w:rPr>
              <w:fldChar w:fldCharType="end"/>
            </w:r>
          </w:hyperlink>
        </w:p>
        <w:p w:rsidR="00CA3A09" w:rsidRDefault="00E47656">
          <w:pPr>
            <w:pStyle w:val="T1"/>
            <w:tabs>
              <w:tab w:val="left" w:pos="440"/>
              <w:tab w:val="right" w:leader="dot" w:pos="9062"/>
            </w:tabs>
            <w:rPr>
              <w:rFonts w:eastAsiaTheme="minorEastAsia"/>
              <w:noProof/>
              <w:lang w:eastAsia="tr-TR"/>
            </w:rPr>
          </w:pPr>
          <w:hyperlink w:anchor="_Toc372735572" w:history="1">
            <w:r w:rsidR="00CA3A09" w:rsidRPr="003E6996">
              <w:rPr>
                <w:rStyle w:val="Kpr"/>
                <w:noProof/>
              </w:rPr>
              <w:t>6.</w:t>
            </w:r>
            <w:r w:rsidR="00CA3A09">
              <w:rPr>
                <w:rFonts w:eastAsiaTheme="minorEastAsia"/>
                <w:noProof/>
                <w:lang w:eastAsia="tr-TR"/>
              </w:rPr>
              <w:tab/>
            </w:r>
            <w:r w:rsidR="00CA3A09" w:rsidRPr="003E6996">
              <w:rPr>
                <w:rStyle w:val="Kpr"/>
                <w:noProof/>
              </w:rPr>
              <w:t>TALEP TAHMİNLERİ</w:t>
            </w:r>
            <w:r w:rsidR="00CA3A09">
              <w:rPr>
                <w:noProof/>
                <w:webHidden/>
              </w:rPr>
              <w:tab/>
            </w:r>
            <w:r>
              <w:rPr>
                <w:noProof/>
                <w:webHidden/>
              </w:rPr>
              <w:fldChar w:fldCharType="begin"/>
            </w:r>
            <w:r w:rsidR="00CA3A09">
              <w:rPr>
                <w:noProof/>
                <w:webHidden/>
              </w:rPr>
              <w:instrText xml:space="preserve"> PAGEREF _Toc372735572 \h </w:instrText>
            </w:r>
            <w:r>
              <w:rPr>
                <w:noProof/>
                <w:webHidden/>
              </w:rPr>
            </w:r>
            <w:r>
              <w:rPr>
                <w:noProof/>
                <w:webHidden/>
              </w:rPr>
              <w:fldChar w:fldCharType="separate"/>
            </w:r>
            <w:r w:rsidR="00CA3A09">
              <w:rPr>
                <w:noProof/>
                <w:webHidden/>
              </w:rPr>
              <w:t>32</w:t>
            </w:r>
            <w:r>
              <w:rPr>
                <w:noProof/>
                <w:webHidden/>
              </w:rPr>
              <w:fldChar w:fldCharType="end"/>
            </w:r>
          </w:hyperlink>
        </w:p>
        <w:p w:rsidR="00CA3A09" w:rsidRDefault="00E47656">
          <w:pPr>
            <w:pStyle w:val="T2"/>
            <w:tabs>
              <w:tab w:val="left" w:pos="880"/>
              <w:tab w:val="right" w:leader="dot" w:pos="9062"/>
            </w:tabs>
            <w:rPr>
              <w:rFonts w:eastAsiaTheme="minorEastAsia"/>
              <w:noProof/>
              <w:lang w:eastAsia="tr-TR"/>
            </w:rPr>
          </w:pPr>
          <w:hyperlink w:anchor="_Toc372735573" w:history="1">
            <w:r w:rsidR="00CA3A09" w:rsidRPr="003E6996">
              <w:rPr>
                <w:rStyle w:val="Kpr"/>
                <w:noProof/>
              </w:rPr>
              <w:t>6.1.</w:t>
            </w:r>
            <w:r w:rsidR="00CA3A09">
              <w:rPr>
                <w:rFonts w:eastAsiaTheme="minorEastAsia"/>
                <w:noProof/>
                <w:lang w:eastAsia="tr-TR"/>
              </w:rPr>
              <w:tab/>
            </w:r>
            <w:r w:rsidR="00CA3A09" w:rsidRPr="003E6996">
              <w:rPr>
                <w:rStyle w:val="Kpr"/>
                <w:noProof/>
              </w:rPr>
              <w:t>Talep Tahminlerinin Önemi</w:t>
            </w:r>
            <w:r w:rsidR="00CA3A09">
              <w:rPr>
                <w:noProof/>
                <w:webHidden/>
              </w:rPr>
              <w:tab/>
            </w:r>
            <w:r>
              <w:rPr>
                <w:noProof/>
                <w:webHidden/>
              </w:rPr>
              <w:fldChar w:fldCharType="begin"/>
            </w:r>
            <w:r w:rsidR="00CA3A09">
              <w:rPr>
                <w:noProof/>
                <w:webHidden/>
              </w:rPr>
              <w:instrText xml:space="preserve"> PAGEREF _Toc372735573 \h </w:instrText>
            </w:r>
            <w:r>
              <w:rPr>
                <w:noProof/>
                <w:webHidden/>
              </w:rPr>
            </w:r>
            <w:r>
              <w:rPr>
                <w:noProof/>
                <w:webHidden/>
              </w:rPr>
              <w:fldChar w:fldCharType="separate"/>
            </w:r>
            <w:r w:rsidR="00CA3A09">
              <w:rPr>
                <w:noProof/>
                <w:webHidden/>
              </w:rPr>
              <w:t>32</w:t>
            </w:r>
            <w:r>
              <w:rPr>
                <w:noProof/>
                <w:webHidden/>
              </w:rPr>
              <w:fldChar w:fldCharType="end"/>
            </w:r>
          </w:hyperlink>
        </w:p>
        <w:p w:rsidR="00CA3A09" w:rsidRDefault="00E47656">
          <w:pPr>
            <w:pStyle w:val="T2"/>
            <w:tabs>
              <w:tab w:val="left" w:pos="880"/>
              <w:tab w:val="right" w:leader="dot" w:pos="9062"/>
            </w:tabs>
            <w:rPr>
              <w:rFonts w:eastAsiaTheme="minorEastAsia"/>
              <w:noProof/>
              <w:lang w:eastAsia="tr-TR"/>
            </w:rPr>
          </w:pPr>
          <w:hyperlink w:anchor="_Toc372735574" w:history="1">
            <w:r w:rsidR="00CA3A09" w:rsidRPr="003E6996">
              <w:rPr>
                <w:rStyle w:val="Kpr"/>
                <w:noProof/>
                <w:lang w:eastAsia="tr-TR"/>
              </w:rPr>
              <w:t>6.2.</w:t>
            </w:r>
            <w:r w:rsidR="00CA3A09">
              <w:rPr>
                <w:rFonts w:eastAsiaTheme="minorEastAsia"/>
                <w:noProof/>
                <w:lang w:eastAsia="tr-TR"/>
              </w:rPr>
              <w:tab/>
            </w:r>
            <w:r w:rsidR="00CA3A09" w:rsidRPr="003E6996">
              <w:rPr>
                <w:rStyle w:val="Kpr"/>
                <w:noProof/>
                <w:lang w:eastAsia="tr-TR"/>
              </w:rPr>
              <w:t>Talep Tahmin Araştırması Süreci</w:t>
            </w:r>
            <w:r w:rsidR="00CA3A09">
              <w:rPr>
                <w:noProof/>
                <w:webHidden/>
              </w:rPr>
              <w:tab/>
            </w:r>
            <w:r>
              <w:rPr>
                <w:noProof/>
                <w:webHidden/>
              </w:rPr>
              <w:fldChar w:fldCharType="begin"/>
            </w:r>
            <w:r w:rsidR="00CA3A09">
              <w:rPr>
                <w:noProof/>
                <w:webHidden/>
              </w:rPr>
              <w:instrText xml:space="preserve"> PAGEREF _Toc372735574 \h </w:instrText>
            </w:r>
            <w:r>
              <w:rPr>
                <w:noProof/>
                <w:webHidden/>
              </w:rPr>
            </w:r>
            <w:r>
              <w:rPr>
                <w:noProof/>
                <w:webHidden/>
              </w:rPr>
              <w:fldChar w:fldCharType="separate"/>
            </w:r>
            <w:r w:rsidR="00CA3A09">
              <w:rPr>
                <w:noProof/>
                <w:webHidden/>
              </w:rPr>
              <w:t>32</w:t>
            </w:r>
            <w:r>
              <w:rPr>
                <w:noProof/>
                <w:webHidden/>
              </w:rPr>
              <w:fldChar w:fldCharType="end"/>
            </w:r>
          </w:hyperlink>
        </w:p>
        <w:p w:rsidR="00CA3A09" w:rsidRDefault="00E47656">
          <w:pPr>
            <w:pStyle w:val="T2"/>
            <w:tabs>
              <w:tab w:val="left" w:pos="880"/>
              <w:tab w:val="right" w:leader="dot" w:pos="9062"/>
            </w:tabs>
            <w:rPr>
              <w:rFonts w:eastAsiaTheme="minorEastAsia"/>
              <w:noProof/>
              <w:lang w:eastAsia="tr-TR"/>
            </w:rPr>
          </w:pPr>
          <w:hyperlink w:anchor="_Toc372735575" w:history="1">
            <w:r w:rsidR="00CA3A09" w:rsidRPr="003E6996">
              <w:rPr>
                <w:rStyle w:val="Kpr"/>
                <w:noProof/>
              </w:rPr>
              <w:t>6.3.</w:t>
            </w:r>
            <w:r w:rsidR="00CA3A09">
              <w:rPr>
                <w:rFonts w:eastAsiaTheme="minorEastAsia"/>
                <w:noProof/>
                <w:lang w:eastAsia="tr-TR"/>
              </w:rPr>
              <w:tab/>
            </w:r>
            <w:r w:rsidR="00CA3A09" w:rsidRPr="003E6996">
              <w:rPr>
                <w:rStyle w:val="Kpr"/>
                <w:noProof/>
              </w:rPr>
              <w:t>Talep Tahmin Yöntemleri</w:t>
            </w:r>
            <w:r w:rsidR="00CA3A09">
              <w:rPr>
                <w:noProof/>
                <w:webHidden/>
              </w:rPr>
              <w:tab/>
            </w:r>
            <w:r>
              <w:rPr>
                <w:noProof/>
                <w:webHidden/>
              </w:rPr>
              <w:fldChar w:fldCharType="begin"/>
            </w:r>
            <w:r w:rsidR="00CA3A09">
              <w:rPr>
                <w:noProof/>
                <w:webHidden/>
              </w:rPr>
              <w:instrText xml:space="preserve"> PAGEREF _Toc372735575 \h </w:instrText>
            </w:r>
            <w:r>
              <w:rPr>
                <w:noProof/>
                <w:webHidden/>
              </w:rPr>
            </w:r>
            <w:r>
              <w:rPr>
                <w:noProof/>
                <w:webHidden/>
              </w:rPr>
              <w:fldChar w:fldCharType="separate"/>
            </w:r>
            <w:r w:rsidR="00CA3A09">
              <w:rPr>
                <w:noProof/>
                <w:webHidden/>
              </w:rPr>
              <w:t>32</w:t>
            </w:r>
            <w:r>
              <w:rPr>
                <w:noProof/>
                <w:webHidden/>
              </w:rPr>
              <w:fldChar w:fldCharType="end"/>
            </w:r>
          </w:hyperlink>
        </w:p>
        <w:p w:rsidR="00CA3A09" w:rsidRDefault="00E47656">
          <w:pPr>
            <w:pStyle w:val="T3"/>
            <w:tabs>
              <w:tab w:val="left" w:pos="1320"/>
              <w:tab w:val="right" w:leader="dot" w:pos="9062"/>
            </w:tabs>
            <w:rPr>
              <w:rFonts w:eastAsiaTheme="minorEastAsia"/>
              <w:noProof/>
              <w:lang w:eastAsia="tr-TR"/>
            </w:rPr>
          </w:pPr>
          <w:hyperlink w:anchor="_Toc372735576" w:history="1">
            <w:r w:rsidR="00CA3A09" w:rsidRPr="003E6996">
              <w:rPr>
                <w:rStyle w:val="Kpr"/>
                <w:noProof/>
              </w:rPr>
              <w:t>6.3.1.</w:t>
            </w:r>
            <w:r w:rsidR="00CA3A09">
              <w:rPr>
                <w:rFonts w:eastAsiaTheme="minorEastAsia"/>
                <w:noProof/>
                <w:lang w:eastAsia="tr-TR"/>
              </w:rPr>
              <w:tab/>
            </w:r>
            <w:r w:rsidR="00CA3A09" w:rsidRPr="003E6996">
              <w:rPr>
                <w:rStyle w:val="Kpr"/>
                <w:noProof/>
              </w:rPr>
              <w:t>Kalitatif (Nitel) Talep Tahmin Yöntemleri</w:t>
            </w:r>
            <w:r w:rsidR="00CA3A09">
              <w:rPr>
                <w:noProof/>
                <w:webHidden/>
              </w:rPr>
              <w:tab/>
            </w:r>
            <w:r>
              <w:rPr>
                <w:noProof/>
                <w:webHidden/>
              </w:rPr>
              <w:fldChar w:fldCharType="begin"/>
            </w:r>
            <w:r w:rsidR="00CA3A09">
              <w:rPr>
                <w:noProof/>
                <w:webHidden/>
              </w:rPr>
              <w:instrText xml:space="preserve"> PAGEREF _Toc372735576 \h </w:instrText>
            </w:r>
            <w:r>
              <w:rPr>
                <w:noProof/>
                <w:webHidden/>
              </w:rPr>
            </w:r>
            <w:r>
              <w:rPr>
                <w:noProof/>
                <w:webHidden/>
              </w:rPr>
              <w:fldChar w:fldCharType="separate"/>
            </w:r>
            <w:r w:rsidR="00CA3A09">
              <w:rPr>
                <w:noProof/>
                <w:webHidden/>
              </w:rPr>
              <w:t>33</w:t>
            </w:r>
            <w:r>
              <w:rPr>
                <w:noProof/>
                <w:webHidden/>
              </w:rPr>
              <w:fldChar w:fldCharType="end"/>
            </w:r>
          </w:hyperlink>
        </w:p>
        <w:p w:rsidR="00CA3A09" w:rsidRDefault="00E47656">
          <w:pPr>
            <w:pStyle w:val="T3"/>
            <w:tabs>
              <w:tab w:val="left" w:pos="1320"/>
              <w:tab w:val="right" w:leader="dot" w:pos="9062"/>
            </w:tabs>
            <w:rPr>
              <w:rFonts w:eastAsiaTheme="minorEastAsia"/>
              <w:noProof/>
              <w:lang w:eastAsia="tr-TR"/>
            </w:rPr>
          </w:pPr>
          <w:hyperlink w:anchor="_Toc372735577" w:history="1">
            <w:r w:rsidR="00CA3A09" w:rsidRPr="003E6996">
              <w:rPr>
                <w:rStyle w:val="Kpr"/>
                <w:noProof/>
              </w:rPr>
              <w:t>6.3.2.</w:t>
            </w:r>
            <w:r w:rsidR="00CA3A09">
              <w:rPr>
                <w:rFonts w:eastAsiaTheme="minorEastAsia"/>
                <w:noProof/>
                <w:lang w:eastAsia="tr-TR"/>
              </w:rPr>
              <w:tab/>
            </w:r>
            <w:r w:rsidR="00CA3A09" w:rsidRPr="003E6996">
              <w:rPr>
                <w:rStyle w:val="Kpr"/>
                <w:noProof/>
              </w:rPr>
              <w:t>Kantitatif (Nicel) Talep Tahmin Yöntemleri</w:t>
            </w:r>
            <w:r w:rsidR="00CA3A09">
              <w:rPr>
                <w:noProof/>
                <w:webHidden/>
              </w:rPr>
              <w:tab/>
            </w:r>
            <w:r>
              <w:rPr>
                <w:noProof/>
                <w:webHidden/>
              </w:rPr>
              <w:fldChar w:fldCharType="begin"/>
            </w:r>
            <w:r w:rsidR="00CA3A09">
              <w:rPr>
                <w:noProof/>
                <w:webHidden/>
              </w:rPr>
              <w:instrText xml:space="preserve"> PAGEREF _Toc372735577 \h </w:instrText>
            </w:r>
            <w:r>
              <w:rPr>
                <w:noProof/>
                <w:webHidden/>
              </w:rPr>
            </w:r>
            <w:r>
              <w:rPr>
                <w:noProof/>
                <w:webHidden/>
              </w:rPr>
              <w:fldChar w:fldCharType="separate"/>
            </w:r>
            <w:r w:rsidR="00CA3A09">
              <w:rPr>
                <w:noProof/>
                <w:webHidden/>
              </w:rPr>
              <w:t>34</w:t>
            </w:r>
            <w:r>
              <w:rPr>
                <w:noProof/>
                <w:webHidden/>
              </w:rPr>
              <w:fldChar w:fldCharType="end"/>
            </w:r>
          </w:hyperlink>
        </w:p>
        <w:p w:rsidR="00CA3A09" w:rsidRDefault="00E47656">
          <w:pPr>
            <w:pStyle w:val="T2"/>
            <w:tabs>
              <w:tab w:val="left" w:pos="880"/>
              <w:tab w:val="right" w:leader="dot" w:pos="9062"/>
            </w:tabs>
            <w:rPr>
              <w:rFonts w:eastAsiaTheme="minorEastAsia"/>
              <w:noProof/>
              <w:lang w:eastAsia="tr-TR"/>
            </w:rPr>
          </w:pPr>
          <w:hyperlink w:anchor="_Toc372735578" w:history="1">
            <w:r w:rsidR="00CA3A09" w:rsidRPr="003E6996">
              <w:rPr>
                <w:rStyle w:val="Kpr"/>
                <w:noProof/>
              </w:rPr>
              <w:t>6.4.</w:t>
            </w:r>
            <w:r w:rsidR="00CA3A09">
              <w:rPr>
                <w:rFonts w:eastAsiaTheme="minorEastAsia"/>
                <w:noProof/>
                <w:lang w:eastAsia="tr-TR"/>
              </w:rPr>
              <w:tab/>
            </w:r>
            <w:r w:rsidR="00CA3A09" w:rsidRPr="003E6996">
              <w:rPr>
                <w:rStyle w:val="Kpr"/>
                <w:noProof/>
              </w:rPr>
              <w:t>Talep Tahminlerinde Duyarlılık</w:t>
            </w:r>
            <w:r w:rsidR="00CA3A09">
              <w:rPr>
                <w:noProof/>
                <w:webHidden/>
              </w:rPr>
              <w:tab/>
            </w:r>
            <w:r>
              <w:rPr>
                <w:noProof/>
                <w:webHidden/>
              </w:rPr>
              <w:fldChar w:fldCharType="begin"/>
            </w:r>
            <w:r w:rsidR="00CA3A09">
              <w:rPr>
                <w:noProof/>
                <w:webHidden/>
              </w:rPr>
              <w:instrText xml:space="preserve"> PAGEREF _Toc372735578 \h </w:instrText>
            </w:r>
            <w:r>
              <w:rPr>
                <w:noProof/>
                <w:webHidden/>
              </w:rPr>
            </w:r>
            <w:r>
              <w:rPr>
                <w:noProof/>
                <w:webHidden/>
              </w:rPr>
              <w:fldChar w:fldCharType="separate"/>
            </w:r>
            <w:r w:rsidR="00CA3A09">
              <w:rPr>
                <w:noProof/>
                <w:webHidden/>
              </w:rPr>
              <w:t>39</w:t>
            </w:r>
            <w:r>
              <w:rPr>
                <w:noProof/>
                <w:webHidden/>
              </w:rPr>
              <w:fldChar w:fldCharType="end"/>
            </w:r>
          </w:hyperlink>
        </w:p>
        <w:p w:rsidR="00CA3A09" w:rsidRDefault="00E47656">
          <w:pPr>
            <w:pStyle w:val="T2"/>
            <w:tabs>
              <w:tab w:val="left" w:pos="880"/>
              <w:tab w:val="right" w:leader="dot" w:pos="9062"/>
            </w:tabs>
            <w:rPr>
              <w:rFonts w:eastAsiaTheme="minorEastAsia"/>
              <w:noProof/>
              <w:lang w:eastAsia="tr-TR"/>
            </w:rPr>
          </w:pPr>
          <w:hyperlink w:anchor="_Toc372735579" w:history="1">
            <w:r w:rsidR="00CA3A09" w:rsidRPr="003E6996">
              <w:rPr>
                <w:rStyle w:val="Kpr"/>
                <w:noProof/>
              </w:rPr>
              <w:t>6.5.</w:t>
            </w:r>
            <w:r w:rsidR="00CA3A09">
              <w:rPr>
                <w:rFonts w:eastAsiaTheme="minorEastAsia"/>
                <w:noProof/>
                <w:lang w:eastAsia="tr-TR"/>
              </w:rPr>
              <w:tab/>
            </w:r>
            <w:r w:rsidR="00CA3A09" w:rsidRPr="003E6996">
              <w:rPr>
                <w:rStyle w:val="Kpr"/>
                <w:noProof/>
              </w:rPr>
              <w:t>Talep Tahmin Yönteminin Seçimi</w:t>
            </w:r>
            <w:r w:rsidR="00CA3A09">
              <w:rPr>
                <w:noProof/>
                <w:webHidden/>
              </w:rPr>
              <w:tab/>
            </w:r>
            <w:r>
              <w:rPr>
                <w:noProof/>
                <w:webHidden/>
              </w:rPr>
              <w:fldChar w:fldCharType="begin"/>
            </w:r>
            <w:r w:rsidR="00CA3A09">
              <w:rPr>
                <w:noProof/>
                <w:webHidden/>
              </w:rPr>
              <w:instrText xml:space="preserve"> PAGEREF _Toc372735579 \h </w:instrText>
            </w:r>
            <w:r>
              <w:rPr>
                <w:noProof/>
                <w:webHidden/>
              </w:rPr>
            </w:r>
            <w:r>
              <w:rPr>
                <w:noProof/>
                <w:webHidden/>
              </w:rPr>
              <w:fldChar w:fldCharType="separate"/>
            </w:r>
            <w:r w:rsidR="00CA3A09">
              <w:rPr>
                <w:noProof/>
                <w:webHidden/>
              </w:rPr>
              <w:t>41</w:t>
            </w:r>
            <w:r>
              <w:rPr>
                <w:noProof/>
                <w:webHidden/>
              </w:rPr>
              <w:fldChar w:fldCharType="end"/>
            </w:r>
          </w:hyperlink>
        </w:p>
        <w:p w:rsidR="00CA3A09" w:rsidRDefault="00E47656">
          <w:pPr>
            <w:pStyle w:val="T1"/>
            <w:tabs>
              <w:tab w:val="left" w:pos="440"/>
              <w:tab w:val="right" w:leader="dot" w:pos="9062"/>
            </w:tabs>
            <w:rPr>
              <w:rFonts w:eastAsiaTheme="minorEastAsia"/>
              <w:noProof/>
              <w:lang w:eastAsia="tr-TR"/>
            </w:rPr>
          </w:pPr>
          <w:hyperlink w:anchor="_Toc372735580" w:history="1">
            <w:r w:rsidR="00CA3A09" w:rsidRPr="003E6996">
              <w:rPr>
                <w:rStyle w:val="Kpr"/>
                <w:noProof/>
              </w:rPr>
              <w:t>7.</w:t>
            </w:r>
            <w:r w:rsidR="00CA3A09">
              <w:rPr>
                <w:rFonts w:eastAsiaTheme="minorEastAsia"/>
                <w:noProof/>
                <w:lang w:eastAsia="tr-TR"/>
              </w:rPr>
              <w:tab/>
            </w:r>
            <w:r w:rsidR="00CA3A09" w:rsidRPr="003E6996">
              <w:rPr>
                <w:rStyle w:val="Kpr"/>
                <w:noProof/>
              </w:rPr>
              <w:t>TEKNOLOJİ SEÇİMİ</w:t>
            </w:r>
            <w:r w:rsidR="00CA3A09">
              <w:rPr>
                <w:noProof/>
                <w:webHidden/>
              </w:rPr>
              <w:tab/>
            </w:r>
            <w:r>
              <w:rPr>
                <w:noProof/>
                <w:webHidden/>
              </w:rPr>
              <w:fldChar w:fldCharType="begin"/>
            </w:r>
            <w:r w:rsidR="00CA3A09">
              <w:rPr>
                <w:noProof/>
                <w:webHidden/>
              </w:rPr>
              <w:instrText xml:space="preserve"> PAGEREF _Toc372735580 \h </w:instrText>
            </w:r>
            <w:r>
              <w:rPr>
                <w:noProof/>
                <w:webHidden/>
              </w:rPr>
            </w:r>
            <w:r>
              <w:rPr>
                <w:noProof/>
                <w:webHidden/>
              </w:rPr>
              <w:fldChar w:fldCharType="separate"/>
            </w:r>
            <w:r w:rsidR="00CA3A09">
              <w:rPr>
                <w:noProof/>
                <w:webHidden/>
              </w:rPr>
              <w:t>41</w:t>
            </w:r>
            <w:r>
              <w:rPr>
                <w:noProof/>
                <w:webHidden/>
              </w:rPr>
              <w:fldChar w:fldCharType="end"/>
            </w:r>
          </w:hyperlink>
        </w:p>
        <w:p w:rsidR="00CA3A09" w:rsidRDefault="00E47656">
          <w:pPr>
            <w:pStyle w:val="T2"/>
            <w:tabs>
              <w:tab w:val="left" w:pos="880"/>
              <w:tab w:val="right" w:leader="dot" w:pos="9062"/>
            </w:tabs>
            <w:rPr>
              <w:rFonts w:eastAsiaTheme="minorEastAsia"/>
              <w:noProof/>
              <w:lang w:eastAsia="tr-TR"/>
            </w:rPr>
          </w:pPr>
          <w:hyperlink w:anchor="_Toc372735581" w:history="1">
            <w:r w:rsidR="00CA3A09" w:rsidRPr="003E6996">
              <w:rPr>
                <w:rStyle w:val="Kpr"/>
                <w:noProof/>
              </w:rPr>
              <w:t>7.1.</w:t>
            </w:r>
            <w:r w:rsidR="00CA3A09">
              <w:rPr>
                <w:rFonts w:eastAsiaTheme="minorEastAsia"/>
                <w:noProof/>
                <w:lang w:eastAsia="tr-TR"/>
              </w:rPr>
              <w:tab/>
            </w:r>
            <w:r w:rsidR="00CA3A09" w:rsidRPr="003E6996">
              <w:rPr>
                <w:rStyle w:val="Kpr"/>
                <w:noProof/>
              </w:rPr>
              <w:t>Teknoloji Kavramı</w:t>
            </w:r>
            <w:r w:rsidR="00CA3A09">
              <w:rPr>
                <w:noProof/>
                <w:webHidden/>
              </w:rPr>
              <w:tab/>
            </w:r>
            <w:r>
              <w:rPr>
                <w:noProof/>
                <w:webHidden/>
              </w:rPr>
              <w:fldChar w:fldCharType="begin"/>
            </w:r>
            <w:r w:rsidR="00CA3A09">
              <w:rPr>
                <w:noProof/>
                <w:webHidden/>
              </w:rPr>
              <w:instrText xml:space="preserve"> PAGEREF _Toc372735581 \h </w:instrText>
            </w:r>
            <w:r>
              <w:rPr>
                <w:noProof/>
                <w:webHidden/>
              </w:rPr>
            </w:r>
            <w:r>
              <w:rPr>
                <w:noProof/>
                <w:webHidden/>
              </w:rPr>
              <w:fldChar w:fldCharType="separate"/>
            </w:r>
            <w:r w:rsidR="00CA3A09">
              <w:rPr>
                <w:noProof/>
                <w:webHidden/>
              </w:rPr>
              <w:t>41</w:t>
            </w:r>
            <w:r>
              <w:rPr>
                <w:noProof/>
                <w:webHidden/>
              </w:rPr>
              <w:fldChar w:fldCharType="end"/>
            </w:r>
          </w:hyperlink>
        </w:p>
        <w:p w:rsidR="00CA3A09" w:rsidRDefault="00E47656">
          <w:pPr>
            <w:pStyle w:val="T2"/>
            <w:tabs>
              <w:tab w:val="left" w:pos="880"/>
              <w:tab w:val="right" w:leader="dot" w:pos="9062"/>
            </w:tabs>
            <w:rPr>
              <w:rFonts w:eastAsiaTheme="minorEastAsia"/>
              <w:noProof/>
              <w:lang w:eastAsia="tr-TR"/>
            </w:rPr>
          </w:pPr>
          <w:hyperlink w:anchor="_Toc372735582" w:history="1">
            <w:r w:rsidR="00CA3A09" w:rsidRPr="003E6996">
              <w:rPr>
                <w:rStyle w:val="Kpr"/>
                <w:noProof/>
              </w:rPr>
              <w:t>7.2.</w:t>
            </w:r>
            <w:r w:rsidR="00CA3A09">
              <w:rPr>
                <w:rFonts w:eastAsiaTheme="minorEastAsia"/>
                <w:noProof/>
                <w:lang w:eastAsia="tr-TR"/>
              </w:rPr>
              <w:tab/>
            </w:r>
            <w:r w:rsidR="00CA3A09" w:rsidRPr="003E6996">
              <w:rPr>
                <w:rStyle w:val="Kpr"/>
                <w:noProof/>
              </w:rPr>
              <w:t>Teknolojinin Boyutları</w:t>
            </w:r>
            <w:r w:rsidR="00CA3A09">
              <w:rPr>
                <w:noProof/>
                <w:webHidden/>
              </w:rPr>
              <w:tab/>
            </w:r>
            <w:r>
              <w:rPr>
                <w:noProof/>
                <w:webHidden/>
              </w:rPr>
              <w:fldChar w:fldCharType="begin"/>
            </w:r>
            <w:r w:rsidR="00CA3A09">
              <w:rPr>
                <w:noProof/>
                <w:webHidden/>
              </w:rPr>
              <w:instrText xml:space="preserve"> PAGEREF _Toc372735582 \h </w:instrText>
            </w:r>
            <w:r>
              <w:rPr>
                <w:noProof/>
                <w:webHidden/>
              </w:rPr>
            </w:r>
            <w:r>
              <w:rPr>
                <w:noProof/>
                <w:webHidden/>
              </w:rPr>
              <w:fldChar w:fldCharType="separate"/>
            </w:r>
            <w:r w:rsidR="00CA3A09">
              <w:rPr>
                <w:noProof/>
                <w:webHidden/>
              </w:rPr>
              <w:t>41</w:t>
            </w:r>
            <w:r>
              <w:rPr>
                <w:noProof/>
                <w:webHidden/>
              </w:rPr>
              <w:fldChar w:fldCharType="end"/>
            </w:r>
          </w:hyperlink>
        </w:p>
        <w:p w:rsidR="00CA3A09" w:rsidRDefault="00E47656">
          <w:pPr>
            <w:pStyle w:val="T2"/>
            <w:tabs>
              <w:tab w:val="left" w:pos="880"/>
              <w:tab w:val="right" w:leader="dot" w:pos="9062"/>
            </w:tabs>
            <w:rPr>
              <w:rFonts w:eastAsiaTheme="minorEastAsia"/>
              <w:noProof/>
              <w:lang w:eastAsia="tr-TR"/>
            </w:rPr>
          </w:pPr>
          <w:hyperlink w:anchor="_Toc372735583" w:history="1">
            <w:r w:rsidR="00CA3A09" w:rsidRPr="003E6996">
              <w:rPr>
                <w:rStyle w:val="Kpr"/>
                <w:noProof/>
              </w:rPr>
              <w:t>7.3.</w:t>
            </w:r>
            <w:r w:rsidR="00CA3A09">
              <w:rPr>
                <w:rFonts w:eastAsiaTheme="minorEastAsia"/>
                <w:noProof/>
                <w:lang w:eastAsia="tr-TR"/>
              </w:rPr>
              <w:tab/>
            </w:r>
            <w:r w:rsidR="00CA3A09" w:rsidRPr="003E6996">
              <w:rPr>
                <w:rStyle w:val="Kpr"/>
                <w:noProof/>
              </w:rPr>
              <w:t>Teknolojinin Yönetimi</w:t>
            </w:r>
            <w:r w:rsidR="00CA3A09">
              <w:rPr>
                <w:noProof/>
                <w:webHidden/>
              </w:rPr>
              <w:tab/>
            </w:r>
            <w:r>
              <w:rPr>
                <w:noProof/>
                <w:webHidden/>
              </w:rPr>
              <w:fldChar w:fldCharType="begin"/>
            </w:r>
            <w:r w:rsidR="00CA3A09">
              <w:rPr>
                <w:noProof/>
                <w:webHidden/>
              </w:rPr>
              <w:instrText xml:space="preserve"> PAGEREF _Toc372735583 \h </w:instrText>
            </w:r>
            <w:r>
              <w:rPr>
                <w:noProof/>
                <w:webHidden/>
              </w:rPr>
            </w:r>
            <w:r>
              <w:rPr>
                <w:noProof/>
                <w:webHidden/>
              </w:rPr>
              <w:fldChar w:fldCharType="separate"/>
            </w:r>
            <w:r w:rsidR="00CA3A09">
              <w:rPr>
                <w:noProof/>
                <w:webHidden/>
              </w:rPr>
              <w:t>42</w:t>
            </w:r>
            <w:r>
              <w:rPr>
                <w:noProof/>
                <w:webHidden/>
              </w:rPr>
              <w:fldChar w:fldCharType="end"/>
            </w:r>
          </w:hyperlink>
        </w:p>
        <w:p w:rsidR="00CA3A09" w:rsidRDefault="00E47656">
          <w:pPr>
            <w:pStyle w:val="T2"/>
            <w:tabs>
              <w:tab w:val="left" w:pos="880"/>
              <w:tab w:val="right" w:leader="dot" w:pos="9062"/>
            </w:tabs>
            <w:rPr>
              <w:rFonts w:eastAsiaTheme="minorEastAsia"/>
              <w:noProof/>
              <w:lang w:eastAsia="tr-TR"/>
            </w:rPr>
          </w:pPr>
          <w:hyperlink w:anchor="_Toc372735584" w:history="1">
            <w:r w:rsidR="00CA3A09" w:rsidRPr="003E6996">
              <w:rPr>
                <w:rStyle w:val="Kpr"/>
                <w:noProof/>
              </w:rPr>
              <w:t>7.4.</w:t>
            </w:r>
            <w:r w:rsidR="00CA3A09">
              <w:rPr>
                <w:rFonts w:eastAsiaTheme="minorEastAsia"/>
                <w:noProof/>
                <w:lang w:eastAsia="tr-TR"/>
              </w:rPr>
              <w:tab/>
            </w:r>
            <w:r w:rsidR="00CA3A09" w:rsidRPr="003E6996">
              <w:rPr>
                <w:rStyle w:val="Kpr"/>
                <w:noProof/>
              </w:rPr>
              <w:t>Süreç Teknolojisinin Seçimi</w:t>
            </w:r>
            <w:r w:rsidR="00CA3A09">
              <w:rPr>
                <w:noProof/>
                <w:webHidden/>
              </w:rPr>
              <w:tab/>
            </w:r>
            <w:r>
              <w:rPr>
                <w:noProof/>
                <w:webHidden/>
              </w:rPr>
              <w:fldChar w:fldCharType="begin"/>
            </w:r>
            <w:r w:rsidR="00CA3A09">
              <w:rPr>
                <w:noProof/>
                <w:webHidden/>
              </w:rPr>
              <w:instrText xml:space="preserve"> PAGEREF _Toc372735584 \h </w:instrText>
            </w:r>
            <w:r>
              <w:rPr>
                <w:noProof/>
                <w:webHidden/>
              </w:rPr>
            </w:r>
            <w:r>
              <w:rPr>
                <w:noProof/>
                <w:webHidden/>
              </w:rPr>
              <w:fldChar w:fldCharType="separate"/>
            </w:r>
            <w:r w:rsidR="00CA3A09">
              <w:rPr>
                <w:noProof/>
                <w:webHidden/>
              </w:rPr>
              <w:t>42</w:t>
            </w:r>
            <w:r>
              <w:rPr>
                <w:noProof/>
                <w:webHidden/>
              </w:rPr>
              <w:fldChar w:fldCharType="end"/>
            </w:r>
          </w:hyperlink>
        </w:p>
        <w:p w:rsidR="00CA3A09" w:rsidRDefault="00E47656">
          <w:pPr>
            <w:pStyle w:val="T2"/>
            <w:tabs>
              <w:tab w:val="left" w:pos="880"/>
              <w:tab w:val="right" w:leader="dot" w:pos="9062"/>
            </w:tabs>
            <w:rPr>
              <w:rFonts w:eastAsiaTheme="minorEastAsia"/>
              <w:noProof/>
              <w:lang w:eastAsia="tr-TR"/>
            </w:rPr>
          </w:pPr>
          <w:hyperlink w:anchor="_Toc372735585" w:history="1">
            <w:r w:rsidR="00CA3A09" w:rsidRPr="003E6996">
              <w:rPr>
                <w:rStyle w:val="Kpr"/>
                <w:noProof/>
              </w:rPr>
              <w:t>7.5.</w:t>
            </w:r>
            <w:r w:rsidR="00CA3A09">
              <w:rPr>
                <w:rFonts w:eastAsiaTheme="minorEastAsia"/>
                <w:noProof/>
                <w:lang w:eastAsia="tr-TR"/>
              </w:rPr>
              <w:tab/>
            </w:r>
            <w:r w:rsidR="00CA3A09" w:rsidRPr="003E6996">
              <w:rPr>
                <w:rStyle w:val="Kpr"/>
                <w:noProof/>
              </w:rPr>
              <w:t>Teknoloji Transferi</w:t>
            </w:r>
            <w:r w:rsidR="00CA3A09">
              <w:rPr>
                <w:noProof/>
                <w:webHidden/>
              </w:rPr>
              <w:tab/>
            </w:r>
            <w:r>
              <w:rPr>
                <w:noProof/>
                <w:webHidden/>
              </w:rPr>
              <w:fldChar w:fldCharType="begin"/>
            </w:r>
            <w:r w:rsidR="00CA3A09">
              <w:rPr>
                <w:noProof/>
                <w:webHidden/>
              </w:rPr>
              <w:instrText xml:space="preserve"> PAGEREF _Toc372735585 \h </w:instrText>
            </w:r>
            <w:r>
              <w:rPr>
                <w:noProof/>
                <w:webHidden/>
              </w:rPr>
            </w:r>
            <w:r>
              <w:rPr>
                <w:noProof/>
                <w:webHidden/>
              </w:rPr>
              <w:fldChar w:fldCharType="separate"/>
            </w:r>
            <w:r w:rsidR="00CA3A09">
              <w:rPr>
                <w:noProof/>
                <w:webHidden/>
              </w:rPr>
              <w:t>42</w:t>
            </w:r>
            <w:r>
              <w:rPr>
                <w:noProof/>
                <w:webHidden/>
              </w:rPr>
              <w:fldChar w:fldCharType="end"/>
            </w:r>
          </w:hyperlink>
        </w:p>
        <w:p w:rsidR="00CA3A09" w:rsidRDefault="00E47656">
          <w:pPr>
            <w:pStyle w:val="T1"/>
            <w:tabs>
              <w:tab w:val="left" w:pos="440"/>
              <w:tab w:val="right" w:leader="dot" w:pos="9062"/>
            </w:tabs>
            <w:rPr>
              <w:rFonts w:eastAsiaTheme="minorEastAsia"/>
              <w:noProof/>
              <w:lang w:eastAsia="tr-TR"/>
            </w:rPr>
          </w:pPr>
          <w:hyperlink w:anchor="_Toc372735586" w:history="1">
            <w:r w:rsidR="00CA3A09" w:rsidRPr="003E6996">
              <w:rPr>
                <w:rStyle w:val="Kpr"/>
                <w:noProof/>
              </w:rPr>
              <w:t>8.</w:t>
            </w:r>
            <w:r w:rsidR="00CA3A09">
              <w:rPr>
                <w:rFonts w:eastAsiaTheme="minorEastAsia"/>
                <w:noProof/>
                <w:lang w:eastAsia="tr-TR"/>
              </w:rPr>
              <w:tab/>
            </w:r>
            <w:r w:rsidR="00CA3A09" w:rsidRPr="003E6996">
              <w:rPr>
                <w:rStyle w:val="Kpr"/>
                <w:noProof/>
              </w:rPr>
              <w:t>KURULUŞ YERİ SEÇİMİ</w:t>
            </w:r>
            <w:r w:rsidR="00CA3A09">
              <w:rPr>
                <w:noProof/>
                <w:webHidden/>
              </w:rPr>
              <w:tab/>
            </w:r>
            <w:r>
              <w:rPr>
                <w:noProof/>
                <w:webHidden/>
              </w:rPr>
              <w:fldChar w:fldCharType="begin"/>
            </w:r>
            <w:r w:rsidR="00CA3A09">
              <w:rPr>
                <w:noProof/>
                <w:webHidden/>
              </w:rPr>
              <w:instrText xml:space="preserve"> PAGEREF _Toc372735586 \h </w:instrText>
            </w:r>
            <w:r>
              <w:rPr>
                <w:noProof/>
                <w:webHidden/>
              </w:rPr>
            </w:r>
            <w:r>
              <w:rPr>
                <w:noProof/>
                <w:webHidden/>
              </w:rPr>
              <w:fldChar w:fldCharType="separate"/>
            </w:r>
            <w:r w:rsidR="00CA3A09">
              <w:rPr>
                <w:noProof/>
                <w:webHidden/>
              </w:rPr>
              <w:t>43</w:t>
            </w:r>
            <w:r>
              <w:rPr>
                <w:noProof/>
                <w:webHidden/>
              </w:rPr>
              <w:fldChar w:fldCharType="end"/>
            </w:r>
          </w:hyperlink>
        </w:p>
        <w:p w:rsidR="00CA3A09" w:rsidRDefault="00E47656">
          <w:pPr>
            <w:pStyle w:val="T2"/>
            <w:tabs>
              <w:tab w:val="left" w:pos="880"/>
              <w:tab w:val="right" w:leader="dot" w:pos="9062"/>
            </w:tabs>
            <w:rPr>
              <w:rFonts w:eastAsiaTheme="minorEastAsia"/>
              <w:noProof/>
              <w:lang w:eastAsia="tr-TR"/>
            </w:rPr>
          </w:pPr>
          <w:hyperlink w:anchor="_Toc372735587" w:history="1">
            <w:r w:rsidR="00CA3A09" w:rsidRPr="003E6996">
              <w:rPr>
                <w:rStyle w:val="Kpr"/>
                <w:noProof/>
              </w:rPr>
              <w:t>8.1.</w:t>
            </w:r>
            <w:r w:rsidR="00CA3A09">
              <w:rPr>
                <w:rFonts w:eastAsiaTheme="minorEastAsia"/>
                <w:noProof/>
                <w:lang w:eastAsia="tr-TR"/>
              </w:rPr>
              <w:tab/>
            </w:r>
            <w:r w:rsidR="00CA3A09" w:rsidRPr="003E6996">
              <w:rPr>
                <w:rStyle w:val="Kpr"/>
                <w:noProof/>
              </w:rPr>
              <w:t>İşletmenin Kuruluş Yeri Seçimi</w:t>
            </w:r>
            <w:r w:rsidR="00CA3A09">
              <w:rPr>
                <w:noProof/>
                <w:webHidden/>
              </w:rPr>
              <w:tab/>
            </w:r>
            <w:r>
              <w:rPr>
                <w:noProof/>
                <w:webHidden/>
              </w:rPr>
              <w:fldChar w:fldCharType="begin"/>
            </w:r>
            <w:r w:rsidR="00CA3A09">
              <w:rPr>
                <w:noProof/>
                <w:webHidden/>
              </w:rPr>
              <w:instrText xml:space="preserve"> PAGEREF _Toc372735587 \h </w:instrText>
            </w:r>
            <w:r>
              <w:rPr>
                <w:noProof/>
                <w:webHidden/>
              </w:rPr>
            </w:r>
            <w:r>
              <w:rPr>
                <w:noProof/>
                <w:webHidden/>
              </w:rPr>
              <w:fldChar w:fldCharType="separate"/>
            </w:r>
            <w:r w:rsidR="00CA3A09">
              <w:rPr>
                <w:noProof/>
                <w:webHidden/>
              </w:rPr>
              <w:t>43</w:t>
            </w:r>
            <w:r>
              <w:rPr>
                <w:noProof/>
                <w:webHidden/>
              </w:rPr>
              <w:fldChar w:fldCharType="end"/>
            </w:r>
          </w:hyperlink>
        </w:p>
        <w:p w:rsidR="00CA3A09" w:rsidRDefault="00E47656">
          <w:pPr>
            <w:pStyle w:val="T2"/>
            <w:tabs>
              <w:tab w:val="left" w:pos="880"/>
              <w:tab w:val="right" w:leader="dot" w:pos="9062"/>
            </w:tabs>
            <w:rPr>
              <w:rFonts w:eastAsiaTheme="minorEastAsia"/>
              <w:noProof/>
              <w:lang w:eastAsia="tr-TR"/>
            </w:rPr>
          </w:pPr>
          <w:hyperlink w:anchor="_Toc372735588" w:history="1">
            <w:r w:rsidR="00CA3A09" w:rsidRPr="003E6996">
              <w:rPr>
                <w:rStyle w:val="Kpr"/>
                <w:noProof/>
              </w:rPr>
              <w:t>8.2.</w:t>
            </w:r>
            <w:r w:rsidR="00CA3A09">
              <w:rPr>
                <w:rFonts w:eastAsiaTheme="minorEastAsia"/>
                <w:noProof/>
                <w:lang w:eastAsia="tr-TR"/>
              </w:rPr>
              <w:tab/>
            </w:r>
            <w:r w:rsidR="00CA3A09" w:rsidRPr="003E6996">
              <w:rPr>
                <w:rStyle w:val="Kpr"/>
                <w:noProof/>
              </w:rPr>
              <w:t>Yer Seçiminde Kullanılan Değerlendirme Yöntemleri</w:t>
            </w:r>
            <w:r w:rsidR="00CA3A09">
              <w:rPr>
                <w:noProof/>
                <w:webHidden/>
              </w:rPr>
              <w:tab/>
            </w:r>
            <w:r>
              <w:rPr>
                <w:noProof/>
                <w:webHidden/>
              </w:rPr>
              <w:fldChar w:fldCharType="begin"/>
            </w:r>
            <w:r w:rsidR="00CA3A09">
              <w:rPr>
                <w:noProof/>
                <w:webHidden/>
              </w:rPr>
              <w:instrText xml:space="preserve"> PAGEREF _Toc372735588 \h </w:instrText>
            </w:r>
            <w:r>
              <w:rPr>
                <w:noProof/>
                <w:webHidden/>
              </w:rPr>
            </w:r>
            <w:r>
              <w:rPr>
                <w:noProof/>
                <w:webHidden/>
              </w:rPr>
              <w:fldChar w:fldCharType="separate"/>
            </w:r>
            <w:r w:rsidR="00CA3A09">
              <w:rPr>
                <w:noProof/>
                <w:webHidden/>
              </w:rPr>
              <w:t>44</w:t>
            </w:r>
            <w:r>
              <w:rPr>
                <w:noProof/>
                <w:webHidden/>
              </w:rPr>
              <w:fldChar w:fldCharType="end"/>
            </w:r>
          </w:hyperlink>
        </w:p>
        <w:p w:rsidR="00CA3A09" w:rsidRDefault="00E47656">
          <w:pPr>
            <w:pStyle w:val="T1"/>
            <w:tabs>
              <w:tab w:val="left" w:pos="440"/>
              <w:tab w:val="right" w:leader="dot" w:pos="9062"/>
            </w:tabs>
            <w:rPr>
              <w:rFonts w:eastAsiaTheme="minorEastAsia"/>
              <w:noProof/>
              <w:lang w:eastAsia="tr-TR"/>
            </w:rPr>
          </w:pPr>
          <w:hyperlink w:anchor="_Toc372735589" w:history="1">
            <w:r w:rsidR="00CA3A09" w:rsidRPr="003E6996">
              <w:rPr>
                <w:rStyle w:val="Kpr"/>
                <w:noProof/>
              </w:rPr>
              <w:t>9.</w:t>
            </w:r>
            <w:r w:rsidR="00CA3A09">
              <w:rPr>
                <w:rFonts w:eastAsiaTheme="minorEastAsia"/>
                <w:noProof/>
                <w:lang w:eastAsia="tr-TR"/>
              </w:rPr>
              <w:tab/>
            </w:r>
            <w:r w:rsidR="00CA3A09" w:rsidRPr="003E6996">
              <w:rPr>
                <w:rStyle w:val="Kpr"/>
                <w:noProof/>
              </w:rPr>
              <w:t>İŞ YERİ DÜZENLEME</w:t>
            </w:r>
            <w:r w:rsidR="00CA3A09">
              <w:rPr>
                <w:noProof/>
                <w:webHidden/>
              </w:rPr>
              <w:tab/>
            </w:r>
            <w:r>
              <w:rPr>
                <w:noProof/>
                <w:webHidden/>
              </w:rPr>
              <w:fldChar w:fldCharType="begin"/>
            </w:r>
            <w:r w:rsidR="00CA3A09">
              <w:rPr>
                <w:noProof/>
                <w:webHidden/>
              </w:rPr>
              <w:instrText xml:space="preserve"> PAGEREF _Toc372735589 \h </w:instrText>
            </w:r>
            <w:r>
              <w:rPr>
                <w:noProof/>
                <w:webHidden/>
              </w:rPr>
            </w:r>
            <w:r>
              <w:rPr>
                <w:noProof/>
                <w:webHidden/>
              </w:rPr>
              <w:fldChar w:fldCharType="separate"/>
            </w:r>
            <w:r w:rsidR="00CA3A09">
              <w:rPr>
                <w:noProof/>
                <w:webHidden/>
              </w:rPr>
              <w:t>44</w:t>
            </w:r>
            <w:r>
              <w:rPr>
                <w:noProof/>
                <w:webHidden/>
              </w:rPr>
              <w:fldChar w:fldCharType="end"/>
            </w:r>
          </w:hyperlink>
        </w:p>
        <w:p w:rsidR="00CA3A09" w:rsidRDefault="00E47656">
          <w:pPr>
            <w:pStyle w:val="T2"/>
            <w:tabs>
              <w:tab w:val="left" w:pos="880"/>
              <w:tab w:val="right" w:leader="dot" w:pos="9062"/>
            </w:tabs>
            <w:rPr>
              <w:rFonts w:eastAsiaTheme="minorEastAsia"/>
              <w:noProof/>
              <w:lang w:eastAsia="tr-TR"/>
            </w:rPr>
          </w:pPr>
          <w:hyperlink w:anchor="_Toc372735590" w:history="1">
            <w:r w:rsidR="00CA3A09" w:rsidRPr="003E6996">
              <w:rPr>
                <w:rStyle w:val="Kpr"/>
                <w:noProof/>
              </w:rPr>
              <w:t>9.1.</w:t>
            </w:r>
            <w:r w:rsidR="00CA3A09">
              <w:rPr>
                <w:rFonts w:eastAsiaTheme="minorEastAsia"/>
                <w:noProof/>
                <w:lang w:eastAsia="tr-TR"/>
              </w:rPr>
              <w:tab/>
            </w:r>
            <w:r w:rsidR="00CA3A09" w:rsidRPr="003E6996">
              <w:rPr>
                <w:rStyle w:val="Kpr"/>
                <w:noProof/>
              </w:rPr>
              <w:t>Binanın Tipi</w:t>
            </w:r>
            <w:r w:rsidR="00CA3A09">
              <w:rPr>
                <w:noProof/>
                <w:webHidden/>
              </w:rPr>
              <w:tab/>
            </w:r>
            <w:r>
              <w:rPr>
                <w:noProof/>
                <w:webHidden/>
              </w:rPr>
              <w:fldChar w:fldCharType="begin"/>
            </w:r>
            <w:r w:rsidR="00CA3A09">
              <w:rPr>
                <w:noProof/>
                <w:webHidden/>
              </w:rPr>
              <w:instrText xml:space="preserve"> PAGEREF _Toc372735590 \h </w:instrText>
            </w:r>
            <w:r>
              <w:rPr>
                <w:noProof/>
                <w:webHidden/>
              </w:rPr>
            </w:r>
            <w:r>
              <w:rPr>
                <w:noProof/>
                <w:webHidden/>
              </w:rPr>
              <w:fldChar w:fldCharType="separate"/>
            </w:r>
            <w:r w:rsidR="00CA3A09">
              <w:rPr>
                <w:noProof/>
                <w:webHidden/>
              </w:rPr>
              <w:t>45</w:t>
            </w:r>
            <w:r>
              <w:rPr>
                <w:noProof/>
                <w:webHidden/>
              </w:rPr>
              <w:fldChar w:fldCharType="end"/>
            </w:r>
          </w:hyperlink>
        </w:p>
        <w:p w:rsidR="00CA3A09" w:rsidRDefault="00E47656">
          <w:pPr>
            <w:pStyle w:val="T2"/>
            <w:tabs>
              <w:tab w:val="left" w:pos="880"/>
              <w:tab w:val="right" w:leader="dot" w:pos="9062"/>
            </w:tabs>
            <w:rPr>
              <w:rFonts w:eastAsiaTheme="minorEastAsia"/>
              <w:noProof/>
              <w:lang w:eastAsia="tr-TR"/>
            </w:rPr>
          </w:pPr>
          <w:hyperlink w:anchor="_Toc372735591" w:history="1">
            <w:r w:rsidR="00CA3A09" w:rsidRPr="003E6996">
              <w:rPr>
                <w:rStyle w:val="Kpr"/>
                <w:noProof/>
              </w:rPr>
              <w:t>9.2.</w:t>
            </w:r>
            <w:r w:rsidR="00CA3A09">
              <w:rPr>
                <w:rFonts w:eastAsiaTheme="minorEastAsia"/>
                <w:noProof/>
                <w:lang w:eastAsia="tr-TR"/>
              </w:rPr>
              <w:tab/>
            </w:r>
            <w:r w:rsidR="00CA3A09" w:rsidRPr="003E6996">
              <w:rPr>
                <w:rStyle w:val="Kpr"/>
                <w:noProof/>
              </w:rPr>
              <w:t>Bölümlerin Yerleşimi</w:t>
            </w:r>
            <w:r w:rsidR="00CA3A09">
              <w:rPr>
                <w:noProof/>
                <w:webHidden/>
              </w:rPr>
              <w:tab/>
            </w:r>
            <w:r>
              <w:rPr>
                <w:noProof/>
                <w:webHidden/>
              </w:rPr>
              <w:fldChar w:fldCharType="begin"/>
            </w:r>
            <w:r w:rsidR="00CA3A09">
              <w:rPr>
                <w:noProof/>
                <w:webHidden/>
              </w:rPr>
              <w:instrText xml:space="preserve"> PAGEREF _Toc372735591 \h </w:instrText>
            </w:r>
            <w:r>
              <w:rPr>
                <w:noProof/>
                <w:webHidden/>
              </w:rPr>
            </w:r>
            <w:r>
              <w:rPr>
                <w:noProof/>
                <w:webHidden/>
              </w:rPr>
              <w:fldChar w:fldCharType="separate"/>
            </w:r>
            <w:r w:rsidR="00CA3A09">
              <w:rPr>
                <w:noProof/>
                <w:webHidden/>
              </w:rPr>
              <w:t>45</w:t>
            </w:r>
            <w:r>
              <w:rPr>
                <w:noProof/>
                <w:webHidden/>
              </w:rPr>
              <w:fldChar w:fldCharType="end"/>
            </w:r>
          </w:hyperlink>
        </w:p>
        <w:p w:rsidR="00CA3A09" w:rsidRDefault="00E47656">
          <w:pPr>
            <w:pStyle w:val="T2"/>
            <w:tabs>
              <w:tab w:val="left" w:pos="880"/>
              <w:tab w:val="right" w:leader="dot" w:pos="9062"/>
            </w:tabs>
            <w:rPr>
              <w:rFonts w:eastAsiaTheme="minorEastAsia"/>
              <w:noProof/>
              <w:lang w:eastAsia="tr-TR"/>
            </w:rPr>
          </w:pPr>
          <w:hyperlink w:anchor="_Toc372735592" w:history="1">
            <w:r w:rsidR="00CA3A09" w:rsidRPr="003E6996">
              <w:rPr>
                <w:rStyle w:val="Kpr"/>
                <w:noProof/>
              </w:rPr>
              <w:t>9.3.</w:t>
            </w:r>
            <w:r w:rsidR="00CA3A09">
              <w:rPr>
                <w:rFonts w:eastAsiaTheme="minorEastAsia"/>
                <w:noProof/>
                <w:lang w:eastAsia="tr-TR"/>
              </w:rPr>
              <w:tab/>
            </w:r>
            <w:r w:rsidR="00CA3A09" w:rsidRPr="003E6996">
              <w:rPr>
                <w:rStyle w:val="Kpr"/>
                <w:noProof/>
              </w:rPr>
              <w:t>Üretim Hattının Düzenlenmesi</w:t>
            </w:r>
            <w:r w:rsidR="00CA3A09">
              <w:rPr>
                <w:noProof/>
                <w:webHidden/>
              </w:rPr>
              <w:tab/>
            </w:r>
            <w:r>
              <w:rPr>
                <w:noProof/>
                <w:webHidden/>
              </w:rPr>
              <w:fldChar w:fldCharType="begin"/>
            </w:r>
            <w:r w:rsidR="00CA3A09">
              <w:rPr>
                <w:noProof/>
                <w:webHidden/>
              </w:rPr>
              <w:instrText xml:space="preserve"> PAGEREF _Toc372735592 \h </w:instrText>
            </w:r>
            <w:r>
              <w:rPr>
                <w:noProof/>
                <w:webHidden/>
              </w:rPr>
            </w:r>
            <w:r>
              <w:rPr>
                <w:noProof/>
                <w:webHidden/>
              </w:rPr>
              <w:fldChar w:fldCharType="separate"/>
            </w:r>
            <w:r w:rsidR="00CA3A09">
              <w:rPr>
                <w:noProof/>
                <w:webHidden/>
              </w:rPr>
              <w:t>46</w:t>
            </w:r>
            <w:r>
              <w:rPr>
                <w:noProof/>
                <w:webHidden/>
              </w:rPr>
              <w:fldChar w:fldCharType="end"/>
            </w:r>
          </w:hyperlink>
        </w:p>
        <w:p w:rsidR="00CA3A09" w:rsidRDefault="00E47656">
          <w:pPr>
            <w:pStyle w:val="T3"/>
            <w:tabs>
              <w:tab w:val="left" w:pos="1320"/>
              <w:tab w:val="right" w:leader="dot" w:pos="9062"/>
            </w:tabs>
            <w:rPr>
              <w:rFonts w:eastAsiaTheme="minorEastAsia"/>
              <w:noProof/>
              <w:lang w:eastAsia="tr-TR"/>
            </w:rPr>
          </w:pPr>
          <w:hyperlink w:anchor="_Toc372735593" w:history="1">
            <w:r w:rsidR="00CA3A09" w:rsidRPr="003E6996">
              <w:rPr>
                <w:rStyle w:val="Kpr"/>
                <w:noProof/>
              </w:rPr>
              <w:t>9.3.1.</w:t>
            </w:r>
            <w:r w:rsidR="00CA3A09">
              <w:rPr>
                <w:rFonts w:eastAsiaTheme="minorEastAsia"/>
                <w:noProof/>
                <w:lang w:eastAsia="tr-TR"/>
              </w:rPr>
              <w:tab/>
            </w:r>
            <w:r w:rsidR="00CA3A09" w:rsidRPr="003E6996">
              <w:rPr>
                <w:rStyle w:val="Kpr"/>
                <w:noProof/>
              </w:rPr>
              <w:t>Ürüne Göre Yerleşim</w:t>
            </w:r>
            <w:r w:rsidR="00CA3A09">
              <w:rPr>
                <w:noProof/>
                <w:webHidden/>
              </w:rPr>
              <w:tab/>
            </w:r>
            <w:r>
              <w:rPr>
                <w:noProof/>
                <w:webHidden/>
              </w:rPr>
              <w:fldChar w:fldCharType="begin"/>
            </w:r>
            <w:r w:rsidR="00CA3A09">
              <w:rPr>
                <w:noProof/>
                <w:webHidden/>
              </w:rPr>
              <w:instrText xml:space="preserve"> PAGEREF _Toc372735593 \h </w:instrText>
            </w:r>
            <w:r>
              <w:rPr>
                <w:noProof/>
                <w:webHidden/>
              </w:rPr>
            </w:r>
            <w:r>
              <w:rPr>
                <w:noProof/>
                <w:webHidden/>
              </w:rPr>
              <w:fldChar w:fldCharType="separate"/>
            </w:r>
            <w:r w:rsidR="00CA3A09">
              <w:rPr>
                <w:noProof/>
                <w:webHidden/>
              </w:rPr>
              <w:t>46</w:t>
            </w:r>
            <w:r>
              <w:rPr>
                <w:noProof/>
                <w:webHidden/>
              </w:rPr>
              <w:fldChar w:fldCharType="end"/>
            </w:r>
          </w:hyperlink>
        </w:p>
        <w:p w:rsidR="00CA3A09" w:rsidRDefault="00E47656">
          <w:pPr>
            <w:pStyle w:val="T3"/>
            <w:tabs>
              <w:tab w:val="left" w:pos="1320"/>
              <w:tab w:val="right" w:leader="dot" w:pos="9062"/>
            </w:tabs>
            <w:rPr>
              <w:rFonts w:eastAsiaTheme="minorEastAsia"/>
              <w:noProof/>
              <w:lang w:eastAsia="tr-TR"/>
            </w:rPr>
          </w:pPr>
          <w:hyperlink w:anchor="_Toc372735594" w:history="1">
            <w:r w:rsidR="00CA3A09" w:rsidRPr="003E6996">
              <w:rPr>
                <w:rStyle w:val="Kpr"/>
                <w:noProof/>
              </w:rPr>
              <w:t>9.3.2.</w:t>
            </w:r>
            <w:r w:rsidR="00CA3A09">
              <w:rPr>
                <w:rFonts w:eastAsiaTheme="minorEastAsia"/>
                <w:noProof/>
                <w:lang w:eastAsia="tr-TR"/>
              </w:rPr>
              <w:tab/>
            </w:r>
            <w:r w:rsidR="00CA3A09" w:rsidRPr="003E6996">
              <w:rPr>
                <w:rStyle w:val="Kpr"/>
                <w:noProof/>
              </w:rPr>
              <w:t>Üretim Sürecine Göre Yerleşim</w:t>
            </w:r>
            <w:r w:rsidR="00CA3A09">
              <w:rPr>
                <w:noProof/>
                <w:webHidden/>
              </w:rPr>
              <w:tab/>
            </w:r>
            <w:r>
              <w:rPr>
                <w:noProof/>
                <w:webHidden/>
              </w:rPr>
              <w:fldChar w:fldCharType="begin"/>
            </w:r>
            <w:r w:rsidR="00CA3A09">
              <w:rPr>
                <w:noProof/>
                <w:webHidden/>
              </w:rPr>
              <w:instrText xml:space="preserve"> PAGEREF _Toc372735594 \h </w:instrText>
            </w:r>
            <w:r>
              <w:rPr>
                <w:noProof/>
                <w:webHidden/>
              </w:rPr>
            </w:r>
            <w:r>
              <w:rPr>
                <w:noProof/>
                <w:webHidden/>
              </w:rPr>
              <w:fldChar w:fldCharType="separate"/>
            </w:r>
            <w:r w:rsidR="00CA3A09">
              <w:rPr>
                <w:noProof/>
                <w:webHidden/>
              </w:rPr>
              <w:t>47</w:t>
            </w:r>
            <w:r>
              <w:rPr>
                <w:noProof/>
                <w:webHidden/>
              </w:rPr>
              <w:fldChar w:fldCharType="end"/>
            </w:r>
          </w:hyperlink>
        </w:p>
        <w:p w:rsidR="00CA3A09" w:rsidRDefault="00E47656">
          <w:pPr>
            <w:pStyle w:val="T3"/>
            <w:tabs>
              <w:tab w:val="left" w:pos="1320"/>
              <w:tab w:val="right" w:leader="dot" w:pos="9062"/>
            </w:tabs>
            <w:rPr>
              <w:rFonts w:eastAsiaTheme="minorEastAsia"/>
              <w:noProof/>
              <w:lang w:eastAsia="tr-TR"/>
            </w:rPr>
          </w:pPr>
          <w:hyperlink w:anchor="_Toc372735595" w:history="1">
            <w:r w:rsidR="00CA3A09" w:rsidRPr="003E6996">
              <w:rPr>
                <w:rStyle w:val="Kpr"/>
                <w:noProof/>
              </w:rPr>
              <w:t>9.3.3.</w:t>
            </w:r>
            <w:r w:rsidR="00CA3A09">
              <w:rPr>
                <w:rFonts w:eastAsiaTheme="minorEastAsia"/>
                <w:noProof/>
                <w:lang w:eastAsia="tr-TR"/>
              </w:rPr>
              <w:tab/>
            </w:r>
            <w:r w:rsidR="00CA3A09" w:rsidRPr="003E6996">
              <w:rPr>
                <w:rStyle w:val="Kpr"/>
                <w:noProof/>
              </w:rPr>
              <w:t>Sabit Yerleşim</w:t>
            </w:r>
            <w:r w:rsidR="00CA3A09">
              <w:rPr>
                <w:noProof/>
                <w:webHidden/>
              </w:rPr>
              <w:tab/>
            </w:r>
            <w:r>
              <w:rPr>
                <w:noProof/>
                <w:webHidden/>
              </w:rPr>
              <w:fldChar w:fldCharType="begin"/>
            </w:r>
            <w:r w:rsidR="00CA3A09">
              <w:rPr>
                <w:noProof/>
                <w:webHidden/>
              </w:rPr>
              <w:instrText xml:space="preserve"> PAGEREF _Toc372735595 \h </w:instrText>
            </w:r>
            <w:r>
              <w:rPr>
                <w:noProof/>
                <w:webHidden/>
              </w:rPr>
            </w:r>
            <w:r>
              <w:rPr>
                <w:noProof/>
                <w:webHidden/>
              </w:rPr>
              <w:fldChar w:fldCharType="separate"/>
            </w:r>
            <w:r w:rsidR="00CA3A09">
              <w:rPr>
                <w:noProof/>
                <w:webHidden/>
              </w:rPr>
              <w:t>47</w:t>
            </w:r>
            <w:r>
              <w:rPr>
                <w:noProof/>
                <w:webHidden/>
              </w:rPr>
              <w:fldChar w:fldCharType="end"/>
            </w:r>
          </w:hyperlink>
        </w:p>
        <w:p w:rsidR="00CA3A09" w:rsidRDefault="00E47656">
          <w:pPr>
            <w:pStyle w:val="T3"/>
            <w:tabs>
              <w:tab w:val="left" w:pos="1320"/>
              <w:tab w:val="right" w:leader="dot" w:pos="9062"/>
            </w:tabs>
            <w:rPr>
              <w:rFonts w:eastAsiaTheme="minorEastAsia"/>
              <w:noProof/>
              <w:lang w:eastAsia="tr-TR"/>
            </w:rPr>
          </w:pPr>
          <w:hyperlink w:anchor="_Toc372735596" w:history="1">
            <w:r w:rsidR="00CA3A09" w:rsidRPr="003E6996">
              <w:rPr>
                <w:rStyle w:val="Kpr"/>
                <w:noProof/>
              </w:rPr>
              <w:t>9.3.4.</w:t>
            </w:r>
            <w:r w:rsidR="00CA3A09">
              <w:rPr>
                <w:rFonts w:eastAsiaTheme="minorEastAsia"/>
                <w:noProof/>
                <w:lang w:eastAsia="tr-TR"/>
              </w:rPr>
              <w:tab/>
            </w:r>
            <w:r w:rsidR="00CA3A09" w:rsidRPr="003E6996">
              <w:rPr>
                <w:rStyle w:val="Kpr"/>
                <w:noProof/>
              </w:rPr>
              <w:t>Grup (Hücre) Yerleşim</w:t>
            </w:r>
            <w:r w:rsidR="00CA3A09">
              <w:rPr>
                <w:noProof/>
                <w:webHidden/>
              </w:rPr>
              <w:tab/>
            </w:r>
            <w:r>
              <w:rPr>
                <w:noProof/>
                <w:webHidden/>
              </w:rPr>
              <w:fldChar w:fldCharType="begin"/>
            </w:r>
            <w:r w:rsidR="00CA3A09">
              <w:rPr>
                <w:noProof/>
                <w:webHidden/>
              </w:rPr>
              <w:instrText xml:space="preserve"> PAGEREF _Toc372735596 \h </w:instrText>
            </w:r>
            <w:r>
              <w:rPr>
                <w:noProof/>
                <w:webHidden/>
              </w:rPr>
            </w:r>
            <w:r>
              <w:rPr>
                <w:noProof/>
                <w:webHidden/>
              </w:rPr>
              <w:fldChar w:fldCharType="separate"/>
            </w:r>
            <w:r w:rsidR="00CA3A09">
              <w:rPr>
                <w:noProof/>
                <w:webHidden/>
              </w:rPr>
              <w:t>48</w:t>
            </w:r>
            <w:r>
              <w:rPr>
                <w:noProof/>
                <w:webHidden/>
              </w:rPr>
              <w:fldChar w:fldCharType="end"/>
            </w:r>
          </w:hyperlink>
        </w:p>
        <w:p w:rsidR="00CA3A09" w:rsidRDefault="00E47656">
          <w:pPr>
            <w:pStyle w:val="T1"/>
            <w:tabs>
              <w:tab w:val="left" w:pos="660"/>
              <w:tab w:val="right" w:leader="dot" w:pos="9062"/>
            </w:tabs>
            <w:rPr>
              <w:rFonts w:eastAsiaTheme="minorEastAsia"/>
              <w:noProof/>
              <w:lang w:eastAsia="tr-TR"/>
            </w:rPr>
          </w:pPr>
          <w:hyperlink w:anchor="_Toc372735597" w:history="1">
            <w:r w:rsidR="00CA3A09" w:rsidRPr="003E6996">
              <w:rPr>
                <w:rStyle w:val="Kpr"/>
                <w:noProof/>
              </w:rPr>
              <w:t>10.</w:t>
            </w:r>
            <w:r w:rsidR="00CA3A09">
              <w:rPr>
                <w:rFonts w:eastAsiaTheme="minorEastAsia"/>
                <w:noProof/>
                <w:lang w:eastAsia="tr-TR"/>
              </w:rPr>
              <w:tab/>
            </w:r>
            <w:r w:rsidR="00CA3A09" w:rsidRPr="003E6996">
              <w:rPr>
                <w:rStyle w:val="Kpr"/>
                <w:noProof/>
              </w:rPr>
              <w:t>LOJİSTİK YÖNETİMİ</w:t>
            </w:r>
            <w:r w:rsidR="00CA3A09">
              <w:rPr>
                <w:noProof/>
                <w:webHidden/>
              </w:rPr>
              <w:tab/>
            </w:r>
            <w:r>
              <w:rPr>
                <w:noProof/>
                <w:webHidden/>
              </w:rPr>
              <w:fldChar w:fldCharType="begin"/>
            </w:r>
            <w:r w:rsidR="00CA3A09">
              <w:rPr>
                <w:noProof/>
                <w:webHidden/>
              </w:rPr>
              <w:instrText xml:space="preserve"> PAGEREF _Toc372735597 \h </w:instrText>
            </w:r>
            <w:r>
              <w:rPr>
                <w:noProof/>
                <w:webHidden/>
              </w:rPr>
            </w:r>
            <w:r>
              <w:rPr>
                <w:noProof/>
                <w:webHidden/>
              </w:rPr>
              <w:fldChar w:fldCharType="separate"/>
            </w:r>
            <w:r w:rsidR="00CA3A09">
              <w:rPr>
                <w:noProof/>
                <w:webHidden/>
              </w:rPr>
              <w:t>49</w:t>
            </w:r>
            <w:r>
              <w:rPr>
                <w:noProof/>
                <w:webHidden/>
              </w:rPr>
              <w:fldChar w:fldCharType="end"/>
            </w:r>
          </w:hyperlink>
        </w:p>
        <w:p w:rsidR="00CA3A09" w:rsidRDefault="00E47656">
          <w:pPr>
            <w:pStyle w:val="T2"/>
            <w:tabs>
              <w:tab w:val="left" w:pos="1100"/>
              <w:tab w:val="right" w:leader="dot" w:pos="9062"/>
            </w:tabs>
            <w:rPr>
              <w:rFonts w:eastAsiaTheme="minorEastAsia"/>
              <w:noProof/>
              <w:lang w:eastAsia="tr-TR"/>
            </w:rPr>
          </w:pPr>
          <w:hyperlink w:anchor="_Toc372735598" w:history="1">
            <w:r w:rsidR="00CA3A09" w:rsidRPr="003E6996">
              <w:rPr>
                <w:rStyle w:val="Kpr"/>
                <w:noProof/>
              </w:rPr>
              <w:t>10.1.</w:t>
            </w:r>
            <w:r w:rsidR="00CA3A09">
              <w:rPr>
                <w:rFonts w:eastAsiaTheme="minorEastAsia"/>
                <w:noProof/>
                <w:lang w:eastAsia="tr-TR"/>
              </w:rPr>
              <w:tab/>
            </w:r>
            <w:r w:rsidR="00CA3A09" w:rsidRPr="003E6996">
              <w:rPr>
                <w:rStyle w:val="Kpr"/>
                <w:noProof/>
              </w:rPr>
              <w:t>Lojistik Organizasyonu</w:t>
            </w:r>
            <w:r w:rsidR="00CA3A09">
              <w:rPr>
                <w:noProof/>
                <w:webHidden/>
              </w:rPr>
              <w:tab/>
            </w:r>
            <w:r>
              <w:rPr>
                <w:noProof/>
                <w:webHidden/>
              </w:rPr>
              <w:fldChar w:fldCharType="begin"/>
            </w:r>
            <w:r w:rsidR="00CA3A09">
              <w:rPr>
                <w:noProof/>
                <w:webHidden/>
              </w:rPr>
              <w:instrText xml:space="preserve"> PAGEREF _Toc372735598 \h </w:instrText>
            </w:r>
            <w:r>
              <w:rPr>
                <w:noProof/>
                <w:webHidden/>
              </w:rPr>
            </w:r>
            <w:r>
              <w:rPr>
                <w:noProof/>
                <w:webHidden/>
              </w:rPr>
              <w:fldChar w:fldCharType="separate"/>
            </w:r>
            <w:r w:rsidR="00CA3A09">
              <w:rPr>
                <w:noProof/>
                <w:webHidden/>
              </w:rPr>
              <w:t>49</w:t>
            </w:r>
            <w:r>
              <w:rPr>
                <w:noProof/>
                <w:webHidden/>
              </w:rPr>
              <w:fldChar w:fldCharType="end"/>
            </w:r>
          </w:hyperlink>
        </w:p>
        <w:p w:rsidR="00CA3A09" w:rsidRDefault="00E47656">
          <w:pPr>
            <w:pStyle w:val="T2"/>
            <w:tabs>
              <w:tab w:val="left" w:pos="1100"/>
              <w:tab w:val="right" w:leader="dot" w:pos="9062"/>
            </w:tabs>
            <w:rPr>
              <w:rFonts w:eastAsiaTheme="minorEastAsia"/>
              <w:noProof/>
              <w:lang w:eastAsia="tr-TR"/>
            </w:rPr>
          </w:pPr>
          <w:hyperlink w:anchor="_Toc372735599" w:history="1">
            <w:r w:rsidR="00CA3A09" w:rsidRPr="003E6996">
              <w:rPr>
                <w:rStyle w:val="Kpr"/>
                <w:noProof/>
              </w:rPr>
              <w:t>10.2.</w:t>
            </w:r>
            <w:r w:rsidR="00CA3A09">
              <w:rPr>
                <w:rFonts w:eastAsiaTheme="minorEastAsia"/>
                <w:noProof/>
                <w:lang w:eastAsia="tr-TR"/>
              </w:rPr>
              <w:tab/>
            </w:r>
            <w:r w:rsidR="00CA3A09" w:rsidRPr="003E6996">
              <w:rPr>
                <w:rStyle w:val="Kpr"/>
                <w:noProof/>
              </w:rPr>
              <w:t>Sipariş Süreci</w:t>
            </w:r>
            <w:r w:rsidR="00CA3A09">
              <w:rPr>
                <w:noProof/>
                <w:webHidden/>
              </w:rPr>
              <w:tab/>
            </w:r>
            <w:r>
              <w:rPr>
                <w:noProof/>
                <w:webHidden/>
              </w:rPr>
              <w:fldChar w:fldCharType="begin"/>
            </w:r>
            <w:r w:rsidR="00CA3A09">
              <w:rPr>
                <w:noProof/>
                <w:webHidden/>
              </w:rPr>
              <w:instrText xml:space="preserve"> PAGEREF _Toc372735599 \h </w:instrText>
            </w:r>
            <w:r>
              <w:rPr>
                <w:noProof/>
                <w:webHidden/>
              </w:rPr>
            </w:r>
            <w:r>
              <w:rPr>
                <w:noProof/>
                <w:webHidden/>
              </w:rPr>
              <w:fldChar w:fldCharType="separate"/>
            </w:r>
            <w:r w:rsidR="00CA3A09">
              <w:rPr>
                <w:noProof/>
                <w:webHidden/>
              </w:rPr>
              <w:t>50</w:t>
            </w:r>
            <w:r>
              <w:rPr>
                <w:noProof/>
                <w:webHidden/>
              </w:rPr>
              <w:fldChar w:fldCharType="end"/>
            </w:r>
          </w:hyperlink>
        </w:p>
        <w:p w:rsidR="00CA3A09" w:rsidRDefault="00E47656">
          <w:pPr>
            <w:pStyle w:val="T2"/>
            <w:tabs>
              <w:tab w:val="left" w:pos="1100"/>
              <w:tab w:val="right" w:leader="dot" w:pos="9062"/>
            </w:tabs>
            <w:rPr>
              <w:rFonts w:eastAsiaTheme="minorEastAsia"/>
              <w:noProof/>
              <w:lang w:eastAsia="tr-TR"/>
            </w:rPr>
          </w:pPr>
          <w:hyperlink w:anchor="_Toc372735600" w:history="1">
            <w:r w:rsidR="00CA3A09" w:rsidRPr="003E6996">
              <w:rPr>
                <w:rStyle w:val="Kpr"/>
                <w:noProof/>
              </w:rPr>
              <w:t>10.3.</w:t>
            </w:r>
            <w:r w:rsidR="00CA3A09">
              <w:rPr>
                <w:rFonts w:eastAsiaTheme="minorEastAsia"/>
                <w:noProof/>
                <w:lang w:eastAsia="tr-TR"/>
              </w:rPr>
              <w:tab/>
            </w:r>
            <w:r w:rsidR="00CA3A09" w:rsidRPr="003E6996">
              <w:rPr>
                <w:rStyle w:val="Kpr"/>
                <w:noProof/>
              </w:rPr>
              <w:t>Depolama</w:t>
            </w:r>
            <w:r w:rsidR="00CA3A09">
              <w:rPr>
                <w:noProof/>
                <w:webHidden/>
              </w:rPr>
              <w:tab/>
            </w:r>
            <w:r>
              <w:rPr>
                <w:noProof/>
                <w:webHidden/>
              </w:rPr>
              <w:fldChar w:fldCharType="begin"/>
            </w:r>
            <w:r w:rsidR="00CA3A09">
              <w:rPr>
                <w:noProof/>
                <w:webHidden/>
              </w:rPr>
              <w:instrText xml:space="preserve"> PAGEREF _Toc372735600 \h </w:instrText>
            </w:r>
            <w:r>
              <w:rPr>
                <w:noProof/>
                <w:webHidden/>
              </w:rPr>
            </w:r>
            <w:r>
              <w:rPr>
                <w:noProof/>
                <w:webHidden/>
              </w:rPr>
              <w:fldChar w:fldCharType="separate"/>
            </w:r>
            <w:r w:rsidR="00CA3A09">
              <w:rPr>
                <w:noProof/>
                <w:webHidden/>
              </w:rPr>
              <w:t>50</w:t>
            </w:r>
            <w:r>
              <w:rPr>
                <w:noProof/>
                <w:webHidden/>
              </w:rPr>
              <w:fldChar w:fldCharType="end"/>
            </w:r>
          </w:hyperlink>
        </w:p>
        <w:p w:rsidR="00CA3A09" w:rsidRDefault="00E47656">
          <w:pPr>
            <w:pStyle w:val="T2"/>
            <w:tabs>
              <w:tab w:val="left" w:pos="1100"/>
              <w:tab w:val="right" w:leader="dot" w:pos="9062"/>
            </w:tabs>
            <w:rPr>
              <w:rFonts w:eastAsiaTheme="minorEastAsia"/>
              <w:noProof/>
              <w:lang w:eastAsia="tr-TR"/>
            </w:rPr>
          </w:pPr>
          <w:hyperlink w:anchor="_Toc372735601" w:history="1">
            <w:r w:rsidR="00CA3A09" w:rsidRPr="003E6996">
              <w:rPr>
                <w:rStyle w:val="Kpr"/>
                <w:noProof/>
              </w:rPr>
              <w:t>10.4.</w:t>
            </w:r>
            <w:r w:rsidR="00CA3A09">
              <w:rPr>
                <w:rFonts w:eastAsiaTheme="minorEastAsia"/>
                <w:noProof/>
                <w:lang w:eastAsia="tr-TR"/>
              </w:rPr>
              <w:tab/>
            </w:r>
            <w:r w:rsidR="00CA3A09" w:rsidRPr="003E6996">
              <w:rPr>
                <w:rStyle w:val="Kpr"/>
                <w:noProof/>
              </w:rPr>
              <w:t>Satın Alma</w:t>
            </w:r>
            <w:r w:rsidR="00CA3A09">
              <w:rPr>
                <w:noProof/>
                <w:webHidden/>
              </w:rPr>
              <w:tab/>
            </w:r>
            <w:r>
              <w:rPr>
                <w:noProof/>
                <w:webHidden/>
              </w:rPr>
              <w:fldChar w:fldCharType="begin"/>
            </w:r>
            <w:r w:rsidR="00CA3A09">
              <w:rPr>
                <w:noProof/>
                <w:webHidden/>
              </w:rPr>
              <w:instrText xml:space="preserve"> PAGEREF _Toc372735601 \h </w:instrText>
            </w:r>
            <w:r>
              <w:rPr>
                <w:noProof/>
                <w:webHidden/>
              </w:rPr>
            </w:r>
            <w:r>
              <w:rPr>
                <w:noProof/>
                <w:webHidden/>
              </w:rPr>
              <w:fldChar w:fldCharType="separate"/>
            </w:r>
            <w:r w:rsidR="00CA3A09">
              <w:rPr>
                <w:noProof/>
                <w:webHidden/>
              </w:rPr>
              <w:t>51</w:t>
            </w:r>
            <w:r>
              <w:rPr>
                <w:noProof/>
                <w:webHidden/>
              </w:rPr>
              <w:fldChar w:fldCharType="end"/>
            </w:r>
          </w:hyperlink>
        </w:p>
        <w:p w:rsidR="00CA3A09" w:rsidRDefault="00E47656">
          <w:pPr>
            <w:pStyle w:val="T2"/>
            <w:tabs>
              <w:tab w:val="left" w:pos="1100"/>
              <w:tab w:val="right" w:leader="dot" w:pos="9062"/>
            </w:tabs>
            <w:rPr>
              <w:rFonts w:eastAsiaTheme="minorEastAsia"/>
              <w:noProof/>
              <w:lang w:eastAsia="tr-TR"/>
            </w:rPr>
          </w:pPr>
          <w:hyperlink w:anchor="_Toc372735602" w:history="1">
            <w:r w:rsidR="00CA3A09" w:rsidRPr="003E6996">
              <w:rPr>
                <w:rStyle w:val="Kpr"/>
                <w:noProof/>
              </w:rPr>
              <w:t>10.5.</w:t>
            </w:r>
            <w:r w:rsidR="00CA3A09">
              <w:rPr>
                <w:rFonts w:eastAsiaTheme="minorEastAsia"/>
                <w:noProof/>
                <w:lang w:eastAsia="tr-TR"/>
              </w:rPr>
              <w:tab/>
            </w:r>
            <w:r w:rsidR="00CA3A09" w:rsidRPr="003E6996">
              <w:rPr>
                <w:rStyle w:val="Kpr"/>
                <w:noProof/>
              </w:rPr>
              <w:t>Nakliye</w:t>
            </w:r>
            <w:r w:rsidR="00CA3A09">
              <w:rPr>
                <w:noProof/>
                <w:webHidden/>
              </w:rPr>
              <w:tab/>
            </w:r>
            <w:r>
              <w:rPr>
                <w:noProof/>
                <w:webHidden/>
              </w:rPr>
              <w:fldChar w:fldCharType="begin"/>
            </w:r>
            <w:r w:rsidR="00CA3A09">
              <w:rPr>
                <w:noProof/>
                <w:webHidden/>
              </w:rPr>
              <w:instrText xml:space="preserve"> PAGEREF _Toc372735602 \h </w:instrText>
            </w:r>
            <w:r>
              <w:rPr>
                <w:noProof/>
                <w:webHidden/>
              </w:rPr>
            </w:r>
            <w:r>
              <w:rPr>
                <w:noProof/>
                <w:webHidden/>
              </w:rPr>
              <w:fldChar w:fldCharType="separate"/>
            </w:r>
            <w:r w:rsidR="00CA3A09">
              <w:rPr>
                <w:noProof/>
                <w:webHidden/>
              </w:rPr>
              <w:t>52</w:t>
            </w:r>
            <w:r>
              <w:rPr>
                <w:noProof/>
                <w:webHidden/>
              </w:rPr>
              <w:fldChar w:fldCharType="end"/>
            </w:r>
          </w:hyperlink>
        </w:p>
        <w:p w:rsidR="00CA3A09" w:rsidRDefault="00E47656">
          <w:pPr>
            <w:pStyle w:val="T3"/>
            <w:tabs>
              <w:tab w:val="left" w:pos="1320"/>
              <w:tab w:val="right" w:leader="dot" w:pos="9062"/>
            </w:tabs>
            <w:rPr>
              <w:rFonts w:eastAsiaTheme="minorEastAsia"/>
              <w:noProof/>
              <w:lang w:eastAsia="tr-TR"/>
            </w:rPr>
          </w:pPr>
          <w:hyperlink w:anchor="_Toc372735603" w:history="1">
            <w:r w:rsidR="00CA3A09" w:rsidRPr="003E6996">
              <w:rPr>
                <w:rStyle w:val="Kpr"/>
                <w:noProof/>
              </w:rPr>
              <w:t>10.5.1.</w:t>
            </w:r>
            <w:r w:rsidR="00CA3A09">
              <w:rPr>
                <w:rFonts w:eastAsiaTheme="minorEastAsia"/>
                <w:noProof/>
                <w:lang w:eastAsia="tr-TR"/>
              </w:rPr>
              <w:tab/>
            </w:r>
            <w:r w:rsidR="00CA3A09" w:rsidRPr="003E6996">
              <w:rPr>
                <w:rStyle w:val="Kpr"/>
                <w:noProof/>
              </w:rPr>
              <w:t>Malzeme Nakil Prensipleri</w:t>
            </w:r>
            <w:r w:rsidR="00CA3A09">
              <w:rPr>
                <w:noProof/>
                <w:webHidden/>
              </w:rPr>
              <w:tab/>
            </w:r>
            <w:r>
              <w:rPr>
                <w:noProof/>
                <w:webHidden/>
              </w:rPr>
              <w:fldChar w:fldCharType="begin"/>
            </w:r>
            <w:r w:rsidR="00CA3A09">
              <w:rPr>
                <w:noProof/>
                <w:webHidden/>
              </w:rPr>
              <w:instrText xml:space="preserve"> PAGEREF _Toc372735603 \h </w:instrText>
            </w:r>
            <w:r>
              <w:rPr>
                <w:noProof/>
                <w:webHidden/>
              </w:rPr>
            </w:r>
            <w:r>
              <w:rPr>
                <w:noProof/>
                <w:webHidden/>
              </w:rPr>
              <w:fldChar w:fldCharType="separate"/>
            </w:r>
            <w:r w:rsidR="00CA3A09">
              <w:rPr>
                <w:noProof/>
                <w:webHidden/>
              </w:rPr>
              <w:t>52</w:t>
            </w:r>
            <w:r>
              <w:rPr>
                <w:noProof/>
                <w:webHidden/>
              </w:rPr>
              <w:fldChar w:fldCharType="end"/>
            </w:r>
          </w:hyperlink>
        </w:p>
        <w:p w:rsidR="00CA3A09" w:rsidRDefault="00E47656">
          <w:pPr>
            <w:pStyle w:val="T3"/>
            <w:tabs>
              <w:tab w:val="left" w:pos="1320"/>
              <w:tab w:val="right" w:leader="dot" w:pos="9062"/>
            </w:tabs>
            <w:rPr>
              <w:rFonts w:eastAsiaTheme="minorEastAsia"/>
              <w:noProof/>
              <w:lang w:eastAsia="tr-TR"/>
            </w:rPr>
          </w:pPr>
          <w:hyperlink w:anchor="_Toc372735604" w:history="1">
            <w:r w:rsidR="00CA3A09" w:rsidRPr="003E6996">
              <w:rPr>
                <w:rStyle w:val="Kpr"/>
                <w:noProof/>
              </w:rPr>
              <w:t>10.5.2.</w:t>
            </w:r>
            <w:r w:rsidR="00CA3A09">
              <w:rPr>
                <w:rFonts w:eastAsiaTheme="minorEastAsia"/>
                <w:noProof/>
                <w:lang w:eastAsia="tr-TR"/>
              </w:rPr>
              <w:tab/>
            </w:r>
            <w:r w:rsidR="00CA3A09" w:rsidRPr="003E6996">
              <w:rPr>
                <w:rStyle w:val="Kpr"/>
                <w:noProof/>
              </w:rPr>
              <w:t>Malzeme Nakil Faktörleri</w:t>
            </w:r>
            <w:r w:rsidR="00CA3A09">
              <w:rPr>
                <w:noProof/>
                <w:webHidden/>
              </w:rPr>
              <w:tab/>
            </w:r>
            <w:r>
              <w:rPr>
                <w:noProof/>
                <w:webHidden/>
              </w:rPr>
              <w:fldChar w:fldCharType="begin"/>
            </w:r>
            <w:r w:rsidR="00CA3A09">
              <w:rPr>
                <w:noProof/>
                <w:webHidden/>
              </w:rPr>
              <w:instrText xml:space="preserve"> PAGEREF _Toc372735604 \h </w:instrText>
            </w:r>
            <w:r>
              <w:rPr>
                <w:noProof/>
                <w:webHidden/>
              </w:rPr>
            </w:r>
            <w:r>
              <w:rPr>
                <w:noProof/>
                <w:webHidden/>
              </w:rPr>
              <w:fldChar w:fldCharType="separate"/>
            </w:r>
            <w:r w:rsidR="00CA3A09">
              <w:rPr>
                <w:noProof/>
                <w:webHidden/>
              </w:rPr>
              <w:t>52</w:t>
            </w:r>
            <w:r>
              <w:rPr>
                <w:noProof/>
                <w:webHidden/>
              </w:rPr>
              <w:fldChar w:fldCharType="end"/>
            </w:r>
          </w:hyperlink>
        </w:p>
        <w:p w:rsidR="00CA3A09" w:rsidRDefault="00E47656">
          <w:pPr>
            <w:pStyle w:val="T3"/>
            <w:tabs>
              <w:tab w:val="left" w:pos="1320"/>
              <w:tab w:val="right" w:leader="dot" w:pos="9062"/>
            </w:tabs>
            <w:rPr>
              <w:rFonts w:eastAsiaTheme="minorEastAsia"/>
              <w:noProof/>
              <w:lang w:eastAsia="tr-TR"/>
            </w:rPr>
          </w:pPr>
          <w:hyperlink w:anchor="_Toc372735605" w:history="1">
            <w:r w:rsidR="00CA3A09" w:rsidRPr="003E6996">
              <w:rPr>
                <w:rStyle w:val="Kpr"/>
                <w:noProof/>
              </w:rPr>
              <w:t>10.5.3.</w:t>
            </w:r>
            <w:r w:rsidR="00CA3A09">
              <w:rPr>
                <w:rFonts w:eastAsiaTheme="minorEastAsia"/>
                <w:noProof/>
                <w:lang w:eastAsia="tr-TR"/>
              </w:rPr>
              <w:tab/>
            </w:r>
            <w:r w:rsidR="00CA3A09" w:rsidRPr="003E6996">
              <w:rPr>
                <w:rStyle w:val="Kpr"/>
                <w:noProof/>
              </w:rPr>
              <w:t>Taşıma Araçlarının Karakteristikleri</w:t>
            </w:r>
            <w:r w:rsidR="00CA3A09">
              <w:rPr>
                <w:noProof/>
                <w:webHidden/>
              </w:rPr>
              <w:tab/>
            </w:r>
            <w:r>
              <w:rPr>
                <w:noProof/>
                <w:webHidden/>
              </w:rPr>
              <w:fldChar w:fldCharType="begin"/>
            </w:r>
            <w:r w:rsidR="00CA3A09">
              <w:rPr>
                <w:noProof/>
                <w:webHidden/>
              </w:rPr>
              <w:instrText xml:space="preserve"> PAGEREF _Toc372735605 \h </w:instrText>
            </w:r>
            <w:r>
              <w:rPr>
                <w:noProof/>
                <w:webHidden/>
              </w:rPr>
            </w:r>
            <w:r>
              <w:rPr>
                <w:noProof/>
                <w:webHidden/>
              </w:rPr>
              <w:fldChar w:fldCharType="separate"/>
            </w:r>
            <w:r w:rsidR="00CA3A09">
              <w:rPr>
                <w:noProof/>
                <w:webHidden/>
              </w:rPr>
              <w:t>53</w:t>
            </w:r>
            <w:r>
              <w:rPr>
                <w:noProof/>
                <w:webHidden/>
              </w:rPr>
              <w:fldChar w:fldCharType="end"/>
            </w:r>
          </w:hyperlink>
        </w:p>
        <w:p w:rsidR="00CA3A09" w:rsidRDefault="00E47656">
          <w:pPr>
            <w:pStyle w:val="T3"/>
            <w:tabs>
              <w:tab w:val="left" w:pos="1320"/>
              <w:tab w:val="right" w:leader="dot" w:pos="9062"/>
            </w:tabs>
            <w:rPr>
              <w:rFonts w:eastAsiaTheme="minorEastAsia"/>
              <w:noProof/>
              <w:lang w:eastAsia="tr-TR"/>
            </w:rPr>
          </w:pPr>
          <w:hyperlink w:anchor="_Toc372735606" w:history="1">
            <w:r w:rsidR="00CA3A09" w:rsidRPr="003E6996">
              <w:rPr>
                <w:rStyle w:val="Kpr"/>
                <w:noProof/>
              </w:rPr>
              <w:t>10.5.4.</w:t>
            </w:r>
            <w:r w:rsidR="00CA3A09">
              <w:rPr>
                <w:rFonts w:eastAsiaTheme="minorEastAsia"/>
                <w:noProof/>
                <w:lang w:eastAsia="tr-TR"/>
              </w:rPr>
              <w:tab/>
            </w:r>
            <w:r w:rsidR="00CA3A09" w:rsidRPr="003E6996">
              <w:rPr>
                <w:rStyle w:val="Kpr"/>
                <w:noProof/>
              </w:rPr>
              <w:t>Taşıma Araçları</w:t>
            </w:r>
            <w:r w:rsidR="00CA3A09">
              <w:rPr>
                <w:noProof/>
                <w:webHidden/>
              </w:rPr>
              <w:tab/>
            </w:r>
            <w:r>
              <w:rPr>
                <w:noProof/>
                <w:webHidden/>
              </w:rPr>
              <w:fldChar w:fldCharType="begin"/>
            </w:r>
            <w:r w:rsidR="00CA3A09">
              <w:rPr>
                <w:noProof/>
                <w:webHidden/>
              </w:rPr>
              <w:instrText xml:space="preserve"> PAGEREF _Toc372735606 \h </w:instrText>
            </w:r>
            <w:r>
              <w:rPr>
                <w:noProof/>
                <w:webHidden/>
              </w:rPr>
            </w:r>
            <w:r>
              <w:rPr>
                <w:noProof/>
                <w:webHidden/>
              </w:rPr>
              <w:fldChar w:fldCharType="separate"/>
            </w:r>
            <w:r w:rsidR="00CA3A09">
              <w:rPr>
                <w:noProof/>
                <w:webHidden/>
              </w:rPr>
              <w:t>53</w:t>
            </w:r>
            <w:r>
              <w:rPr>
                <w:noProof/>
                <w:webHidden/>
              </w:rPr>
              <w:fldChar w:fldCharType="end"/>
            </w:r>
          </w:hyperlink>
        </w:p>
        <w:p w:rsidR="00CA3A09" w:rsidRDefault="00E47656">
          <w:pPr>
            <w:pStyle w:val="T3"/>
            <w:tabs>
              <w:tab w:val="left" w:pos="1320"/>
              <w:tab w:val="right" w:leader="dot" w:pos="9062"/>
            </w:tabs>
            <w:rPr>
              <w:rFonts w:eastAsiaTheme="minorEastAsia"/>
              <w:noProof/>
              <w:lang w:eastAsia="tr-TR"/>
            </w:rPr>
          </w:pPr>
          <w:hyperlink w:anchor="_Toc372735607" w:history="1">
            <w:r w:rsidR="00CA3A09" w:rsidRPr="003E6996">
              <w:rPr>
                <w:rStyle w:val="Kpr"/>
                <w:noProof/>
              </w:rPr>
              <w:t>10.5.5.</w:t>
            </w:r>
            <w:r w:rsidR="00CA3A09">
              <w:rPr>
                <w:rFonts w:eastAsiaTheme="minorEastAsia"/>
                <w:noProof/>
                <w:lang w:eastAsia="tr-TR"/>
              </w:rPr>
              <w:tab/>
            </w:r>
            <w:r w:rsidR="00CA3A09" w:rsidRPr="003E6996">
              <w:rPr>
                <w:rStyle w:val="Kpr"/>
                <w:noProof/>
              </w:rPr>
              <w:t>Malzeme Naklinde Yardımcı Araçlar</w:t>
            </w:r>
            <w:r w:rsidR="00CA3A09">
              <w:rPr>
                <w:noProof/>
                <w:webHidden/>
              </w:rPr>
              <w:tab/>
            </w:r>
            <w:r>
              <w:rPr>
                <w:noProof/>
                <w:webHidden/>
              </w:rPr>
              <w:fldChar w:fldCharType="begin"/>
            </w:r>
            <w:r w:rsidR="00CA3A09">
              <w:rPr>
                <w:noProof/>
                <w:webHidden/>
              </w:rPr>
              <w:instrText xml:space="preserve"> PAGEREF _Toc372735607 \h </w:instrText>
            </w:r>
            <w:r>
              <w:rPr>
                <w:noProof/>
                <w:webHidden/>
              </w:rPr>
            </w:r>
            <w:r>
              <w:rPr>
                <w:noProof/>
                <w:webHidden/>
              </w:rPr>
              <w:fldChar w:fldCharType="separate"/>
            </w:r>
            <w:r w:rsidR="00CA3A09">
              <w:rPr>
                <w:noProof/>
                <w:webHidden/>
              </w:rPr>
              <w:t>53</w:t>
            </w:r>
            <w:r>
              <w:rPr>
                <w:noProof/>
                <w:webHidden/>
              </w:rPr>
              <w:fldChar w:fldCharType="end"/>
            </w:r>
          </w:hyperlink>
        </w:p>
        <w:p w:rsidR="00CA3A09" w:rsidRDefault="00E47656">
          <w:pPr>
            <w:pStyle w:val="T1"/>
            <w:tabs>
              <w:tab w:val="left" w:pos="660"/>
              <w:tab w:val="right" w:leader="dot" w:pos="9062"/>
            </w:tabs>
            <w:rPr>
              <w:rFonts w:eastAsiaTheme="minorEastAsia"/>
              <w:noProof/>
              <w:lang w:eastAsia="tr-TR"/>
            </w:rPr>
          </w:pPr>
          <w:hyperlink w:anchor="_Toc372735608" w:history="1">
            <w:r w:rsidR="00CA3A09" w:rsidRPr="003E6996">
              <w:rPr>
                <w:rStyle w:val="Kpr"/>
                <w:noProof/>
              </w:rPr>
              <w:t>11.</w:t>
            </w:r>
            <w:r w:rsidR="00CA3A09">
              <w:rPr>
                <w:rFonts w:eastAsiaTheme="minorEastAsia"/>
                <w:noProof/>
                <w:lang w:eastAsia="tr-TR"/>
              </w:rPr>
              <w:tab/>
            </w:r>
            <w:r w:rsidR="00CA3A09" w:rsidRPr="003E6996">
              <w:rPr>
                <w:rStyle w:val="Kpr"/>
                <w:noProof/>
              </w:rPr>
              <w:t>KAPASİTE PLANLAMASI</w:t>
            </w:r>
            <w:r w:rsidR="00CA3A09">
              <w:rPr>
                <w:noProof/>
                <w:webHidden/>
              </w:rPr>
              <w:tab/>
            </w:r>
            <w:r>
              <w:rPr>
                <w:noProof/>
                <w:webHidden/>
              </w:rPr>
              <w:fldChar w:fldCharType="begin"/>
            </w:r>
            <w:r w:rsidR="00CA3A09">
              <w:rPr>
                <w:noProof/>
                <w:webHidden/>
              </w:rPr>
              <w:instrText xml:space="preserve"> PAGEREF _Toc372735608 \h </w:instrText>
            </w:r>
            <w:r>
              <w:rPr>
                <w:noProof/>
                <w:webHidden/>
              </w:rPr>
            </w:r>
            <w:r>
              <w:rPr>
                <w:noProof/>
                <w:webHidden/>
              </w:rPr>
              <w:fldChar w:fldCharType="separate"/>
            </w:r>
            <w:r w:rsidR="00CA3A09">
              <w:rPr>
                <w:noProof/>
                <w:webHidden/>
              </w:rPr>
              <w:t>54</w:t>
            </w:r>
            <w:r>
              <w:rPr>
                <w:noProof/>
                <w:webHidden/>
              </w:rPr>
              <w:fldChar w:fldCharType="end"/>
            </w:r>
          </w:hyperlink>
        </w:p>
        <w:p w:rsidR="00CA3A09" w:rsidRDefault="00E47656">
          <w:pPr>
            <w:pStyle w:val="T1"/>
            <w:tabs>
              <w:tab w:val="left" w:pos="660"/>
              <w:tab w:val="right" w:leader="dot" w:pos="9062"/>
            </w:tabs>
            <w:rPr>
              <w:rFonts w:eastAsiaTheme="minorEastAsia"/>
              <w:noProof/>
              <w:lang w:eastAsia="tr-TR"/>
            </w:rPr>
          </w:pPr>
          <w:hyperlink w:anchor="_Toc372735609" w:history="1">
            <w:r w:rsidR="00CA3A09" w:rsidRPr="003E6996">
              <w:rPr>
                <w:rStyle w:val="Kpr"/>
                <w:noProof/>
              </w:rPr>
              <w:t>12.</w:t>
            </w:r>
            <w:r w:rsidR="00CA3A09">
              <w:rPr>
                <w:rFonts w:eastAsiaTheme="minorEastAsia"/>
                <w:noProof/>
                <w:lang w:eastAsia="tr-TR"/>
              </w:rPr>
              <w:tab/>
            </w:r>
            <w:r w:rsidR="00CA3A09" w:rsidRPr="003E6996">
              <w:rPr>
                <w:rStyle w:val="Kpr"/>
                <w:noProof/>
              </w:rPr>
              <w:t>TAMİR-BAKIM PLANLAMASI</w:t>
            </w:r>
            <w:r w:rsidR="00CA3A09">
              <w:rPr>
                <w:noProof/>
                <w:webHidden/>
              </w:rPr>
              <w:tab/>
            </w:r>
            <w:r>
              <w:rPr>
                <w:noProof/>
                <w:webHidden/>
              </w:rPr>
              <w:fldChar w:fldCharType="begin"/>
            </w:r>
            <w:r w:rsidR="00CA3A09">
              <w:rPr>
                <w:noProof/>
                <w:webHidden/>
              </w:rPr>
              <w:instrText xml:space="preserve"> PAGEREF _Toc372735609 \h </w:instrText>
            </w:r>
            <w:r>
              <w:rPr>
                <w:noProof/>
                <w:webHidden/>
              </w:rPr>
            </w:r>
            <w:r>
              <w:rPr>
                <w:noProof/>
                <w:webHidden/>
              </w:rPr>
              <w:fldChar w:fldCharType="separate"/>
            </w:r>
            <w:r w:rsidR="00CA3A09">
              <w:rPr>
                <w:noProof/>
                <w:webHidden/>
              </w:rPr>
              <w:t>55</w:t>
            </w:r>
            <w:r>
              <w:rPr>
                <w:noProof/>
                <w:webHidden/>
              </w:rPr>
              <w:fldChar w:fldCharType="end"/>
            </w:r>
          </w:hyperlink>
        </w:p>
        <w:p w:rsidR="00CA3A09" w:rsidRDefault="00E47656">
          <w:pPr>
            <w:pStyle w:val="T2"/>
            <w:tabs>
              <w:tab w:val="left" w:pos="1100"/>
              <w:tab w:val="right" w:leader="dot" w:pos="9062"/>
            </w:tabs>
            <w:rPr>
              <w:rFonts w:eastAsiaTheme="minorEastAsia"/>
              <w:noProof/>
              <w:lang w:eastAsia="tr-TR"/>
            </w:rPr>
          </w:pPr>
          <w:hyperlink w:anchor="_Toc372735610" w:history="1">
            <w:r w:rsidR="00CA3A09" w:rsidRPr="003E6996">
              <w:rPr>
                <w:rStyle w:val="Kpr"/>
                <w:noProof/>
              </w:rPr>
              <w:t>12.1.</w:t>
            </w:r>
            <w:r w:rsidR="00CA3A09">
              <w:rPr>
                <w:rFonts w:eastAsiaTheme="minorEastAsia"/>
                <w:noProof/>
                <w:lang w:eastAsia="tr-TR"/>
              </w:rPr>
              <w:tab/>
            </w:r>
            <w:r w:rsidR="00CA3A09" w:rsidRPr="003E6996">
              <w:rPr>
                <w:rStyle w:val="Kpr"/>
                <w:noProof/>
              </w:rPr>
              <w:t>Bakım Kavramı</w:t>
            </w:r>
            <w:r w:rsidR="00CA3A09">
              <w:rPr>
                <w:noProof/>
                <w:webHidden/>
              </w:rPr>
              <w:tab/>
            </w:r>
            <w:r>
              <w:rPr>
                <w:noProof/>
                <w:webHidden/>
              </w:rPr>
              <w:fldChar w:fldCharType="begin"/>
            </w:r>
            <w:r w:rsidR="00CA3A09">
              <w:rPr>
                <w:noProof/>
                <w:webHidden/>
              </w:rPr>
              <w:instrText xml:space="preserve"> PAGEREF _Toc372735610 \h </w:instrText>
            </w:r>
            <w:r>
              <w:rPr>
                <w:noProof/>
                <w:webHidden/>
              </w:rPr>
            </w:r>
            <w:r>
              <w:rPr>
                <w:noProof/>
                <w:webHidden/>
              </w:rPr>
              <w:fldChar w:fldCharType="separate"/>
            </w:r>
            <w:r w:rsidR="00CA3A09">
              <w:rPr>
                <w:noProof/>
                <w:webHidden/>
              </w:rPr>
              <w:t>55</w:t>
            </w:r>
            <w:r>
              <w:rPr>
                <w:noProof/>
                <w:webHidden/>
              </w:rPr>
              <w:fldChar w:fldCharType="end"/>
            </w:r>
          </w:hyperlink>
        </w:p>
        <w:p w:rsidR="00CA3A09" w:rsidRDefault="00E47656">
          <w:pPr>
            <w:pStyle w:val="T2"/>
            <w:tabs>
              <w:tab w:val="left" w:pos="1100"/>
              <w:tab w:val="right" w:leader="dot" w:pos="9062"/>
            </w:tabs>
            <w:rPr>
              <w:rFonts w:eastAsiaTheme="minorEastAsia"/>
              <w:noProof/>
              <w:lang w:eastAsia="tr-TR"/>
            </w:rPr>
          </w:pPr>
          <w:hyperlink w:anchor="_Toc372735611" w:history="1">
            <w:r w:rsidR="00CA3A09" w:rsidRPr="003E6996">
              <w:rPr>
                <w:rStyle w:val="Kpr"/>
                <w:noProof/>
              </w:rPr>
              <w:t>12.2.</w:t>
            </w:r>
            <w:r w:rsidR="00CA3A09">
              <w:rPr>
                <w:rFonts w:eastAsiaTheme="minorEastAsia"/>
                <w:noProof/>
                <w:lang w:eastAsia="tr-TR"/>
              </w:rPr>
              <w:tab/>
            </w:r>
            <w:r w:rsidR="00CA3A09" w:rsidRPr="003E6996">
              <w:rPr>
                <w:rStyle w:val="Kpr"/>
                <w:noProof/>
              </w:rPr>
              <w:t>Onarım Kavramı</w:t>
            </w:r>
            <w:r w:rsidR="00CA3A09">
              <w:rPr>
                <w:noProof/>
                <w:webHidden/>
              </w:rPr>
              <w:tab/>
            </w:r>
            <w:r>
              <w:rPr>
                <w:noProof/>
                <w:webHidden/>
              </w:rPr>
              <w:fldChar w:fldCharType="begin"/>
            </w:r>
            <w:r w:rsidR="00CA3A09">
              <w:rPr>
                <w:noProof/>
                <w:webHidden/>
              </w:rPr>
              <w:instrText xml:space="preserve"> PAGEREF _Toc372735611 \h </w:instrText>
            </w:r>
            <w:r>
              <w:rPr>
                <w:noProof/>
                <w:webHidden/>
              </w:rPr>
            </w:r>
            <w:r>
              <w:rPr>
                <w:noProof/>
                <w:webHidden/>
              </w:rPr>
              <w:fldChar w:fldCharType="separate"/>
            </w:r>
            <w:r w:rsidR="00CA3A09">
              <w:rPr>
                <w:noProof/>
                <w:webHidden/>
              </w:rPr>
              <w:t>55</w:t>
            </w:r>
            <w:r>
              <w:rPr>
                <w:noProof/>
                <w:webHidden/>
              </w:rPr>
              <w:fldChar w:fldCharType="end"/>
            </w:r>
          </w:hyperlink>
        </w:p>
        <w:p w:rsidR="00CA3A09" w:rsidRDefault="00E47656">
          <w:pPr>
            <w:pStyle w:val="T2"/>
            <w:tabs>
              <w:tab w:val="left" w:pos="1100"/>
              <w:tab w:val="right" w:leader="dot" w:pos="9062"/>
            </w:tabs>
            <w:rPr>
              <w:rFonts w:eastAsiaTheme="minorEastAsia"/>
              <w:noProof/>
              <w:lang w:eastAsia="tr-TR"/>
            </w:rPr>
          </w:pPr>
          <w:hyperlink w:anchor="_Toc372735612" w:history="1">
            <w:r w:rsidR="00CA3A09" w:rsidRPr="003E6996">
              <w:rPr>
                <w:rStyle w:val="Kpr"/>
                <w:noProof/>
              </w:rPr>
              <w:t>12.3.</w:t>
            </w:r>
            <w:r w:rsidR="00CA3A09">
              <w:rPr>
                <w:rFonts w:eastAsiaTheme="minorEastAsia"/>
                <w:noProof/>
                <w:lang w:eastAsia="tr-TR"/>
              </w:rPr>
              <w:tab/>
            </w:r>
            <w:r w:rsidR="00CA3A09" w:rsidRPr="003E6996">
              <w:rPr>
                <w:rStyle w:val="Kpr"/>
                <w:noProof/>
              </w:rPr>
              <w:t>Bakım Onarım Teşkilatı</w:t>
            </w:r>
            <w:r w:rsidR="00CA3A09">
              <w:rPr>
                <w:noProof/>
                <w:webHidden/>
              </w:rPr>
              <w:tab/>
            </w:r>
            <w:r>
              <w:rPr>
                <w:noProof/>
                <w:webHidden/>
              </w:rPr>
              <w:fldChar w:fldCharType="begin"/>
            </w:r>
            <w:r w:rsidR="00CA3A09">
              <w:rPr>
                <w:noProof/>
                <w:webHidden/>
              </w:rPr>
              <w:instrText xml:space="preserve"> PAGEREF _Toc372735612 \h </w:instrText>
            </w:r>
            <w:r>
              <w:rPr>
                <w:noProof/>
                <w:webHidden/>
              </w:rPr>
            </w:r>
            <w:r>
              <w:rPr>
                <w:noProof/>
                <w:webHidden/>
              </w:rPr>
              <w:fldChar w:fldCharType="separate"/>
            </w:r>
            <w:r w:rsidR="00CA3A09">
              <w:rPr>
                <w:noProof/>
                <w:webHidden/>
              </w:rPr>
              <w:t>55</w:t>
            </w:r>
            <w:r>
              <w:rPr>
                <w:noProof/>
                <w:webHidden/>
              </w:rPr>
              <w:fldChar w:fldCharType="end"/>
            </w:r>
          </w:hyperlink>
        </w:p>
        <w:p w:rsidR="00CA3A09" w:rsidRDefault="00E47656">
          <w:pPr>
            <w:pStyle w:val="T2"/>
            <w:tabs>
              <w:tab w:val="left" w:pos="1100"/>
              <w:tab w:val="right" w:leader="dot" w:pos="9062"/>
            </w:tabs>
            <w:rPr>
              <w:rFonts w:eastAsiaTheme="minorEastAsia"/>
              <w:noProof/>
              <w:lang w:eastAsia="tr-TR"/>
            </w:rPr>
          </w:pPr>
          <w:hyperlink w:anchor="_Toc372735613" w:history="1">
            <w:r w:rsidR="00CA3A09" w:rsidRPr="003E6996">
              <w:rPr>
                <w:rStyle w:val="Kpr"/>
                <w:noProof/>
              </w:rPr>
              <w:t>12.4.</w:t>
            </w:r>
            <w:r w:rsidR="00CA3A09">
              <w:rPr>
                <w:rFonts w:eastAsiaTheme="minorEastAsia"/>
                <w:noProof/>
                <w:lang w:eastAsia="tr-TR"/>
              </w:rPr>
              <w:tab/>
            </w:r>
            <w:r w:rsidR="00CA3A09" w:rsidRPr="003E6996">
              <w:rPr>
                <w:rStyle w:val="Kpr"/>
                <w:noProof/>
              </w:rPr>
              <w:t>Bakım Sisteminin Önemi</w:t>
            </w:r>
            <w:r w:rsidR="00CA3A09">
              <w:rPr>
                <w:noProof/>
                <w:webHidden/>
              </w:rPr>
              <w:tab/>
            </w:r>
            <w:r>
              <w:rPr>
                <w:noProof/>
                <w:webHidden/>
              </w:rPr>
              <w:fldChar w:fldCharType="begin"/>
            </w:r>
            <w:r w:rsidR="00CA3A09">
              <w:rPr>
                <w:noProof/>
                <w:webHidden/>
              </w:rPr>
              <w:instrText xml:space="preserve"> PAGEREF _Toc372735613 \h </w:instrText>
            </w:r>
            <w:r>
              <w:rPr>
                <w:noProof/>
                <w:webHidden/>
              </w:rPr>
            </w:r>
            <w:r>
              <w:rPr>
                <w:noProof/>
                <w:webHidden/>
              </w:rPr>
              <w:fldChar w:fldCharType="separate"/>
            </w:r>
            <w:r w:rsidR="00CA3A09">
              <w:rPr>
                <w:noProof/>
                <w:webHidden/>
              </w:rPr>
              <w:t>56</w:t>
            </w:r>
            <w:r>
              <w:rPr>
                <w:noProof/>
                <w:webHidden/>
              </w:rPr>
              <w:fldChar w:fldCharType="end"/>
            </w:r>
          </w:hyperlink>
        </w:p>
        <w:p w:rsidR="00CA3A09" w:rsidRDefault="00E47656">
          <w:pPr>
            <w:pStyle w:val="T2"/>
            <w:tabs>
              <w:tab w:val="left" w:pos="1100"/>
              <w:tab w:val="right" w:leader="dot" w:pos="9062"/>
            </w:tabs>
            <w:rPr>
              <w:rFonts w:eastAsiaTheme="minorEastAsia"/>
              <w:noProof/>
              <w:lang w:eastAsia="tr-TR"/>
            </w:rPr>
          </w:pPr>
          <w:hyperlink w:anchor="_Toc372735614" w:history="1">
            <w:r w:rsidR="00CA3A09" w:rsidRPr="003E6996">
              <w:rPr>
                <w:rStyle w:val="Kpr"/>
                <w:noProof/>
              </w:rPr>
              <w:t>12.5.</w:t>
            </w:r>
            <w:r w:rsidR="00CA3A09">
              <w:rPr>
                <w:rFonts w:eastAsiaTheme="minorEastAsia"/>
                <w:noProof/>
                <w:lang w:eastAsia="tr-TR"/>
              </w:rPr>
              <w:tab/>
            </w:r>
            <w:r w:rsidR="00CA3A09" w:rsidRPr="003E6996">
              <w:rPr>
                <w:rStyle w:val="Kpr"/>
                <w:noProof/>
              </w:rPr>
              <w:t>Bakım Planlamasının Hedefleri</w:t>
            </w:r>
            <w:r w:rsidR="00CA3A09">
              <w:rPr>
                <w:noProof/>
                <w:webHidden/>
              </w:rPr>
              <w:tab/>
            </w:r>
            <w:r>
              <w:rPr>
                <w:noProof/>
                <w:webHidden/>
              </w:rPr>
              <w:fldChar w:fldCharType="begin"/>
            </w:r>
            <w:r w:rsidR="00CA3A09">
              <w:rPr>
                <w:noProof/>
                <w:webHidden/>
              </w:rPr>
              <w:instrText xml:space="preserve"> PAGEREF _Toc372735614 \h </w:instrText>
            </w:r>
            <w:r>
              <w:rPr>
                <w:noProof/>
                <w:webHidden/>
              </w:rPr>
            </w:r>
            <w:r>
              <w:rPr>
                <w:noProof/>
                <w:webHidden/>
              </w:rPr>
              <w:fldChar w:fldCharType="separate"/>
            </w:r>
            <w:r w:rsidR="00CA3A09">
              <w:rPr>
                <w:noProof/>
                <w:webHidden/>
              </w:rPr>
              <w:t>56</w:t>
            </w:r>
            <w:r>
              <w:rPr>
                <w:noProof/>
                <w:webHidden/>
              </w:rPr>
              <w:fldChar w:fldCharType="end"/>
            </w:r>
          </w:hyperlink>
        </w:p>
        <w:p w:rsidR="00CA3A09" w:rsidRDefault="00E47656">
          <w:pPr>
            <w:pStyle w:val="T2"/>
            <w:tabs>
              <w:tab w:val="left" w:pos="1100"/>
              <w:tab w:val="right" w:leader="dot" w:pos="9062"/>
            </w:tabs>
            <w:rPr>
              <w:rFonts w:eastAsiaTheme="minorEastAsia"/>
              <w:noProof/>
              <w:lang w:eastAsia="tr-TR"/>
            </w:rPr>
          </w:pPr>
          <w:hyperlink w:anchor="_Toc372735615" w:history="1">
            <w:r w:rsidR="00CA3A09" w:rsidRPr="003E6996">
              <w:rPr>
                <w:rStyle w:val="Kpr"/>
                <w:noProof/>
              </w:rPr>
              <w:t>12.6.</w:t>
            </w:r>
            <w:r w:rsidR="00CA3A09">
              <w:rPr>
                <w:rFonts w:eastAsiaTheme="minorEastAsia"/>
                <w:noProof/>
                <w:lang w:eastAsia="tr-TR"/>
              </w:rPr>
              <w:tab/>
            </w:r>
            <w:r w:rsidR="00CA3A09" w:rsidRPr="003E6996">
              <w:rPr>
                <w:rStyle w:val="Kpr"/>
                <w:noProof/>
              </w:rPr>
              <w:t>Bakım Faaliyetlerinin Sınıflandırılması</w:t>
            </w:r>
            <w:r w:rsidR="00CA3A09">
              <w:rPr>
                <w:noProof/>
                <w:webHidden/>
              </w:rPr>
              <w:tab/>
            </w:r>
            <w:r>
              <w:rPr>
                <w:noProof/>
                <w:webHidden/>
              </w:rPr>
              <w:fldChar w:fldCharType="begin"/>
            </w:r>
            <w:r w:rsidR="00CA3A09">
              <w:rPr>
                <w:noProof/>
                <w:webHidden/>
              </w:rPr>
              <w:instrText xml:space="preserve"> PAGEREF _Toc372735615 \h </w:instrText>
            </w:r>
            <w:r>
              <w:rPr>
                <w:noProof/>
                <w:webHidden/>
              </w:rPr>
            </w:r>
            <w:r>
              <w:rPr>
                <w:noProof/>
                <w:webHidden/>
              </w:rPr>
              <w:fldChar w:fldCharType="separate"/>
            </w:r>
            <w:r w:rsidR="00CA3A09">
              <w:rPr>
                <w:noProof/>
                <w:webHidden/>
              </w:rPr>
              <w:t>57</w:t>
            </w:r>
            <w:r>
              <w:rPr>
                <w:noProof/>
                <w:webHidden/>
              </w:rPr>
              <w:fldChar w:fldCharType="end"/>
            </w:r>
          </w:hyperlink>
        </w:p>
        <w:p w:rsidR="00CA3A09" w:rsidRDefault="00E47656">
          <w:pPr>
            <w:pStyle w:val="T3"/>
            <w:tabs>
              <w:tab w:val="left" w:pos="1320"/>
              <w:tab w:val="right" w:leader="dot" w:pos="9062"/>
            </w:tabs>
            <w:rPr>
              <w:rFonts w:eastAsiaTheme="minorEastAsia"/>
              <w:noProof/>
              <w:lang w:eastAsia="tr-TR"/>
            </w:rPr>
          </w:pPr>
          <w:hyperlink w:anchor="_Toc372735616" w:history="1">
            <w:r w:rsidR="00CA3A09" w:rsidRPr="003E6996">
              <w:rPr>
                <w:rStyle w:val="Kpr"/>
                <w:noProof/>
              </w:rPr>
              <w:t>12.6.1.</w:t>
            </w:r>
            <w:r w:rsidR="00CA3A09">
              <w:rPr>
                <w:rFonts w:eastAsiaTheme="minorEastAsia"/>
                <w:noProof/>
                <w:lang w:eastAsia="tr-TR"/>
              </w:rPr>
              <w:tab/>
            </w:r>
            <w:r w:rsidR="00CA3A09" w:rsidRPr="003E6996">
              <w:rPr>
                <w:rStyle w:val="Kpr"/>
                <w:noProof/>
              </w:rPr>
              <w:t>Plansız Bakım (Onarım)</w:t>
            </w:r>
            <w:r w:rsidR="00CA3A09">
              <w:rPr>
                <w:noProof/>
                <w:webHidden/>
              </w:rPr>
              <w:tab/>
            </w:r>
            <w:r>
              <w:rPr>
                <w:noProof/>
                <w:webHidden/>
              </w:rPr>
              <w:fldChar w:fldCharType="begin"/>
            </w:r>
            <w:r w:rsidR="00CA3A09">
              <w:rPr>
                <w:noProof/>
                <w:webHidden/>
              </w:rPr>
              <w:instrText xml:space="preserve"> PAGEREF _Toc372735616 \h </w:instrText>
            </w:r>
            <w:r>
              <w:rPr>
                <w:noProof/>
                <w:webHidden/>
              </w:rPr>
            </w:r>
            <w:r>
              <w:rPr>
                <w:noProof/>
                <w:webHidden/>
              </w:rPr>
              <w:fldChar w:fldCharType="separate"/>
            </w:r>
            <w:r w:rsidR="00CA3A09">
              <w:rPr>
                <w:noProof/>
                <w:webHidden/>
              </w:rPr>
              <w:t>57</w:t>
            </w:r>
            <w:r>
              <w:rPr>
                <w:noProof/>
                <w:webHidden/>
              </w:rPr>
              <w:fldChar w:fldCharType="end"/>
            </w:r>
          </w:hyperlink>
        </w:p>
        <w:p w:rsidR="00CA3A09" w:rsidRDefault="00E47656">
          <w:pPr>
            <w:pStyle w:val="T3"/>
            <w:tabs>
              <w:tab w:val="left" w:pos="1320"/>
              <w:tab w:val="right" w:leader="dot" w:pos="9062"/>
            </w:tabs>
            <w:rPr>
              <w:rFonts w:eastAsiaTheme="minorEastAsia"/>
              <w:noProof/>
              <w:lang w:eastAsia="tr-TR"/>
            </w:rPr>
          </w:pPr>
          <w:hyperlink w:anchor="_Toc372735617" w:history="1">
            <w:r w:rsidR="00CA3A09" w:rsidRPr="003E6996">
              <w:rPr>
                <w:rStyle w:val="Kpr"/>
                <w:noProof/>
              </w:rPr>
              <w:t>12.6.2.</w:t>
            </w:r>
            <w:r w:rsidR="00CA3A09">
              <w:rPr>
                <w:rFonts w:eastAsiaTheme="minorEastAsia"/>
                <w:noProof/>
                <w:lang w:eastAsia="tr-TR"/>
              </w:rPr>
              <w:tab/>
            </w:r>
            <w:r w:rsidR="00CA3A09" w:rsidRPr="003E6996">
              <w:rPr>
                <w:rStyle w:val="Kpr"/>
                <w:noProof/>
              </w:rPr>
              <w:t>Planlı Bakım</w:t>
            </w:r>
            <w:r w:rsidR="00CA3A09">
              <w:rPr>
                <w:noProof/>
                <w:webHidden/>
              </w:rPr>
              <w:tab/>
            </w:r>
            <w:r>
              <w:rPr>
                <w:noProof/>
                <w:webHidden/>
              </w:rPr>
              <w:fldChar w:fldCharType="begin"/>
            </w:r>
            <w:r w:rsidR="00CA3A09">
              <w:rPr>
                <w:noProof/>
                <w:webHidden/>
              </w:rPr>
              <w:instrText xml:space="preserve"> PAGEREF _Toc372735617 \h </w:instrText>
            </w:r>
            <w:r>
              <w:rPr>
                <w:noProof/>
                <w:webHidden/>
              </w:rPr>
            </w:r>
            <w:r>
              <w:rPr>
                <w:noProof/>
                <w:webHidden/>
              </w:rPr>
              <w:fldChar w:fldCharType="separate"/>
            </w:r>
            <w:r w:rsidR="00CA3A09">
              <w:rPr>
                <w:noProof/>
                <w:webHidden/>
              </w:rPr>
              <w:t>57</w:t>
            </w:r>
            <w:r>
              <w:rPr>
                <w:noProof/>
                <w:webHidden/>
              </w:rPr>
              <w:fldChar w:fldCharType="end"/>
            </w:r>
          </w:hyperlink>
        </w:p>
        <w:p w:rsidR="00CA3A09" w:rsidRDefault="00E47656">
          <w:pPr>
            <w:pStyle w:val="T2"/>
            <w:tabs>
              <w:tab w:val="left" w:pos="1100"/>
              <w:tab w:val="right" w:leader="dot" w:pos="9062"/>
            </w:tabs>
            <w:rPr>
              <w:rFonts w:eastAsiaTheme="minorEastAsia"/>
              <w:noProof/>
              <w:lang w:eastAsia="tr-TR"/>
            </w:rPr>
          </w:pPr>
          <w:hyperlink w:anchor="_Toc372735618" w:history="1">
            <w:r w:rsidR="00CA3A09" w:rsidRPr="003E6996">
              <w:rPr>
                <w:rStyle w:val="Kpr"/>
                <w:noProof/>
              </w:rPr>
              <w:t>12.7.</w:t>
            </w:r>
            <w:r w:rsidR="00CA3A09">
              <w:rPr>
                <w:rFonts w:eastAsiaTheme="minorEastAsia"/>
                <w:noProof/>
                <w:lang w:eastAsia="tr-TR"/>
              </w:rPr>
              <w:tab/>
            </w:r>
            <w:r w:rsidR="00CA3A09" w:rsidRPr="003E6996">
              <w:rPr>
                <w:rStyle w:val="Kpr"/>
                <w:noProof/>
              </w:rPr>
              <w:t>Koruyucu Bakım</w:t>
            </w:r>
            <w:r w:rsidR="00CA3A09">
              <w:rPr>
                <w:noProof/>
                <w:webHidden/>
              </w:rPr>
              <w:tab/>
            </w:r>
            <w:r>
              <w:rPr>
                <w:noProof/>
                <w:webHidden/>
              </w:rPr>
              <w:fldChar w:fldCharType="begin"/>
            </w:r>
            <w:r w:rsidR="00CA3A09">
              <w:rPr>
                <w:noProof/>
                <w:webHidden/>
              </w:rPr>
              <w:instrText xml:space="preserve"> PAGEREF _Toc372735618 \h </w:instrText>
            </w:r>
            <w:r>
              <w:rPr>
                <w:noProof/>
                <w:webHidden/>
              </w:rPr>
            </w:r>
            <w:r>
              <w:rPr>
                <w:noProof/>
                <w:webHidden/>
              </w:rPr>
              <w:fldChar w:fldCharType="separate"/>
            </w:r>
            <w:r w:rsidR="00CA3A09">
              <w:rPr>
                <w:noProof/>
                <w:webHidden/>
              </w:rPr>
              <w:t>57</w:t>
            </w:r>
            <w:r>
              <w:rPr>
                <w:noProof/>
                <w:webHidden/>
              </w:rPr>
              <w:fldChar w:fldCharType="end"/>
            </w:r>
          </w:hyperlink>
        </w:p>
        <w:p w:rsidR="00CA3A09" w:rsidRDefault="00E47656">
          <w:pPr>
            <w:pStyle w:val="T3"/>
            <w:tabs>
              <w:tab w:val="left" w:pos="1320"/>
              <w:tab w:val="right" w:leader="dot" w:pos="9062"/>
            </w:tabs>
            <w:rPr>
              <w:rFonts w:eastAsiaTheme="minorEastAsia"/>
              <w:noProof/>
              <w:lang w:eastAsia="tr-TR"/>
            </w:rPr>
          </w:pPr>
          <w:hyperlink w:anchor="_Toc372735619" w:history="1">
            <w:r w:rsidR="00CA3A09" w:rsidRPr="003E6996">
              <w:rPr>
                <w:rStyle w:val="Kpr"/>
                <w:noProof/>
              </w:rPr>
              <w:t>12.7.1.</w:t>
            </w:r>
            <w:r w:rsidR="00CA3A09">
              <w:rPr>
                <w:rFonts w:eastAsiaTheme="minorEastAsia"/>
                <w:noProof/>
                <w:lang w:eastAsia="tr-TR"/>
              </w:rPr>
              <w:tab/>
            </w:r>
            <w:r w:rsidR="00CA3A09" w:rsidRPr="003E6996">
              <w:rPr>
                <w:rStyle w:val="Kpr"/>
                <w:noProof/>
              </w:rPr>
              <w:t>Koruyucu Bakım Kavramı</w:t>
            </w:r>
            <w:r w:rsidR="00CA3A09">
              <w:rPr>
                <w:noProof/>
                <w:webHidden/>
              </w:rPr>
              <w:tab/>
            </w:r>
            <w:r>
              <w:rPr>
                <w:noProof/>
                <w:webHidden/>
              </w:rPr>
              <w:fldChar w:fldCharType="begin"/>
            </w:r>
            <w:r w:rsidR="00CA3A09">
              <w:rPr>
                <w:noProof/>
                <w:webHidden/>
              </w:rPr>
              <w:instrText xml:space="preserve"> PAGEREF _Toc372735619 \h </w:instrText>
            </w:r>
            <w:r>
              <w:rPr>
                <w:noProof/>
                <w:webHidden/>
              </w:rPr>
            </w:r>
            <w:r>
              <w:rPr>
                <w:noProof/>
                <w:webHidden/>
              </w:rPr>
              <w:fldChar w:fldCharType="separate"/>
            </w:r>
            <w:r w:rsidR="00CA3A09">
              <w:rPr>
                <w:noProof/>
                <w:webHidden/>
              </w:rPr>
              <w:t>57</w:t>
            </w:r>
            <w:r>
              <w:rPr>
                <w:noProof/>
                <w:webHidden/>
              </w:rPr>
              <w:fldChar w:fldCharType="end"/>
            </w:r>
          </w:hyperlink>
        </w:p>
        <w:p w:rsidR="00CA3A09" w:rsidRDefault="00E47656">
          <w:pPr>
            <w:pStyle w:val="T2"/>
            <w:tabs>
              <w:tab w:val="left" w:pos="1100"/>
              <w:tab w:val="right" w:leader="dot" w:pos="9062"/>
            </w:tabs>
            <w:rPr>
              <w:rFonts w:eastAsiaTheme="minorEastAsia"/>
              <w:noProof/>
              <w:lang w:eastAsia="tr-TR"/>
            </w:rPr>
          </w:pPr>
          <w:hyperlink w:anchor="_Toc372735620" w:history="1">
            <w:r w:rsidR="00CA3A09" w:rsidRPr="003E6996">
              <w:rPr>
                <w:rStyle w:val="Kpr"/>
                <w:noProof/>
              </w:rPr>
              <w:t>12.7.2.</w:t>
            </w:r>
            <w:r w:rsidR="00CA3A09">
              <w:rPr>
                <w:rFonts w:eastAsiaTheme="minorEastAsia"/>
                <w:noProof/>
                <w:lang w:eastAsia="tr-TR"/>
              </w:rPr>
              <w:tab/>
            </w:r>
            <w:r w:rsidR="00CA3A09" w:rsidRPr="003E6996">
              <w:rPr>
                <w:rStyle w:val="Kpr"/>
                <w:noProof/>
              </w:rPr>
              <w:t>Koruyucu Bakımın Önemi</w:t>
            </w:r>
            <w:r w:rsidR="00CA3A09">
              <w:rPr>
                <w:noProof/>
                <w:webHidden/>
              </w:rPr>
              <w:tab/>
            </w:r>
            <w:r>
              <w:rPr>
                <w:noProof/>
                <w:webHidden/>
              </w:rPr>
              <w:fldChar w:fldCharType="begin"/>
            </w:r>
            <w:r w:rsidR="00CA3A09">
              <w:rPr>
                <w:noProof/>
                <w:webHidden/>
              </w:rPr>
              <w:instrText xml:space="preserve"> PAGEREF _Toc372735620 \h </w:instrText>
            </w:r>
            <w:r>
              <w:rPr>
                <w:noProof/>
                <w:webHidden/>
              </w:rPr>
            </w:r>
            <w:r>
              <w:rPr>
                <w:noProof/>
                <w:webHidden/>
              </w:rPr>
              <w:fldChar w:fldCharType="separate"/>
            </w:r>
            <w:r w:rsidR="00CA3A09">
              <w:rPr>
                <w:noProof/>
                <w:webHidden/>
              </w:rPr>
              <w:t>57</w:t>
            </w:r>
            <w:r>
              <w:rPr>
                <w:noProof/>
                <w:webHidden/>
              </w:rPr>
              <w:fldChar w:fldCharType="end"/>
            </w:r>
          </w:hyperlink>
        </w:p>
        <w:p w:rsidR="00CA3A09" w:rsidRDefault="00E47656">
          <w:pPr>
            <w:pStyle w:val="T2"/>
            <w:tabs>
              <w:tab w:val="left" w:pos="1100"/>
              <w:tab w:val="right" w:leader="dot" w:pos="9062"/>
            </w:tabs>
            <w:rPr>
              <w:rFonts w:eastAsiaTheme="minorEastAsia"/>
              <w:noProof/>
              <w:lang w:eastAsia="tr-TR"/>
            </w:rPr>
          </w:pPr>
          <w:hyperlink w:anchor="_Toc372735621" w:history="1">
            <w:r w:rsidR="00CA3A09" w:rsidRPr="003E6996">
              <w:rPr>
                <w:rStyle w:val="Kpr"/>
                <w:noProof/>
              </w:rPr>
              <w:t>12.8.</w:t>
            </w:r>
            <w:r w:rsidR="00CA3A09">
              <w:rPr>
                <w:rFonts w:eastAsiaTheme="minorEastAsia"/>
                <w:noProof/>
                <w:lang w:eastAsia="tr-TR"/>
              </w:rPr>
              <w:tab/>
            </w:r>
            <w:r w:rsidR="00CA3A09" w:rsidRPr="003E6996">
              <w:rPr>
                <w:rStyle w:val="Kpr"/>
                <w:noProof/>
              </w:rPr>
              <w:t>Kestirimci Bakım</w:t>
            </w:r>
            <w:r w:rsidR="00CA3A09">
              <w:rPr>
                <w:noProof/>
                <w:webHidden/>
              </w:rPr>
              <w:tab/>
            </w:r>
            <w:r>
              <w:rPr>
                <w:noProof/>
                <w:webHidden/>
              </w:rPr>
              <w:fldChar w:fldCharType="begin"/>
            </w:r>
            <w:r w:rsidR="00CA3A09">
              <w:rPr>
                <w:noProof/>
                <w:webHidden/>
              </w:rPr>
              <w:instrText xml:space="preserve"> PAGEREF _Toc372735621 \h </w:instrText>
            </w:r>
            <w:r>
              <w:rPr>
                <w:noProof/>
                <w:webHidden/>
              </w:rPr>
            </w:r>
            <w:r>
              <w:rPr>
                <w:noProof/>
                <w:webHidden/>
              </w:rPr>
              <w:fldChar w:fldCharType="separate"/>
            </w:r>
            <w:r w:rsidR="00CA3A09">
              <w:rPr>
                <w:noProof/>
                <w:webHidden/>
              </w:rPr>
              <w:t>58</w:t>
            </w:r>
            <w:r>
              <w:rPr>
                <w:noProof/>
                <w:webHidden/>
              </w:rPr>
              <w:fldChar w:fldCharType="end"/>
            </w:r>
          </w:hyperlink>
        </w:p>
        <w:p w:rsidR="00CA3A09" w:rsidRDefault="00E47656">
          <w:pPr>
            <w:pStyle w:val="T2"/>
            <w:tabs>
              <w:tab w:val="left" w:pos="1100"/>
              <w:tab w:val="right" w:leader="dot" w:pos="9062"/>
            </w:tabs>
            <w:rPr>
              <w:rFonts w:eastAsiaTheme="minorEastAsia"/>
              <w:noProof/>
              <w:lang w:eastAsia="tr-TR"/>
            </w:rPr>
          </w:pPr>
          <w:hyperlink w:anchor="_Toc372735622" w:history="1">
            <w:r w:rsidR="00CA3A09" w:rsidRPr="003E6996">
              <w:rPr>
                <w:rStyle w:val="Kpr"/>
                <w:noProof/>
              </w:rPr>
              <w:t>12.9.</w:t>
            </w:r>
            <w:r w:rsidR="00CA3A09">
              <w:rPr>
                <w:rFonts w:eastAsiaTheme="minorEastAsia"/>
                <w:noProof/>
                <w:lang w:eastAsia="tr-TR"/>
              </w:rPr>
              <w:tab/>
            </w:r>
            <w:r w:rsidR="00CA3A09" w:rsidRPr="003E6996">
              <w:rPr>
                <w:rStyle w:val="Kpr"/>
                <w:noProof/>
              </w:rPr>
              <w:t>Bakım Onarım Maliyetleri</w:t>
            </w:r>
            <w:r w:rsidR="00CA3A09">
              <w:rPr>
                <w:noProof/>
                <w:webHidden/>
              </w:rPr>
              <w:tab/>
            </w:r>
            <w:r>
              <w:rPr>
                <w:noProof/>
                <w:webHidden/>
              </w:rPr>
              <w:fldChar w:fldCharType="begin"/>
            </w:r>
            <w:r w:rsidR="00CA3A09">
              <w:rPr>
                <w:noProof/>
                <w:webHidden/>
              </w:rPr>
              <w:instrText xml:space="preserve"> PAGEREF _Toc372735622 \h </w:instrText>
            </w:r>
            <w:r>
              <w:rPr>
                <w:noProof/>
                <w:webHidden/>
              </w:rPr>
            </w:r>
            <w:r>
              <w:rPr>
                <w:noProof/>
                <w:webHidden/>
              </w:rPr>
              <w:fldChar w:fldCharType="separate"/>
            </w:r>
            <w:r w:rsidR="00CA3A09">
              <w:rPr>
                <w:noProof/>
                <w:webHidden/>
              </w:rPr>
              <w:t>59</w:t>
            </w:r>
            <w:r>
              <w:rPr>
                <w:noProof/>
                <w:webHidden/>
              </w:rPr>
              <w:fldChar w:fldCharType="end"/>
            </w:r>
          </w:hyperlink>
        </w:p>
        <w:p w:rsidR="00CA3A09" w:rsidRDefault="00E47656">
          <w:pPr>
            <w:pStyle w:val="T2"/>
            <w:tabs>
              <w:tab w:val="left" w:pos="1100"/>
              <w:tab w:val="right" w:leader="dot" w:pos="9062"/>
            </w:tabs>
            <w:rPr>
              <w:rFonts w:eastAsiaTheme="minorEastAsia"/>
              <w:noProof/>
              <w:lang w:eastAsia="tr-TR"/>
            </w:rPr>
          </w:pPr>
          <w:hyperlink w:anchor="_Toc372735623" w:history="1">
            <w:r w:rsidR="00CA3A09" w:rsidRPr="003E6996">
              <w:rPr>
                <w:rStyle w:val="Kpr"/>
                <w:noProof/>
              </w:rPr>
              <w:t>12.10.</w:t>
            </w:r>
            <w:r w:rsidR="00CA3A09">
              <w:rPr>
                <w:rFonts w:eastAsiaTheme="minorEastAsia"/>
                <w:noProof/>
                <w:lang w:eastAsia="tr-TR"/>
              </w:rPr>
              <w:tab/>
            </w:r>
            <w:r w:rsidR="00CA3A09" w:rsidRPr="003E6996">
              <w:rPr>
                <w:rStyle w:val="Kpr"/>
                <w:noProof/>
              </w:rPr>
              <w:t>Toplam Verimli Bakım</w:t>
            </w:r>
            <w:r w:rsidR="00CA3A09">
              <w:rPr>
                <w:noProof/>
                <w:webHidden/>
              </w:rPr>
              <w:tab/>
            </w:r>
            <w:r>
              <w:rPr>
                <w:noProof/>
                <w:webHidden/>
              </w:rPr>
              <w:fldChar w:fldCharType="begin"/>
            </w:r>
            <w:r w:rsidR="00CA3A09">
              <w:rPr>
                <w:noProof/>
                <w:webHidden/>
              </w:rPr>
              <w:instrText xml:space="preserve"> PAGEREF _Toc372735623 \h </w:instrText>
            </w:r>
            <w:r>
              <w:rPr>
                <w:noProof/>
                <w:webHidden/>
              </w:rPr>
            </w:r>
            <w:r>
              <w:rPr>
                <w:noProof/>
                <w:webHidden/>
              </w:rPr>
              <w:fldChar w:fldCharType="separate"/>
            </w:r>
            <w:r w:rsidR="00CA3A09">
              <w:rPr>
                <w:noProof/>
                <w:webHidden/>
              </w:rPr>
              <w:t>59</w:t>
            </w:r>
            <w:r>
              <w:rPr>
                <w:noProof/>
                <w:webHidden/>
              </w:rPr>
              <w:fldChar w:fldCharType="end"/>
            </w:r>
          </w:hyperlink>
        </w:p>
        <w:p w:rsidR="00CA3A09" w:rsidRDefault="00E47656">
          <w:pPr>
            <w:pStyle w:val="T1"/>
            <w:tabs>
              <w:tab w:val="left" w:pos="660"/>
              <w:tab w:val="right" w:leader="dot" w:pos="9062"/>
            </w:tabs>
            <w:rPr>
              <w:rFonts w:eastAsiaTheme="minorEastAsia"/>
              <w:noProof/>
              <w:lang w:eastAsia="tr-TR"/>
            </w:rPr>
          </w:pPr>
          <w:hyperlink w:anchor="_Toc372735624" w:history="1">
            <w:r w:rsidR="00CA3A09" w:rsidRPr="003E6996">
              <w:rPr>
                <w:rStyle w:val="Kpr"/>
                <w:noProof/>
              </w:rPr>
              <w:t>13.</w:t>
            </w:r>
            <w:r w:rsidR="00CA3A09">
              <w:rPr>
                <w:rFonts w:eastAsiaTheme="minorEastAsia"/>
                <w:noProof/>
                <w:lang w:eastAsia="tr-TR"/>
              </w:rPr>
              <w:tab/>
            </w:r>
            <w:r w:rsidR="00CA3A09" w:rsidRPr="003E6996">
              <w:rPr>
                <w:rStyle w:val="Kpr"/>
                <w:noProof/>
              </w:rPr>
              <w:t>STOK YÖNETİMİ</w:t>
            </w:r>
            <w:r w:rsidR="00CA3A09">
              <w:rPr>
                <w:noProof/>
                <w:webHidden/>
              </w:rPr>
              <w:tab/>
            </w:r>
            <w:r>
              <w:rPr>
                <w:noProof/>
                <w:webHidden/>
              </w:rPr>
              <w:fldChar w:fldCharType="begin"/>
            </w:r>
            <w:r w:rsidR="00CA3A09">
              <w:rPr>
                <w:noProof/>
                <w:webHidden/>
              </w:rPr>
              <w:instrText xml:space="preserve"> PAGEREF _Toc372735624 \h </w:instrText>
            </w:r>
            <w:r>
              <w:rPr>
                <w:noProof/>
                <w:webHidden/>
              </w:rPr>
            </w:r>
            <w:r>
              <w:rPr>
                <w:noProof/>
                <w:webHidden/>
              </w:rPr>
              <w:fldChar w:fldCharType="separate"/>
            </w:r>
            <w:r w:rsidR="00CA3A09">
              <w:rPr>
                <w:noProof/>
                <w:webHidden/>
              </w:rPr>
              <w:t>60</w:t>
            </w:r>
            <w:r>
              <w:rPr>
                <w:noProof/>
                <w:webHidden/>
              </w:rPr>
              <w:fldChar w:fldCharType="end"/>
            </w:r>
          </w:hyperlink>
        </w:p>
        <w:p w:rsidR="00CA3A09" w:rsidRDefault="00E47656">
          <w:pPr>
            <w:pStyle w:val="T2"/>
            <w:tabs>
              <w:tab w:val="left" w:pos="1100"/>
              <w:tab w:val="right" w:leader="dot" w:pos="9062"/>
            </w:tabs>
            <w:rPr>
              <w:rFonts w:eastAsiaTheme="minorEastAsia"/>
              <w:noProof/>
              <w:lang w:eastAsia="tr-TR"/>
            </w:rPr>
          </w:pPr>
          <w:hyperlink w:anchor="_Toc372735625" w:history="1">
            <w:r w:rsidR="00CA3A09" w:rsidRPr="003E6996">
              <w:rPr>
                <w:rStyle w:val="Kpr"/>
                <w:noProof/>
              </w:rPr>
              <w:t>13.1.</w:t>
            </w:r>
            <w:r w:rsidR="00CA3A09">
              <w:rPr>
                <w:rFonts w:eastAsiaTheme="minorEastAsia"/>
                <w:noProof/>
                <w:lang w:eastAsia="tr-TR"/>
              </w:rPr>
              <w:tab/>
            </w:r>
            <w:r w:rsidR="00CA3A09" w:rsidRPr="003E6996">
              <w:rPr>
                <w:rStyle w:val="Kpr"/>
                <w:noProof/>
              </w:rPr>
              <w:t>Stokların Tanımı</w:t>
            </w:r>
            <w:r w:rsidR="00CA3A09">
              <w:rPr>
                <w:noProof/>
                <w:webHidden/>
              </w:rPr>
              <w:tab/>
            </w:r>
            <w:r>
              <w:rPr>
                <w:noProof/>
                <w:webHidden/>
              </w:rPr>
              <w:fldChar w:fldCharType="begin"/>
            </w:r>
            <w:r w:rsidR="00CA3A09">
              <w:rPr>
                <w:noProof/>
                <w:webHidden/>
              </w:rPr>
              <w:instrText xml:space="preserve"> PAGEREF _Toc372735625 \h </w:instrText>
            </w:r>
            <w:r>
              <w:rPr>
                <w:noProof/>
                <w:webHidden/>
              </w:rPr>
            </w:r>
            <w:r>
              <w:rPr>
                <w:noProof/>
                <w:webHidden/>
              </w:rPr>
              <w:fldChar w:fldCharType="separate"/>
            </w:r>
            <w:r w:rsidR="00CA3A09">
              <w:rPr>
                <w:noProof/>
                <w:webHidden/>
              </w:rPr>
              <w:t>60</w:t>
            </w:r>
            <w:r>
              <w:rPr>
                <w:noProof/>
                <w:webHidden/>
              </w:rPr>
              <w:fldChar w:fldCharType="end"/>
            </w:r>
          </w:hyperlink>
        </w:p>
        <w:p w:rsidR="00CA3A09" w:rsidRDefault="00E47656">
          <w:pPr>
            <w:pStyle w:val="T2"/>
            <w:tabs>
              <w:tab w:val="left" w:pos="1100"/>
              <w:tab w:val="right" w:leader="dot" w:pos="9062"/>
            </w:tabs>
            <w:rPr>
              <w:rFonts w:eastAsiaTheme="minorEastAsia"/>
              <w:noProof/>
              <w:lang w:eastAsia="tr-TR"/>
            </w:rPr>
          </w:pPr>
          <w:hyperlink w:anchor="_Toc372735626" w:history="1">
            <w:r w:rsidR="00CA3A09" w:rsidRPr="003E6996">
              <w:rPr>
                <w:rStyle w:val="Kpr"/>
                <w:noProof/>
              </w:rPr>
              <w:t>13.2.</w:t>
            </w:r>
            <w:r w:rsidR="00CA3A09">
              <w:rPr>
                <w:rFonts w:eastAsiaTheme="minorEastAsia"/>
                <w:noProof/>
                <w:lang w:eastAsia="tr-TR"/>
              </w:rPr>
              <w:tab/>
            </w:r>
            <w:r w:rsidR="00CA3A09" w:rsidRPr="003E6996">
              <w:rPr>
                <w:rStyle w:val="Kpr"/>
                <w:noProof/>
              </w:rPr>
              <w:t>Stokların Faydaları</w:t>
            </w:r>
            <w:r w:rsidR="00CA3A09">
              <w:rPr>
                <w:noProof/>
                <w:webHidden/>
              </w:rPr>
              <w:tab/>
            </w:r>
            <w:r>
              <w:rPr>
                <w:noProof/>
                <w:webHidden/>
              </w:rPr>
              <w:fldChar w:fldCharType="begin"/>
            </w:r>
            <w:r w:rsidR="00CA3A09">
              <w:rPr>
                <w:noProof/>
                <w:webHidden/>
              </w:rPr>
              <w:instrText xml:space="preserve"> PAGEREF _Toc372735626 \h </w:instrText>
            </w:r>
            <w:r>
              <w:rPr>
                <w:noProof/>
                <w:webHidden/>
              </w:rPr>
            </w:r>
            <w:r>
              <w:rPr>
                <w:noProof/>
                <w:webHidden/>
              </w:rPr>
              <w:fldChar w:fldCharType="separate"/>
            </w:r>
            <w:r w:rsidR="00CA3A09">
              <w:rPr>
                <w:noProof/>
                <w:webHidden/>
              </w:rPr>
              <w:t>61</w:t>
            </w:r>
            <w:r>
              <w:rPr>
                <w:noProof/>
                <w:webHidden/>
              </w:rPr>
              <w:fldChar w:fldCharType="end"/>
            </w:r>
          </w:hyperlink>
        </w:p>
        <w:p w:rsidR="00CA3A09" w:rsidRDefault="00E47656">
          <w:pPr>
            <w:pStyle w:val="T2"/>
            <w:tabs>
              <w:tab w:val="left" w:pos="1100"/>
              <w:tab w:val="right" w:leader="dot" w:pos="9062"/>
            </w:tabs>
            <w:rPr>
              <w:rFonts w:eastAsiaTheme="minorEastAsia"/>
              <w:noProof/>
              <w:lang w:eastAsia="tr-TR"/>
            </w:rPr>
          </w:pPr>
          <w:hyperlink w:anchor="_Toc372735627" w:history="1">
            <w:r w:rsidR="00CA3A09" w:rsidRPr="003E6996">
              <w:rPr>
                <w:rStyle w:val="Kpr"/>
                <w:noProof/>
              </w:rPr>
              <w:t>13.3.</w:t>
            </w:r>
            <w:r w:rsidR="00CA3A09">
              <w:rPr>
                <w:rFonts w:eastAsiaTheme="minorEastAsia"/>
                <w:noProof/>
                <w:lang w:eastAsia="tr-TR"/>
              </w:rPr>
              <w:tab/>
            </w:r>
            <w:r w:rsidR="00CA3A09" w:rsidRPr="003E6996">
              <w:rPr>
                <w:rStyle w:val="Kpr"/>
                <w:noProof/>
              </w:rPr>
              <w:t>Stokların Sınıflandırılması</w:t>
            </w:r>
            <w:r w:rsidR="00CA3A09">
              <w:rPr>
                <w:noProof/>
                <w:webHidden/>
              </w:rPr>
              <w:tab/>
            </w:r>
            <w:r>
              <w:rPr>
                <w:noProof/>
                <w:webHidden/>
              </w:rPr>
              <w:fldChar w:fldCharType="begin"/>
            </w:r>
            <w:r w:rsidR="00CA3A09">
              <w:rPr>
                <w:noProof/>
                <w:webHidden/>
              </w:rPr>
              <w:instrText xml:space="preserve"> PAGEREF _Toc372735627 \h </w:instrText>
            </w:r>
            <w:r>
              <w:rPr>
                <w:noProof/>
                <w:webHidden/>
              </w:rPr>
            </w:r>
            <w:r>
              <w:rPr>
                <w:noProof/>
                <w:webHidden/>
              </w:rPr>
              <w:fldChar w:fldCharType="separate"/>
            </w:r>
            <w:r w:rsidR="00CA3A09">
              <w:rPr>
                <w:noProof/>
                <w:webHidden/>
              </w:rPr>
              <w:t>62</w:t>
            </w:r>
            <w:r>
              <w:rPr>
                <w:noProof/>
                <w:webHidden/>
              </w:rPr>
              <w:fldChar w:fldCharType="end"/>
            </w:r>
          </w:hyperlink>
        </w:p>
        <w:p w:rsidR="00CA3A09" w:rsidRDefault="00E47656">
          <w:pPr>
            <w:pStyle w:val="T2"/>
            <w:tabs>
              <w:tab w:val="left" w:pos="1100"/>
              <w:tab w:val="right" w:leader="dot" w:pos="9062"/>
            </w:tabs>
            <w:rPr>
              <w:rFonts w:eastAsiaTheme="minorEastAsia"/>
              <w:noProof/>
              <w:lang w:eastAsia="tr-TR"/>
            </w:rPr>
          </w:pPr>
          <w:hyperlink w:anchor="_Toc372735628" w:history="1">
            <w:r w:rsidR="00CA3A09" w:rsidRPr="003E6996">
              <w:rPr>
                <w:rStyle w:val="Kpr"/>
                <w:noProof/>
              </w:rPr>
              <w:t>13.4.</w:t>
            </w:r>
            <w:r w:rsidR="00CA3A09">
              <w:rPr>
                <w:rFonts w:eastAsiaTheme="minorEastAsia"/>
                <w:noProof/>
                <w:lang w:eastAsia="tr-TR"/>
              </w:rPr>
              <w:tab/>
            </w:r>
            <w:r w:rsidR="00CA3A09" w:rsidRPr="003E6996">
              <w:rPr>
                <w:rStyle w:val="Kpr"/>
                <w:noProof/>
              </w:rPr>
              <w:t>Stok Kontrolü Kavramı</w:t>
            </w:r>
            <w:r w:rsidR="00CA3A09">
              <w:rPr>
                <w:noProof/>
                <w:webHidden/>
              </w:rPr>
              <w:tab/>
            </w:r>
            <w:r>
              <w:rPr>
                <w:noProof/>
                <w:webHidden/>
              </w:rPr>
              <w:fldChar w:fldCharType="begin"/>
            </w:r>
            <w:r w:rsidR="00CA3A09">
              <w:rPr>
                <w:noProof/>
                <w:webHidden/>
              </w:rPr>
              <w:instrText xml:space="preserve"> PAGEREF _Toc372735628 \h </w:instrText>
            </w:r>
            <w:r>
              <w:rPr>
                <w:noProof/>
                <w:webHidden/>
              </w:rPr>
            </w:r>
            <w:r>
              <w:rPr>
                <w:noProof/>
                <w:webHidden/>
              </w:rPr>
              <w:fldChar w:fldCharType="separate"/>
            </w:r>
            <w:r w:rsidR="00CA3A09">
              <w:rPr>
                <w:noProof/>
                <w:webHidden/>
              </w:rPr>
              <w:t>62</w:t>
            </w:r>
            <w:r>
              <w:rPr>
                <w:noProof/>
                <w:webHidden/>
              </w:rPr>
              <w:fldChar w:fldCharType="end"/>
            </w:r>
          </w:hyperlink>
        </w:p>
        <w:p w:rsidR="00CA3A09" w:rsidRDefault="00E47656">
          <w:pPr>
            <w:pStyle w:val="T2"/>
            <w:tabs>
              <w:tab w:val="left" w:pos="1100"/>
              <w:tab w:val="right" w:leader="dot" w:pos="9062"/>
            </w:tabs>
            <w:rPr>
              <w:rFonts w:eastAsiaTheme="minorEastAsia"/>
              <w:noProof/>
              <w:lang w:eastAsia="tr-TR"/>
            </w:rPr>
          </w:pPr>
          <w:hyperlink w:anchor="_Toc372735629" w:history="1">
            <w:r w:rsidR="00CA3A09" w:rsidRPr="003E6996">
              <w:rPr>
                <w:rStyle w:val="Kpr"/>
                <w:noProof/>
              </w:rPr>
              <w:t>13.5.</w:t>
            </w:r>
            <w:r w:rsidR="00CA3A09">
              <w:rPr>
                <w:rFonts w:eastAsiaTheme="minorEastAsia"/>
                <w:noProof/>
                <w:lang w:eastAsia="tr-TR"/>
              </w:rPr>
              <w:tab/>
            </w:r>
            <w:r w:rsidR="00CA3A09" w:rsidRPr="003E6996">
              <w:rPr>
                <w:rStyle w:val="Kpr"/>
                <w:noProof/>
              </w:rPr>
              <w:t>Stok Kontrolünün Amacı ve Önemi</w:t>
            </w:r>
            <w:r w:rsidR="00CA3A09">
              <w:rPr>
                <w:noProof/>
                <w:webHidden/>
              </w:rPr>
              <w:tab/>
            </w:r>
            <w:r>
              <w:rPr>
                <w:noProof/>
                <w:webHidden/>
              </w:rPr>
              <w:fldChar w:fldCharType="begin"/>
            </w:r>
            <w:r w:rsidR="00CA3A09">
              <w:rPr>
                <w:noProof/>
                <w:webHidden/>
              </w:rPr>
              <w:instrText xml:space="preserve"> PAGEREF _Toc372735629 \h </w:instrText>
            </w:r>
            <w:r>
              <w:rPr>
                <w:noProof/>
                <w:webHidden/>
              </w:rPr>
            </w:r>
            <w:r>
              <w:rPr>
                <w:noProof/>
                <w:webHidden/>
              </w:rPr>
              <w:fldChar w:fldCharType="separate"/>
            </w:r>
            <w:r w:rsidR="00CA3A09">
              <w:rPr>
                <w:noProof/>
                <w:webHidden/>
              </w:rPr>
              <w:t>63</w:t>
            </w:r>
            <w:r>
              <w:rPr>
                <w:noProof/>
                <w:webHidden/>
              </w:rPr>
              <w:fldChar w:fldCharType="end"/>
            </w:r>
          </w:hyperlink>
        </w:p>
        <w:p w:rsidR="00CA3A09" w:rsidRDefault="00E47656">
          <w:pPr>
            <w:pStyle w:val="T2"/>
            <w:tabs>
              <w:tab w:val="left" w:pos="1100"/>
              <w:tab w:val="right" w:leader="dot" w:pos="9062"/>
            </w:tabs>
            <w:rPr>
              <w:rFonts w:eastAsiaTheme="minorEastAsia"/>
              <w:noProof/>
              <w:lang w:eastAsia="tr-TR"/>
            </w:rPr>
          </w:pPr>
          <w:hyperlink w:anchor="_Toc372735630" w:history="1">
            <w:r w:rsidR="00CA3A09" w:rsidRPr="003E6996">
              <w:rPr>
                <w:rStyle w:val="Kpr"/>
                <w:noProof/>
              </w:rPr>
              <w:t>13.6.</w:t>
            </w:r>
            <w:r w:rsidR="00CA3A09">
              <w:rPr>
                <w:rFonts w:eastAsiaTheme="minorEastAsia"/>
                <w:noProof/>
                <w:lang w:eastAsia="tr-TR"/>
              </w:rPr>
              <w:tab/>
            </w:r>
            <w:r w:rsidR="00CA3A09" w:rsidRPr="003E6996">
              <w:rPr>
                <w:rStyle w:val="Kpr"/>
                <w:noProof/>
              </w:rPr>
              <w:t>Çok Az Stok Bulundurmanın Dezavantajları</w:t>
            </w:r>
            <w:r w:rsidR="00CA3A09">
              <w:rPr>
                <w:noProof/>
                <w:webHidden/>
              </w:rPr>
              <w:tab/>
            </w:r>
            <w:r>
              <w:rPr>
                <w:noProof/>
                <w:webHidden/>
              </w:rPr>
              <w:fldChar w:fldCharType="begin"/>
            </w:r>
            <w:r w:rsidR="00CA3A09">
              <w:rPr>
                <w:noProof/>
                <w:webHidden/>
              </w:rPr>
              <w:instrText xml:space="preserve"> PAGEREF _Toc372735630 \h </w:instrText>
            </w:r>
            <w:r>
              <w:rPr>
                <w:noProof/>
                <w:webHidden/>
              </w:rPr>
            </w:r>
            <w:r>
              <w:rPr>
                <w:noProof/>
                <w:webHidden/>
              </w:rPr>
              <w:fldChar w:fldCharType="separate"/>
            </w:r>
            <w:r w:rsidR="00CA3A09">
              <w:rPr>
                <w:noProof/>
                <w:webHidden/>
              </w:rPr>
              <w:t>63</w:t>
            </w:r>
            <w:r>
              <w:rPr>
                <w:noProof/>
                <w:webHidden/>
              </w:rPr>
              <w:fldChar w:fldCharType="end"/>
            </w:r>
          </w:hyperlink>
        </w:p>
        <w:p w:rsidR="00CA3A09" w:rsidRDefault="00E47656">
          <w:pPr>
            <w:pStyle w:val="T2"/>
            <w:tabs>
              <w:tab w:val="left" w:pos="1100"/>
              <w:tab w:val="right" w:leader="dot" w:pos="9062"/>
            </w:tabs>
            <w:rPr>
              <w:rFonts w:eastAsiaTheme="minorEastAsia"/>
              <w:noProof/>
              <w:lang w:eastAsia="tr-TR"/>
            </w:rPr>
          </w:pPr>
          <w:hyperlink w:anchor="_Toc372735631" w:history="1">
            <w:r w:rsidR="00CA3A09" w:rsidRPr="003E6996">
              <w:rPr>
                <w:rStyle w:val="Kpr"/>
                <w:noProof/>
              </w:rPr>
              <w:t>13.7.</w:t>
            </w:r>
            <w:r w:rsidR="00CA3A09">
              <w:rPr>
                <w:rFonts w:eastAsiaTheme="minorEastAsia"/>
                <w:noProof/>
                <w:lang w:eastAsia="tr-TR"/>
              </w:rPr>
              <w:tab/>
            </w:r>
            <w:r w:rsidR="00CA3A09" w:rsidRPr="003E6996">
              <w:rPr>
                <w:rStyle w:val="Kpr"/>
                <w:noProof/>
              </w:rPr>
              <w:t>Yüksek Stok Seviyesinin Dezavantajları</w:t>
            </w:r>
            <w:r w:rsidR="00CA3A09">
              <w:rPr>
                <w:noProof/>
                <w:webHidden/>
              </w:rPr>
              <w:tab/>
            </w:r>
            <w:r>
              <w:rPr>
                <w:noProof/>
                <w:webHidden/>
              </w:rPr>
              <w:fldChar w:fldCharType="begin"/>
            </w:r>
            <w:r w:rsidR="00CA3A09">
              <w:rPr>
                <w:noProof/>
                <w:webHidden/>
              </w:rPr>
              <w:instrText xml:space="preserve"> PAGEREF _Toc372735631 \h </w:instrText>
            </w:r>
            <w:r>
              <w:rPr>
                <w:noProof/>
                <w:webHidden/>
              </w:rPr>
            </w:r>
            <w:r>
              <w:rPr>
                <w:noProof/>
                <w:webHidden/>
              </w:rPr>
              <w:fldChar w:fldCharType="separate"/>
            </w:r>
            <w:r w:rsidR="00CA3A09">
              <w:rPr>
                <w:noProof/>
                <w:webHidden/>
              </w:rPr>
              <w:t>63</w:t>
            </w:r>
            <w:r>
              <w:rPr>
                <w:noProof/>
                <w:webHidden/>
              </w:rPr>
              <w:fldChar w:fldCharType="end"/>
            </w:r>
          </w:hyperlink>
        </w:p>
        <w:p w:rsidR="00CA3A09" w:rsidRDefault="00E47656">
          <w:pPr>
            <w:pStyle w:val="T2"/>
            <w:tabs>
              <w:tab w:val="left" w:pos="1100"/>
              <w:tab w:val="right" w:leader="dot" w:pos="9062"/>
            </w:tabs>
            <w:rPr>
              <w:rFonts w:eastAsiaTheme="minorEastAsia"/>
              <w:noProof/>
              <w:lang w:eastAsia="tr-TR"/>
            </w:rPr>
          </w:pPr>
          <w:hyperlink w:anchor="_Toc372735632" w:history="1">
            <w:r w:rsidR="00CA3A09" w:rsidRPr="003E6996">
              <w:rPr>
                <w:rStyle w:val="Kpr"/>
                <w:noProof/>
              </w:rPr>
              <w:t>13.8.</w:t>
            </w:r>
            <w:r w:rsidR="00CA3A09">
              <w:rPr>
                <w:rFonts w:eastAsiaTheme="minorEastAsia"/>
                <w:noProof/>
                <w:lang w:eastAsia="tr-TR"/>
              </w:rPr>
              <w:tab/>
            </w:r>
            <w:r w:rsidR="00CA3A09" w:rsidRPr="003E6996">
              <w:rPr>
                <w:rStyle w:val="Kpr"/>
                <w:noProof/>
              </w:rPr>
              <w:t>Stok Kontrolünün Önem Kazanmasında Rol Oynayan Faktörler</w:t>
            </w:r>
            <w:r w:rsidR="00CA3A09">
              <w:rPr>
                <w:noProof/>
                <w:webHidden/>
              </w:rPr>
              <w:tab/>
            </w:r>
            <w:r>
              <w:rPr>
                <w:noProof/>
                <w:webHidden/>
              </w:rPr>
              <w:fldChar w:fldCharType="begin"/>
            </w:r>
            <w:r w:rsidR="00CA3A09">
              <w:rPr>
                <w:noProof/>
                <w:webHidden/>
              </w:rPr>
              <w:instrText xml:space="preserve"> PAGEREF _Toc372735632 \h </w:instrText>
            </w:r>
            <w:r>
              <w:rPr>
                <w:noProof/>
                <w:webHidden/>
              </w:rPr>
            </w:r>
            <w:r>
              <w:rPr>
                <w:noProof/>
                <w:webHidden/>
              </w:rPr>
              <w:fldChar w:fldCharType="separate"/>
            </w:r>
            <w:r w:rsidR="00CA3A09">
              <w:rPr>
                <w:noProof/>
                <w:webHidden/>
              </w:rPr>
              <w:t>64</w:t>
            </w:r>
            <w:r>
              <w:rPr>
                <w:noProof/>
                <w:webHidden/>
              </w:rPr>
              <w:fldChar w:fldCharType="end"/>
            </w:r>
          </w:hyperlink>
        </w:p>
        <w:p w:rsidR="00CA3A09" w:rsidRDefault="00E47656">
          <w:pPr>
            <w:pStyle w:val="T2"/>
            <w:tabs>
              <w:tab w:val="left" w:pos="1100"/>
              <w:tab w:val="right" w:leader="dot" w:pos="9062"/>
            </w:tabs>
            <w:rPr>
              <w:rFonts w:eastAsiaTheme="minorEastAsia"/>
              <w:noProof/>
              <w:lang w:eastAsia="tr-TR"/>
            </w:rPr>
          </w:pPr>
          <w:hyperlink w:anchor="_Toc372735633" w:history="1">
            <w:r w:rsidR="00CA3A09" w:rsidRPr="003E6996">
              <w:rPr>
                <w:rStyle w:val="Kpr"/>
                <w:noProof/>
              </w:rPr>
              <w:t>13.9.</w:t>
            </w:r>
            <w:r w:rsidR="00CA3A09">
              <w:rPr>
                <w:rFonts w:eastAsiaTheme="minorEastAsia"/>
                <w:noProof/>
                <w:lang w:eastAsia="tr-TR"/>
              </w:rPr>
              <w:tab/>
            </w:r>
            <w:r w:rsidR="00CA3A09" w:rsidRPr="003E6996">
              <w:rPr>
                <w:rStyle w:val="Kpr"/>
                <w:noProof/>
              </w:rPr>
              <w:t>Stok Kontrol Yöntemleri</w:t>
            </w:r>
            <w:r w:rsidR="00CA3A09">
              <w:rPr>
                <w:noProof/>
                <w:webHidden/>
              </w:rPr>
              <w:tab/>
            </w:r>
            <w:r>
              <w:rPr>
                <w:noProof/>
                <w:webHidden/>
              </w:rPr>
              <w:fldChar w:fldCharType="begin"/>
            </w:r>
            <w:r w:rsidR="00CA3A09">
              <w:rPr>
                <w:noProof/>
                <w:webHidden/>
              </w:rPr>
              <w:instrText xml:space="preserve"> PAGEREF _Toc372735633 \h </w:instrText>
            </w:r>
            <w:r>
              <w:rPr>
                <w:noProof/>
                <w:webHidden/>
              </w:rPr>
            </w:r>
            <w:r>
              <w:rPr>
                <w:noProof/>
                <w:webHidden/>
              </w:rPr>
              <w:fldChar w:fldCharType="separate"/>
            </w:r>
            <w:r w:rsidR="00CA3A09">
              <w:rPr>
                <w:noProof/>
                <w:webHidden/>
              </w:rPr>
              <w:t>65</w:t>
            </w:r>
            <w:r>
              <w:rPr>
                <w:noProof/>
                <w:webHidden/>
              </w:rPr>
              <w:fldChar w:fldCharType="end"/>
            </w:r>
          </w:hyperlink>
        </w:p>
        <w:p w:rsidR="00CA3A09" w:rsidRDefault="00E47656">
          <w:pPr>
            <w:pStyle w:val="T3"/>
            <w:tabs>
              <w:tab w:val="left" w:pos="1320"/>
              <w:tab w:val="right" w:leader="dot" w:pos="9062"/>
            </w:tabs>
            <w:rPr>
              <w:rFonts w:eastAsiaTheme="minorEastAsia"/>
              <w:noProof/>
              <w:lang w:eastAsia="tr-TR"/>
            </w:rPr>
          </w:pPr>
          <w:hyperlink w:anchor="_Toc372735634" w:history="1">
            <w:r w:rsidR="00CA3A09" w:rsidRPr="003E6996">
              <w:rPr>
                <w:rStyle w:val="Kpr"/>
                <w:noProof/>
              </w:rPr>
              <w:t>13.9.1.</w:t>
            </w:r>
            <w:r w:rsidR="00CA3A09">
              <w:rPr>
                <w:rFonts w:eastAsiaTheme="minorEastAsia"/>
                <w:noProof/>
                <w:lang w:eastAsia="tr-TR"/>
              </w:rPr>
              <w:tab/>
            </w:r>
            <w:r w:rsidR="00CA3A09" w:rsidRPr="003E6996">
              <w:rPr>
                <w:rStyle w:val="Kpr"/>
                <w:noProof/>
              </w:rPr>
              <w:t>Gözle Kontrol Yöntemi</w:t>
            </w:r>
            <w:r w:rsidR="00CA3A09">
              <w:rPr>
                <w:noProof/>
                <w:webHidden/>
              </w:rPr>
              <w:tab/>
            </w:r>
            <w:r>
              <w:rPr>
                <w:noProof/>
                <w:webHidden/>
              </w:rPr>
              <w:fldChar w:fldCharType="begin"/>
            </w:r>
            <w:r w:rsidR="00CA3A09">
              <w:rPr>
                <w:noProof/>
                <w:webHidden/>
              </w:rPr>
              <w:instrText xml:space="preserve"> PAGEREF _Toc372735634 \h </w:instrText>
            </w:r>
            <w:r>
              <w:rPr>
                <w:noProof/>
                <w:webHidden/>
              </w:rPr>
            </w:r>
            <w:r>
              <w:rPr>
                <w:noProof/>
                <w:webHidden/>
              </w:rPr>
              <w:fldChar w:fldCharType="separate"/>
            </w:r>
            <w:r w:rsidR="00CA3A09">
              <w:rPr>
                <w:noProof/>
                <w:webHidden/>
              </w:rPr>
              <w:t>66</w:t>
            </w:r>
            <w:r>
              <w:rPr>
                <w:noProof/>
                <w:webHidden/>
              </w:rPr>
              <w:fldChar w:fldCharType="end"/>
            </w:r>
          </w:hyperlink>
        </w:p>
        <w:p w:rsidR="00CA3A09" w:rsidRDefault="00E47656">
          <w:pPr>
            <w:pStyle w:val="T3"/>
            <w:tabs>
              <w:tab w:val="left" w:pos="1320"/>
              <w:tab w:val="right" w:leader="dot" w:pos="9062"/>
            </w:tabs>
            <w:rPr>
              <w:rFonts w:eastAsiaTheme="minorEastAsia"/>
              <w:noProof/>
              <w:lang w:eastAsia="tr-TR"/>
            </w:rPr>
          </w:pPr>
          <w:hyperlink w:anchor="_Toc372735635" w:history="1">
            <w:r w:rsidR="00CA3A09" w:rsidRPr="003E6996">
              <w:rPr>
                <w:rStyle w:val="Kpr"/>
                <w:noProof/>
              </w:rPr>
              <w:t>13.9.2.</w:t>
            </w:r>
            <w:r w:rsidR="00CA3A09">
              <w:rPr>
                <w:rFonts w:eastAsiaTheme="minorEastAsia"/>
                <w:noProof/>
                <w:lang w:eastAsia="tr-TR"/>
              </w:rPr>
              <w:tab/>
            </w:r>
            <w:r w:rsidR="00CA3A09" w:rsidRPr="003E6996">
              <w:rPr>
                <w:rStyle w:val="Kpr"/>
                <w:noProof/>
              </w:rPr>
              <w:t>Çift Kutu Yöntemi</w:t>
            </w:r>
            <w:r w:rsidR="00CA3A09">
              <w:rPr>
                <w:noProof/>
                <w:webHidden/>
              </w:rPr>
              <w:tab/>
            </w:r>
            <w:r>
              <w:rPr>
                <w:noProof/>
                <w:webHidden/>
              </w:rPr>
              <w:fldChar w:fldCharType="begin"/>
            </w:r>
            <w:r w:rsidR="00CA3A09">
              <w:rPr>
                <w:noProof/>
                <w:webHidden/>
              </w:rPr>
              <w:instrText xml:space="preserve"> PAGEREF _Toc372735635 \h </w:instrText>
            </w:r>
            <w:r>
              <w:rPr>
                <w:noProof/>
                <w:webHidden/>
              </w:rPr>
            </w:r>
            <w:r>
              <w:rPr>
                <w:noProof/>
                <w:webHidden/>
              </w:rPr>
              <w:fldChar w:fldCharType="separate"/>
            </w:r>
            <w:r w:rsidR="00CA3A09">
              <w:rPr>
                <w:noProof/>
                <w:webHidden/>
              </w:rPr>
              <w:t>66</w:t>
            </w:r>
            <w:r>
              <w:rPr>
                <w:noProof/>
                <w:webHidden/>
              </w:rPr>
              <w:fldChar w:fldCharType="end"/>
            </w:r>
          </w:hyperlink>
        </w:p>
        <w:p w:rsidR="00CA3A09" w:rsidRDefault="00E47656">
          <w:pPr>
            <w:pStyle w:val="T3"/>
            <w:tabs>
              <w:tab w:val="left" w:pos="1320"/>
              <w:tab w:val="right" w:leader="dot" w:pos="9062"/>
            </w:tabs>
            <w:rPr>
              <w:rFonts w:eastAsiaTheme="minorEastAsia"/>
              <w:noProof/>
              <w:lang w:eastAsia="tr-TR"/>
            </w:rPr>
          </w:pPr>
          <w:hyperlink w:anchor="_Toc372735636" w:history="1">
            <w:r w:rsidR="00CA3A09" w:rsidRPr="003E6996">
              <w:rPr>
                <w:rStyle w:val="Kpr"/>
                <w:noProof/>
              </w:rPr>
              <w:t>13.9.3.</w:t>
            </w:r>
            <w:r w:rsidR="00CA3A09">
              <w:rPr>
                <w:rFonts w:eastAsiaTheme="minorEastAsia"/>
                <w:noProof/>
                <w:lang w:eastAsia="tr-TR"/>
              </w:rPr>
              <w:tab/>
            </w:r>
            <w:r w:rsidR="00CA3A09" w:rsidRPr="003E6996">
              <w:rPr>
                <w:rStyle w:val="Kpr"/>
                <w:noProof/>
              </w:rPr>
              <w:t>Sabit Sipariş Periyodu Yöntemi</w:t>
            </w:r>
            <w:r w:rsidR="00CA3A09">
              <w:rPr>
                <w:noProof/>
                <w:webHidden/>
              </w:rPr>
              <w:tab/>
            </w:r>
            <w:r>
              <w:rPr>
                <w:noProof/>
                <w:webHidden/>
              </w:rPr>
              <w:fldChar w:fldCharType="begin"/>
            </w:r>
            <w:r w:rsidR="00CA3A09">
              <w:rPr>
                <w:noProof/>
                <w:webHidden/>
              </w:rPr>
              <w:instrText xml:space="preserve"> PAGEREF _Toc372735636 \h </w:instrText>
            </w:r>
            <w:r>
              <w:rPr>
                <w:noProof/>
                <w:webHidden/>
              </w:rPr>
            </w:r>
            <w:r>
              <w:rPr>
                <w:noProof/>
                <w:webHidden/>
              </w:rPr>
              <w:fldChar w:fldCharType="separate"/>
            </w:r>
            <w:r w:rsidR="00CA3A09">
              <w:rPr>
                <w:noProof/>
                <w:webHidden/>
              </w:rPr>
              <w:t>66</w:t>
            </w:r>
            <w:r>
              <w:rPr>
                <w:noProof/>
                <w:webHidden/>
              </w:rPr>
              <w:fldChar w:fldCharType="end"/>
            </w:r>
          </w:hyperlink>
        </w:p>
        <w:p w:rsidR="00CA3A09" w:rsidRDefault="00E47656">
          <w:pPr>
            <w:pStyle w:val="T3"/>
            <w:tabs>
              <w:tab w:val="left" w:pos="1320"/>
              <w:tab w:val="right" w:leader="dot" w:pos="9062"/>
            </w:tabs>
            <w:rPr>
              <w:rFonts w:eastAsiaTheme="minorEastAsia"/>
              <w:noProof/>
              <w:lang w:eastAsia="tr-TR"/>
            </w:rPr>
          </w:pPr>
          <w:hyperlink w:anchor="_Toc372735637" w:history="1">
            <w:r w:rsidR="00CA3A09" w:rsidRPr="003E6996">
              <w:rPr>
                <w:rStyle w:val="Kpr"/>
                <w:noProof/>
              </w:rPr>
              <w:t>13.9.4.</w:t>
            </w:r>
            <w:r w:rsidR="00CA3A09">
              <w:rPr>
                <w:rFonts w:eastAsiaTheme="minorEastAsia"/>
                <w:noProof/>
                <w:lang w:eastAsia="tr-TR"/>
              </w:rPr>
              <w:tab/>
            </w:r>
            <w:r w:rsidR="00CA3A09" w:rsidRPr="003E6996">
              <w:rPr>
                <w:rStyle w:val="Kpr"/>
                <w:noProof/>
              </w:rPr>
              <w:t>Sabit Sipariş Miktarı Yöntemi</w:t>
            </w:r>
            <w:r w:rsidR="00CA3A09">
              <w:rPr>
                <w:noProof/>
                <w:webHidden/>
              </w:rPr>
              <w:tab/>
            </w:r>
            <w:r>
              <w:rPr>
                <w:noProof/>
                <w:webHidden/>
              </w:rPr>
              <w:fldChar w:fldCharType="begin"/>
            </w:r>
            <w:r w:rsidR="00CA3A09">
              <w:rPr>
                <w:noProof/>
                <w:webHidden/>
              </w:rPr>
              <w:instrText xml:space="preserve"> PAGEREF _Toc372735637 \h </w:instrText>
            </w:r>
            <w:r>
              <w:rPr>
                <w:noProof/>
                <w:webHidden/>
              </w:rPr>
            </w:r>
            <w:r>
              <w:rPr>
                <w:noProof/>
                <w:webHidden/>
              </w:rPr>
              <w:fldChar w:fldCharType="separate"/>
            </w:r>
            <w:r w:rsidR="00CA3A09">
              <w:rPr>
                <w:noProof/>
                <w:webHidden/>
              </w:rPr>
              <w:t>66</w:t>
            </w:r>
            <w:r>
              <w:rPr>
                <w:noProof/>
                <w:webHidden/>
              </w:rPr>
              <w:fldChar w:fldCharType="end"/>
            </w:r>
          </w:hyperlink>
        </w:p>
        <w:p w:rsidR="00CA3A09" w:rsidRDefault="00E47656">
          <w:pPr>
            <w:pStyle w:val="T3"/>
            <w:tabs>
              <w:tab w:val="left" w:pos="1320"/>
              <w:tab w:val="right" w:leader="dot" w:pos="9062"/>
            </w:tabs>
            <w:rPr>
              <w:rFonts w:eastAsiaTheme="minorEastAsia"/>
              <w:noProof/>
              <w:lang w:eastAsia="tr-TR"/>
            </w:rPr>
          </w:pPr>
          <w:hyperlink w:anchor="_Toc372735638" w:history="1">
            <w:r w:rsidR="00CA3A09" w:rsidRPr="003E6996">
              <w:rPr>
                <w:rStyle w:val="Kpr"/>
                <w:noProof/>
              </w:rPr>
              <w:t>13.9.5.</w:t>
            </w:r>
            <w:r w:rsidR="00CA3A09">
              <w:rPr>
                <w:rFonts w:eastAsiaTheme="minorEastAsia"/>
                <w:noProof/>
                <w:lang w:eastAsia="tr-TR"/>
              </w:rPr>
              <w:tab/>
            </w:r>
            <w:r w:rsidR="00CA3A09" w:rsidRPr="003E6996">
              <w:rPr>
                <w:rStyle w:val="Kpr"/>
                <w:noProof/>
              </w:rPr>
              <w:t>ABC Analizi</w:t>
            </w:r>
            <w:r w:rsidR="00CA3A09">
              <w:rPr>
                <w:noProof/>
                <w:webHidden/>
              </w:rPr>
              <w:tab/>
            </w:r>
            <w:r>
              <w:rPr>
                <w:noProof/>
                <w:webHidden/>
              </w:rPr>
              <w:fldChar w:fldCharType="begin"/>
            </w:r>
            <w:r w:rsidR="00CA3A09">
              <w:rPr>
                <w:noProof/>
                <w:webHidden/>
              </w:rPr>
              <w:instrText xml:space="preserve"> PAGEREF _Toc372735638 \h </w:instrText>
            </w:r>
            <w:r>
              <w:rPr>
                <w:noProof/>
                <w:webHidden/>
              </w:rPr>
            </w:r>
            <w:r>
              <w:rPr>
                <w:noProof/>
                <w:webHidden/>
              </w:rPr>
              <w:fldChar w:fldCharType="separate"/>
            </w:r>
            <w:r w:rsidR="00CA3A09">
              <w:rPr>
                <w:noProof/>
                <w:webHidden/>
              </w:rPr>
              <w:t>67</w:t>
            </w:r>
            <w:r>
              <w:rPr>
                <w:noProof/>
                <w:webHidden/>
              </w:rPr>
              <w:fldChar w:fldCharType="end"/>
            </w:r>
          </w:hyperlink>
        </w:p>
        <w:p w:rsidR="00CA3A09" w:rsidRDefault="00E47656">
          <w:pPr>
            <w:pStyle w:val="T2"/>
            <w:tabs>
              <w:tab w:val="left" w:pos="1100"/>
              <w:tab w:val="right" w:leader="dot" w:pos="9062"/>
            </w:tabs>
            <w:rPr>
              <w:rFonts w:eastAsiaTheme="minorEastAsia"/>
              <w:noProof/>
              <w:lang w:eastAsia="tr-TR"/>
            </w:rPr>
          </w:pPr>
          <w:hyperlink w:anchor="_Toc372735639" w:history="1">
            <w:r w:rsidR="00CA3A09" w:rsidRPr="003E6996">
              <w:rPr>
                <w:rStyle w:val="Kpr"/>
                <w:noProof/>
              </w:rPr>
              <w:t>13.10.</w:t>
            </w:r>
            <w:r w:rsidR="00CA3A09">
              <w:rPr>
                <w:rFonts w:eastAsiaTheme="minorEastAsia"/>
                <w:noProof/>
                <w:lang w:eastAsia="tr-TR"/>
              </w:rPr>
              <w:tab/>
            </w:r>
            <w:r w:rsidR="00CA3A09" w:rsidRPr="003E6996">
              <w:rPr>
                <w:rStyle w:val="Kpr"/>
                <w:noProof/>
              </w:rPr>
              <w:t>Deterministik ve sürekli stok kontrol modelleri</w:t>
            </w:r>
            <w:r w:rsidR="00CA3A09">
              <w:rPr>
                <w:noProof/>
                <w:webHidden/>
              </w:rPr>
              <w:tab/>
            </w:r>
            <w:r>
              <w:rPr>
                <w:noProof/>
                <w:webHidden/>
              </w:rPr>
              <w:fldChar w:fldCharType="begin"/>
            </w:r>
            <w:r w:rsidR="00CA3A09">
              <w:rPr>
                <w:noProof/>
                <w:webHidden/>
              </w:rPr>
              <w:instrText xml:space="preserve"> PAGEREF _Toc372735639 \h </w:instrText>
            </w:r>
            <w:r>
              <w:rPr>
                <w:noProof/>
                <w:webHidden/>
              </w:rPr>
            </w:r>
            <w:r>
              <w:rPr>
                <w:noProof/>
                <w:webHidden/>
              </w:rPr>
              <w:fldChar w:fldCharType="separate"/>
            </w:r>
            <w:r w:rsidR="00CA3A09">
              <w:rPr>
                <w:noProof/>
                <w:webHidden/>
              </w:rPr>
              <w:t>70</w:t>
            </w:r>
            <w:r>
              <w:rPr>
                <w:noProof/>
                <w:webHidden/>
              </w:rPr>
              <w:fldChar w:fldCharType="end"/>
            </w:r>
          </w:hyperlink>
        </w:p>
        <w:p w:rsidR="00CA3A09" w:rsidRDefault="00E47656">
          <w:pPr>
            <w:pStyle w:val="T3"/>
            <w:tabs>
              <w:tab w:val="left" w:pos="1540"/>
              <w:tab w:val="right" w:leader="dot" w:pos="9062"/>
            </w:tabs>
            <w:rPr>
              <w:rFonts w:eastAsiaTheme="minorEastAsia"/>
              <w:noProof/>
              <w:lang w:eastAsia="tr-TR"/>
            </w:rPr>
          </w:pPr>
          <w:hyperlink w:anchor="_Toc372735640" w:history="1">
            <w:r w:rsidR="00CA3A09" w:rsidRPr="003E6996">
              <w:rPr>
                <w:rStyle w:val="Kpr"/>
                <w:noProof/>
              </w:rPr>
              <w:t>13.10.1.</w:t>
            </w:r>
            <w:r w:rsidR="00CA3A09">
              <w:rPr>
                <w:rFonts w:eastAsiaTheme="minorEastAsia"/>
                <w:noProof/>
                <w:lang w:eastAsia="tr-TR"/>
              </w:rPr>
              <w:tab/>
            </w:r>
            <w:r w:rsidR="00CA3A09" w:rsidRPr="003E6996">
              <w:rPr>
                <w:rStyle w:val="Kpr"/>
                <w:noProof/>
              </w:rPr>
              <w:t>Ekonomik Sipariş Miktarı (EOQ: Economic Order Quantity) Modeli</w:t>
            </w:r>
            <w:r w:rsidR="00CA3A09">
              <w:rPr>
                <w:noProof/>
                <w:webHidden/>
              </w:rPr>
              <w:tab/>
            </w:r>
            <w:r>
              <w:rPr>
                <w:noProof/>
                <w:webHidden/>
              </w:rPr>
              <w:fldChar w:fldCharType="begin"/>
            </w:r>
            <w:r w:rsidR="00CA3A09">
              <w:rPr>
                <w:noProof/>
                <w:webHidden/>
              </w:rPr>
              <w:instrText xml:space="preserve"> PAGEREF _Toc372735640 \h </w:instrText>
            </w:r>
            <w:r>
              <w:rPr>
                <w:noProof/>
                <w:webHidden/>
              </w:rPr>
            </w:r>
            <w:r>
              <w:rPr>
                <w:noProof/>
                <w:webHidden/>
              </w:rPr>
              <w:fldChar w:fldCharType="separate"/>
            </w:r>
            <w:r w:rsidR="00CA3A09">
              <w:rPr>
                <w:noProof/>
                <w:webHidden/>
              </w:rPr>
              <w:t>70</w:t>
            </w:r>
            <w:r>
              <w:rPr>
                <w:noProof/>
                <w:webHidden/>
              </w:rPr>
              <w:fldChar w:fldCharType="end"/>
            </w:r>
          </w:hyperlink>
        </w:p>
        <w:p w:rsidR="00CA3A09" w:rsidRDefault="00E47656">
          <w:pPr>
            <w:pStyle w:val="T3"/>
            <w:tabs>
              <w:tab w:val="left" w:pos="1540"/>
              <w:tab w:val="right" w:leader="dot" w:pos="9062"/>
            </w:tabs>
            <w:rPr>
              <w:rFonts w:eastAsiaTheme="minorEastAsia"/>
              <w:noProof/>
              <w:lang w:eastAsia="tr-TR"/>
            </w:rPr>
          </w:pPr>
          <w:hyperlink w:anchor="_Toc372735641" w:history="1">
            <w:r w:rsidR="00CA3A09" w:rsidRPr="003E6996">
              <w:rPr>
                <w:rStyle w:val="Kpr"/>
                <w:noProof/>
              </w:rPr>
              <w:t>13.10.2.</w:t>
            </w:r>
            <w:r w:rsidR="00CA3A09">
              <w:rPr>
                <w:rFonts w:eastAsiaTheme="minorEastAsia"/>
                <w:noProof/>
                <w:lang w:eastAsia="tr-TR"/>
              </w:rPr>
              <w:tab/>
            </w:r>
            <w:r w:rsidR="00CA3A09" w:rsidRPr="003E6996">
              <w:rPr>
                <w:rStyle w:val="Kpr"/>
                <w:noProof/>
              </w:rPr>
              <w:t>Sürekli Tedarikte Ekonomik Sipariş Miktarı Modeli</w:t>
            </w:r>
            <w:r w:rsidR="00CA3A09">
              <w:rPr>
                <w:noProof/>
                <w:webHidden/>
              </w:rPr>
              <w:tab/>
            </w:r>
            <w:r>
              <w:rPr>
                <w:noProof/>
                <w:webHidden/>
              </w:rPr>
              <w:fldChar w:fldCharType="begin"/>
            </w:r>
            <w:r w:rsidR="00CA3A09">
              <w:rPr>
                <w:noProof/>
                <w:webHidden/>
              </w:rPr>
              <w:instrText xml:space="preserve"> PAGEREF _Toc372735641 \h </w:instrText>
            </w:r>
            <w:r>
              <w:rPr>
                <w:noProof/>
                <w:webHidden/>
              </w:rPr>
            </w:r>
            <w:r>
              <w:rPr>
                <w:noProof/>
                <w:webHidden/>
              </w:rPr>
              <w:fldChar w:fldCharType="separate"/>
            </w:r>
            <w:r w:rsidR="00CA3A09">
              <w:rPr>
                <w:noProof/>
                <w:webHidden/>
              </w:rPr>
              <w:t>72</w:t>
            </w:r>
            <w:r>
              <w:rPr>
                <w:noProof/>
                <w:webHidden/>
              </w:rPr>
              <w:fldChar w:fldCharType="end"/>
            </w:r>
          </w:hyperlink>
        </w:p>
        <w:p w:rsidR="00CA3A09" w:rsidRDefault="00E47656">
          <w:pPr>
            <w:pStyle w:val="T3"/>
            <w:tabs>
              <w:tab w:val="left" w:pos="1540"/>
              <w:tab w:val="right" w:leader="dot" w:pos="9062"/>
            </w:tabs>
            <w:rPr>
              <w:rFonts w:eastAsiaTheme="minorEastAsia"/>
              <w:noProof/>
              <w:lang w:eastAsia="tr-TR"/>
            </w:rPr>
          </w:pPr>
          <w:hyperlink w:anchor="_Toc372735642" w:history="1">
            <w:r w:rsidR="00CA3A09" w:rsidRPr="003E6996">
              <w:rPr>
                <w:rStyle w:val="Kpr"/>
                <w:noProof/>
              </w:rPr>
              <w:t>13.10.3.</w:t>
            </w:r>
            <w:r w:rsidR="00CA3A09">
              <w:rPr>
                <w:rFonts w:eastAsiaTheme="minorEastAsia"/>
                <w:noProof/>
                <w:lang w:eastAsia="tr-TR"/>
              </w:rPr>
              <w:tab/>
            </w:r>
            <w:r w:rsidR="00CA3A09" w:rsidRPr="003E6996">
              <w:rPr>
                <w:rStyle w:val="Kpr"/>
                <w:noProof/>
              </w:rPr>
              <w:t>Bekleyen Sipariş Modeli</w:t>
            </w:r>
            <w:r w:rsidR="00CA3A09">
              <w:rPr>
                <w:noProof/>
                <w:webHidden/>
              </w:rPr>
              <w:tab/>
            </w:r>
            <w:r>
              <w:rPr>
                <w:noProof/>
                <w:webHidden/>
              </w:rPr>
              <w:fldChar w:fldCharType="begin"/>
            </w:r>
            <w:r w:rsidR="00CA3A09">
              <w:rPr>
                <w:noProof/>
                <w:webHidden/>
              </w:rPr>
              <w:instrText xml:space="preserve"> PAGEREF _Toc372735642 \h </w:instrText>
            </w:r>
            <w:r>
              <w:rPr>
                <w:noProof/>
                <w:webHidden/>
              </w:rPr>
            </w:r>
            <w:r>
              <w:rPr>
                <w:noProof/>
                <w:webHidden/>
              </w:rPr>
              <w:fldChar w:fldCharType="separate"/>
            </w:r>
            <w:r w:rsidR="00CA3A09">
              <w:rPr>
                <w:noProof/>
                <w:webHidden/>
              </w:rPr>
              <w:t>73</w:t>
            </w:r>
            <w:r>
              <w:rPr>
                <w:noProof/>
                <w:webHidden/>
              </w:rPr>
              <w:fldChar w:fldCharType="end"/>
            </w:r>
          </w:hyperlink>
        </w:p>
        <w:p w:rsidR="00CA3A09" w:rsidRDefault="00E47656">
          <w:pPr>
            <w:pStyle w:val="T2"/>
            <w:tabs>
              <w:tab w:val="left" w:pos="1100"/>
              <w:tab w:val="right" w:leader="dot" w:pos="9062"/>
            </w:tabs>
            <w:rPr>
              <w:rFonts w:eastAsiaTheme="minorEastAsia"/>
              <w:noProof/>
              <w:lang w:eastAsia="tr-TR"/>
            </w:rPr>
          </w:pPr>
          <w:hyperlink w:anchor="_Toc372735643" w:history="1">
            <w:r w:rsidR="00CA3A09" w:rsidRPr="003E6996">
              <w:rPr>
                <w:rStyle w:val="Kpr"/>
                <w:noProof/>
              </w:rPr>
              <w:t>13.11.</w:t>
            </w:r>
            <w:r w:rsidR="00CA3A09">
              <w:rPr>
                <w:rFonts w:eastAsiaTheme="minorEastAsia"/>
                <w:noProof/>
                <w:lang w:eastAsia="tr-TR"/>
              </w:rPr>
              <w:tab/>
            </w:r>
            <w:r w:rsidR="00CA3A09" w:rsidRPr="003E6996">
              <w:rPr>
                <w:rStyle w:val="Kpr"/>
                <w:noProof/>
              </w:rPr>
              <w:t>Güvenlik Stoğunun Belirlenmesi</w:t>
            </w:r>
            <w:r w:rsidR="00CA3A09">
              <w:rPr>
                <w:noProof/>
                <w:webHidden/>
              </w:rPr>
              <w:tab/>
            </w:r>
            <w:r>
              <w:rPr>
                <w:noProof/>
                <w:webHidden/>
              </w:rPr>
              <w:fldChar w:fldCharType="begin"/>
            </w:r>
            <w:r w:rsidR="00CA3A09">
              <w:rPr>
                <w:noProof/>
                <w:webHidden/>
              </w:rPr>
              <w:instrText xml:space="preserve"> PAGEREF _Toc372735643 \h </w:instrText>
            </w:r>
            <w:r>
              <w:rPr>
                <w:noProof/>
                <w:webHidden/>
              </w:rPr>
            </w:r>
            <w:r>
              <w:rPr>
                <w:noProof/>
                <w:webHidden/>
              </w:rPr>
              <w:fldChar w:fldCharType="separate"/>
            </w:r>
            <w:r w:rsidR="00CA3A09">
              <w:rPr>
                <w:noProof/>
                <w:webHidden/>
              </w:rPr>
              <w:t>75</w:t>
            </w:r>
            <w:r>
              <w:rPr>
                <w:noProof/>
                <w:webHidden/>
              </w:rPr>
              <w:fldChar w:fldCharType="end"/>
            </w:r>
          </w:hyperlink>
        </w:p>
        <w:p w:rsidR="00CA3A09" w:rsidRDefault="00E47656">
          <w:pPr>
            <w:pStyle w:val="T1"/>
            <w:tabs>
              <w:tab w:val="left" w:pos="660"/>
              <w:tab w:val="right" w:leader="dot" w:pos="9062"/>
            </w:tabs>
            <w:rPr>
              <w:rFonts w:eastAsiaTheme="minorEastAsia"/>
              <w:noProof/>
              <w:lang w:eastAsia="tr-TR"/>
            </w:rPr>
          </w:pPr>
          <w:hyperlink w:anchor="_Toc372735644" w:history="1">
            <w:r w:rsidR="00CA3A09" w:rsidRPr="003E6996">
              <w:rPr>
                <w:rStyle w:val="Kpr"/>
                <w:noProof/>
              </w:rPr>
              <w:t>14.</w:t>
            </w:r>
            <w:r w:rsidR="00CA3A09">
              <w:rPr>
                <w:rFonts w:eastAsiaTheme="minorEastAsia"/>
                <w:noProof/>
                <w:lang w:eastAsia="tr-TR"/>
              </w:rPr>
              <w:tab/>
            </w:r>
            <w:r w:rsidR="00CA3A09" w:rsidRPr="003E6996">
              <w:rPr>
                <w:rStyle w:val="Kpr"/>
                <w:noProof/>
              </w:rPr>
              <w:t>İŞ ANALİZLERİ (İŞ ETÜDÜ)</w:t>
            </w:r>
            <w:r w:rsidR="00CA3A09">
              <w:rPr>
                <w:noProof/>
                <w:webHidden/>
              </w:rPr>
              <w:tab/>
            </w:r>
            <w:r>
              <w:rPr>
                <w:noProof/>
                <w:webHidden/>
              </w:rPr>
              <w:fldChar w:fldCharType="begin"/>
            </w:r>
            <w:r w:rsidR="00CA3A09">
              <w:rPr>
                <w:noProof/>
                <w:webHidden/>
              </w:rPr>
              <w:instrText xml:space="preserve"> PAGEREF _Toc372735644 \h </w:instrText>
            </w:r>
            <w:r>
              <w:rPr>
                <w:noProof/>
                <w:webHidden/>
              </w:rPr>
            </w:r>
            <w:r>
              <w:rPr>
                <w:noProof/>
                <w:webHidden/>
              </w:rPr>
              <w:fldChar w:fldCharType="separate"/>
            </w:r>
            <w:r w:rsidR="00CA3A09">
              <w:rPr>
                <w:noProof/>
                <w:webHidden/>
              </w:rPr>
              <w:t>77</w:t>
            </w:r>
            <w:r>
              <w:rPr>
                <w:noProof/>
                <w:webHidden/>
              </w:rPr>
              <w:fldChar w:fldCharType="end"/>
            </w:r>
          </w:hyperlink>
        </w:p>
        <w:p w:rsidR="00CA3A09" w:rsidRDefault="00E47656">
          <w:pPr>
            <w:pStyle w:val="T2"/>
            <w:tabs>
              <w:tab w:val="left" w:pos="1100"/>
              <w:tab w:val="right" w:leader="dot" w:pos="9062"/>
            </w:tabs>
            <w:rPr>
              <w:rFonts w:eastAsiaTheme="minorEastAsia"/>
              <w:noProof/>
              <w:lang w:eastAsia="tr-TR"/>
            </w:rPr>
          </w:pPr>
          <w:hyperlink w:anchor="_Toc372735645" w:history="1">
            <w:r w:rsidR="00CA3A09" w:rsidRPr="003E6996">
              <w:rPr>
                <w:rStyle w:val="Kpr"/>
                <w:noProof/>
              </w:rPr>
              <w:t>14.1.</w:t>
            </w:r>
            <w:r w:rsidR="00CA3A09">
              <w:rPr>
                <w:rFonts w:eastAsiaTheme="minorEastAsia"/>
                <w:noProof/>
                <w:lang w:eastAsia="tr-TR"/>
              </w:rPr>
              <w:tab/>
            </w:r>
            <w:r w:rsidR="00CA3A09" w:rsidRPr="003E6996">
              <w:rPr>
                <w:rStyle w:val="Kpr"/>
                <w:noProof/>
              </w:rPr>
              <w:t>Hareket Etüdleri</w:t>
            </w:r>
            <w:r w:rsidR="00CA3A09">
              <w:rPr>
                <w:noProof/>
                <w:webHidden/>
              </w:rPr>
              <w:tab/>
            </w:r>
            <w:r>
              <w:rPr>
                <w:noProof/>
                <w:webHidden/>
              </w:rPr>
              <w:fldChar w:fldCharType="begin"/>
            </w:r>
            <w:r w:rsidR="00CA3A09">
              <w:rPr>
                <w:noProof/>
                <w:webHidden/>
              </w:rPr>
              <w:instrText xml:space="preserve"> PAGEREF _Toc372735645 \h </w:instrText>
            </w:r>
            <w:r>
              <w:rPr>
                <w:noProof/>
                <w:webHidden/>
              </w:rPr>
            </w:r>
            <w:r>
              <w:rPr>
                <w:noProof/>
                <w:webHidden/>
              </w:rPr>
              <w:fldChar w:fldCharType="separate"/>
            </w:r>
            <w:r w:rsidR="00CA3A09">
              <w:rPr>
                <w:noProof/>
                <w:webHidden/>
              </w:rPr>
              <w:t>78</w:t>
            </w:r>
            <w:r>
              <w:rPr>
                <w:noProof/>
                <w:webHidden/>
              </w:rPr>
              <w:fldChar w:fldCharType="end"/>
            </w:r>
          </w:hyperlink>
        </w:p>
        <w:p w:rsidR="00CA3A09" w:rsidRDefault="00E47656">
          <w:pPr>
            <w:pStyle w:val="T2"/>
            <w:tabs>
              <w:tab w:val="left" w:pos="1100"/>
              <w:tab w:val="right" w:leader="dot" w:pos="9062"/>
            </w:tabs>
            <w:rPr>
              <w:rFonts w:eastAsiaTheme="minorEastAsia"/>
              <w:noProof/>
              <w:lang w:eastAsia="tr-TR"/>
            </w:rPr>
          </w:pPr>
          <w:hyperlink w:anchor="_Toc372735646" w:history="1">
            <w:r w:rsidR="00CA3A09" w:rsidRPr="003E6996">
              <w:rPr>
                <w:rStyle w:val="Kpr"/>
                <w:noProof/>
              </w:rPr>
              <w:t>14.2.</w:t>
            </w:r>
            <w:r w:rsidR="00CA3A09">
              <w:rPr>
                <w:rFonts w:eastAsiaTheme="minorEastAsia"/>
                <w:noProof/>
                <w:lang w:eastAsia="tr-TR"/>
              </w:rPr>
              <w:tab/>
            </w:r>
            <w:r w:rsidR="00CA3A09" w:rsidRPr="003E6996">
              <w:rPr>
                <w:rStyle w:val="Kpr"/>
                <w:noProof/>
              </w:rPr>
              <w:t>Zaman Etüdü</w:t>
            </w:r>
            <w:r w:rsidR="00CA3A09">
              <w:rPr>
                <w:noProof/>
                <w:webHidden/>
              </w:rPr>
              <w:tab/>
            </w:r>
            <w:r>
              <w:rPr>
                <w:noProof/>
                <w:webHidden/>
              </w:rPr>
              <w:fldChar w:fldCharType="begin"/>
            </w:r>
            <w:r w:rsidR="00CA3A09">
              <w:rPr>
                <w:noProof/>
                <w:webHidden/>
              </w:rPr>
              <w:instrText xml:space="preserve"> PAGEREF _Toc372735646 \h </w:instrText>
            </w:r>
            <w:r>
              <w:rPr>
                <w:noProof/>
                <w:webHidden/>
              </w:rPr>
            </w:r>
            <w:r>
              <w:rPr>
                <w:noProof/>
                <w:webHidden/>
              </w:rPr>
              <w:fldChar w:fldCharType="separate"/>
            </w:r>
            <w:r w:rsidR="00CA3A09">
              <w:rPr>
                <w:noProof/>
                <w:webHidden/>
              </w:rPr>
              <w:t>80</w:t>
            </w:r>
            <w:r>
              <w:rPr>
                <w:noProof/>
                <w:webHidden/>
              </w:rPr>
              <w:fldChar w:fldCharType="end"/>
            </w:r>
          </w:hyperlink>
        </w:p>
        <w:p w:rsidR="00CA3A09" w:rsidRDefault="00E47656">
          <w:pPr>
            <w:pStyle w:val="T1"/>
            <w:tabs>
              <w:tab w:val="left" w:pos="660"/>
              <w:tab w:val="right" w:leader="dot" w:pos="9062"/>
            </w:tabs>
            <w:rPr>
              <w:rFonts w:eastAsiaTheme="minorEastAsia"/>
              <w:noProof/>
              <w:lang w:eastAsia="tr-TR"/>
            </w:rPr>
          </w:pPr>
          <w:hyperlink w:anchor="_Toc372735647" w:history="1">
            <w:r w:rsidR="00CA3A09" w:rsidRPr="003E6996">
              <w:rPr>
                <w:rStyle w:val="Kpr"/>
                <w:noProof/>
              </w:rPr>
              <w:t>15.</w:t>
            </w:r>
            <w:r w:rsidR="00CA3A09">
              <w:rPr>
                <w:rFonts w:eastAsiaTheme="minorEastAsia"/>
                <w:noProof/>
                <w:lang w:eastAsia="tr-TR"/>
              </w:rPr>
              <w:tab/>
            </w:r>
            <w:r w:rsidR="00CA3A09" w:rsidRPr="003E6996">
              <w:rPr>
                <w:rStyle w:val="Kpr"/>
                <w:noProof/>
              </w:rPr>
              <w:t>ÜRETİM PLANLAMA VE KONTROLÜ</w:t>
            </w:r>
            <w:r w:rsidR="00CA3A09">
              <w:rPr>
                <w:noProof/>
                <w:webHidden/>
              </w:rPr>
              <w:tab/>
            </w:r>
            <w:r>
              <w:rPr>
                <w:noProof/>
                <w:webHidden/>
              </w:rPr>
              <w:fldChar w:fldCharType="begin"/>
            </w:r>
            <w:r w:rsidR="00CA3A09">
              <w:rPr>
                <w:noProof/>
                <w:webHidden/>
              </w:rPr>
              <w:instrText xml:space="preserve"> PAGEREF _Toc372735647 \h </w:instrText>
            </w:r>
            <w:r>
              <w:rPr>
                <w:noProof/>
                <w:webHidden/>
              </w:rPr>
            </w:r>
            <w:r>
              <w:rPr>
                <w:noProof/>
                <w:webHidden/>
              </w:rPr>
              <w:fldChar w:fldCharType="separate"/>
            </w:r>
            <w:r w:rsidR="00CA3A09">
              <w:rPr>
                <w:noProof/>
                <w:webHidden/>
              </w:rPr>
              <w:t>81</w:t>
            </w:r>
            <w:r>
              <w:rPr>
                <w:noProof/>
                <w:webHidden/>
              </w:rPr>
              <w:fldChar w:fldCharType="end"/>
            </w:r>
          </w:hyperlink>
        </w:p>
        <w:p w:rsidR="00CA3A09" w:rsidRDefault="00E47656">
          <w:pPr>
            <w:pStyle w:val="T2"/>
            <w:tabs>
              <w:tab w:val="left" w:pos="1100"/>
              <w:tab w:val="right" w:leader="dot" w:pos="9062"/>
            </w:tabs>
            <w:rPr>
              <w:rFonts w:eastAsiaTheme="minorEastAsia"/>
              <w:noProof/>
              <w:lang w:eastAsia="tr-TR"/>
            </w:rPr>
          </w:pPr>
          <w:hyperlink w:anchor="_Toc372735648" w:history="1">
            <w:r w:rsidR="00CA3A09" w:rsidRPr="003E6996">
              <w:rPr>
                <w:rStyle w:val="Kpr"/>
                <w:noProof/>
              </w:rPr>
              <w:t>15.1.</w:t>
            </w:r>
            <w:r w:rsidR="00CA3A09">
              <w:rPr>
                <w:rFonts w:eastAsiaTheme="minorEastAsia"/>
                <w:noProof/>
                <w:lang w:eastAsia="tr-TR"/>
              </w:rPr>
              <w:tab/>
            </w:r>
            <w:r w:rsidR="00CA3A09" w:rsidRPr="003E6996">
              <w:rPr>
                <w:rStyle w:val="Kpr"/>
                <w:noProof/>
              </w:rPr>
              <w:t>Üretim Planlamasının Tanımı Ve Önemi</w:t>
            </w:r>
            <w:r w:rsidR="00CA3A09">
              <w:rPr>
                <w:noProof/>
                <w:webHidden/>
              </w:rPr>
              <w:tab/>
            </w:r>
            <w:r>
              <w:rPr>
                <w:noProof/>
                <w:webHidden/>
              </w:rPr>
              <w:fldChar w:fldCharType="begin"/>
            </w:r>
            <w:r w:rsidR="00CA3A09">
              <w:rPr>
                <w:noProof/>
                <w:webHidden/>
              </w:rPr>
              <w:instrText xml:space="preserve"> PAGEREF _Toc372735648 \h </w:instrText>
            </w:r>
            <w:r>
              <w:rPr>
                <w:noProof/>
                <w:webHidden/>
              </w:rPr>
            </w:r>
            <w:r>
              <w:rPr>
                <w:noProof/>
                <w:webHidden/>
              </w:rPr>
              <w:fldChar w:fldCharType="separate"/>
            </w:r>
            <w:r w:rsidR="00CA3A09">
              <w:rPr>
                <w:noProof/>
                <w:webHidden/>
              </w:rPr>
              <w:t>81</w:t>
            </w:r>
            <w:r>
              <w:rPr>
                <w:noProof/>
                <w:webHidden/>
              </w:rPr>
              <w:fldChar w:fldCharType="end"/>
            </w:r>
          </w:hyperlink>
        </w:p>
        <w:p w:rsidR="00CA3A09" w:rsidRDefault="00E47656">
          <w:pPr>
            <w:pStyle w:val="T2"/>
            <w:tabs>
              <w:tab w:val="left" w:pos="1100"/>
              <w:tab w:val="right" w:leader="dot" w:pos="9062"/>
            </w:tabs>
            <w:rPr>
              <w:rFonts w:eastAsiaTheme="minorEastAsia"/>
              <w:noProof/>
              <w:lang w:eastAsia="tr-TR"/>
            </w:rPr>
          </w:pPr>
          <w:hyperlink w:anchor="_Toc372735649" w:history="1">
            <w:r w:rsidR="00CA3A09" w:rsidRPr="003E6996">
              <w:rPr>
                <w:rStyle w:val="Kpr"/>
                <w:noProof/>
              </w:rPr>
              <w:t>15.2.</w:t>
            </w:r>
            <w:r w:rsidR="00CA3A09">
              <w:rPr>
                <w:rFonts w:eastAsiaTheme="minorEastAsia"/>
                <w:noProof/>
                <w:lang w:eastAsia="tr-TR"/>
              </w:rPr>
              <w:tab/>
            </w:r>
            <w:r w:rsidR="00CA3A09" w:rsidRPr="003E6996">
              <w:rPr>
                <w:rStyle w:val="Kpr"/>
                <w:noProof/>
              </w:rPr>
              <w:t>Üretim Planlamasının Aşamaları</w:t>
            </w:r>
            <w:r w:rsidR="00CA3A09">
              <w:rPr>
                <w:noProof/>
                <w:webHidden/>
              </w:rPr>
              <w:tab/>
            </w:r>
            <w:r>
              <w:rPr>
                <w:noProof/>
                <w:webHidden/>
              </w:rPr>
              <w:fldChar w:fldCharType="begin"/>
            </w:r>
            <w:r w:rsidR="00CA3A09">
              <w:rPr>
                <w:noProof/>
                <w:webHidden/>
              </w:rPr>
              <w:instrText xml:space="preserve"> PAGEREF _Toc372735649 \h </w:instrText>
            </w:r>
            <w:r>
              <w:rPr>
                <w:noProof/>
                <w:webHidden/>
              </w:rPr>
            </w:r>
            <w:r>
              <w:rPr>
                <w:noProof/>
                <w:webHidden/>
              </w:rPr>
              <w:fldChar w:fldCharType="separate"/>
            </w:r>
            <w:r w:rsidR="00CA3A09">
              <w:rPr>
                <w:noProof/>
                <w:webHidden/>
              </w:rPr>
              <w:t>82</w:t>
            </w:r>
            <w:r>
              <w:rPr>
                <w:noProof/>
                <w:webHidden/>
              </w:rPr>
              <w:fldChar w:fldCharType="end"/>
            </w:r>
          </w:hyperlink>
        </w:p>
        <w:p w:rsidR="00CA3A09" w:rsidRDefault="00E47656">
          <w:pPr>
            <w:pStyle w:val="T2"/>
            <w:tabs>
              <w:tab w:val="left" w:pos="1100"/>
              <w:tab w:val="right" w:leader="dot" w:pos="9062"/>
            </w:tabs>
            <w:rPr>
              <w:rFonts w:eastAsiaTheme="minorEastAsia"/>
              <w:noProof/>
              <w:lang w:eastAsia="tr-TR"/>
            </w:rPr>
          </w:pPr>
          <w:hyperlink w:anchor="_Toc372735650" w:history="1">
            <w:r w:rsidR="00CA3A09" w:rsidRPr="003E6996">
              <w:rPr>
                <w:rStyle w:val="Kpr"/>
                <w:noProof/>
              </w:rPr>
              <w:t>15.3.</w:t>
            </w:r>
            <w:r w:rsidR="00CA3A09">
              <w:rPr>
                <w:rFonts w:eastAsiaTheme="minorEastAsia"/>
                <w:noProof/>
                <w:lang w:eastAsia="tr-TR"/>
              </w:rPr>
              <w:tab/>
            </w:r>
            <w:r w:rsidR="00CA3A09" w:rsidRPr="003E6996">
              <w:rPr>
                <w:rStyle w:val="Kpr"/>
                <w:noProof/>
              </w:rPr>
              <w:t>Bütünleşik Üretim Planlaması</w:t>
            </w:r>
            <w:r w:rsidR="00CA3A09">
              <w:rPr>
                <w:noProof/>
                <w:webHidden/>
              </w:rPr>
              <w:tab/>
            </w:r>
            <w:r>
              <w:rPr>
                <w:noProof/>
                <w:webHidden/>
              </w:rPr>
              <w:fldChar w:fldCharType="begin"/>
            </w:r>
            <w:r w:rsidR="00CA3A09">
              <w:rPr>
                <w:noProof/>
                <w:webHidden/>
              </w:rPr>
              <w:instrText xml:space="preserve"> PAGEREF _Toc372735650 \h </w:instrText>
            </w:r>
            <w:r>
              <w:rPr>
                <w:noProof/>
                <w:webHidden/>
              </w:rPr>
            </w:r>
            <w:r>
              <w:rPr>
                <w:noProof/>
                <w:webHidden/>
              </w:rPr>
              <w:fldChar w:fldCharType="separate"/>
            </w:r>
            <w:r w:rsidR="00CA3A09">
              <w:rPr>
                <w:noProof/>
                <w:webHidden/>
              </w:rPr>
              <w:t>83</w:t>
            </w:r>
            <w:r>
              <w:rPr>
                <w:noProof/>
                <w:webHidden/>
              </w:rPr>
              <w:fldChar w:fldCharType="end"/>
            </w:r>
          </w:hyperlink>
        </w:p>
        <w:p w:rsidR="00CA3A09" w:rsidRDefault="00E47656">
          <w:pPr>
            <w:pStyle w:val="T2"/>
            <w:tabs>
              <w:tab w:val="left" w:pos="1100"/>
              <w:tab w:val="right" w:leader="dot" w:pos="9062"/>
            </w:tabs>
            <w:rPr>
              <w:rFonts w:eastAsiaTheme="minorEastAsia"/>
              <w:noProof/>
              <w:lang w:eastAsia="tr-TR"/>
            </w:rPr>
          </w:pPr>
          <w:hyperlink w:anchor="_Toc372735651" w:history="1">
            <w:r w:rsidR="00CA3A09" w:rsidRPr="003E6996">
              <w:rPr>
                <w:rStyle w:val="Kpr"/>
                <w:noProof/>
              </w:rPr>
              <w:t>15.4.</w:t>
            </w:r>
            <w:r w:rsidR="00CA3A09">
              <w:rPr>
                <w:rFonts w:eastAsiaTheme="minorEastAsia"/>
                <w:noProof/>
                <w:lang w:eastAsia="tr-TR"/>
              </w:rPr>
              <w:tab/>
            </w:r>
            <w:r w:rsidR="00CA3A09" w:rsidRPr="003E6996">
              <w:rPr>
                <w:rStyle w:val="Kpr"/>
                <w:noProof/>
              </w:rPr>
              <w:t>Fiili Üretimin Planlanması</w:t>
            </w:r>
            <w:r w:rsidR="00CA3A09">
              <w:rPr>
                <w:noProof/>
                <w:webHidden/>
              </w:rPr>
              <w:tab/>
            </w:r>
            <w:r>
              <w:rPr>
                <w:noProof/>
                <w:webHidden/>
              </w:rPr>
              <w:fldChar w:fldCharType="begin"/>
            </w:r>
            <w:r w:rsidR="00CA3A09">
              <w:rPr>
                <w:noProof/>
                <w:webHidden/>
              </w:rPr>
              <w:instrText xml:space="preserve"> PAGEREF _Toc372735651 \h </w:instrText>
            </w:r>
            <w:r>
              <w:rPr>
                <w:noProof/>
                <w:webHidden/>
              </w:rPr>
            </w:r>
            <w:r>
              <w:rPr>
                <w:noProof/>
                <w:webHidden/>
              </w:rPr>
              <w:fldChar w:fldCharType="separate"/>
            </w:r>
            <w:r w:rsidR="00CA3A09">
              <w:rPr>
                <w:noProof/>
                <w:webHidden/>
              </w:rPr>
              <w:t>83</w:t>
            </w:r>
            <w:r>
              <w:rPr>
                <w:noProof/>
                <w:webHidden/>
              </w:rPr>
              <w:fldChar w:fldCharType="end"/>
            </w:r>
          </w:hyperlink>
        </w:p>
        <w:p w:rsidR="00CA3A09" w:rsidRDefault="00E47656">
          <w:pPr>
            <w:pStyle w:val="T3"/>
            <w:tabs>
              <w:tab w:val="left" w:pos="1320"/>
              <w:tab w:val="right" w:leader="dot" w:pos="9062"/>
            </w:tabs>
            <w:rPr>
              <w:rFonts w:eastAsiaTheme="minorEastAsia"/>
              <w:noProof/>
              <w:lang w:eastAsia="tr-TR"/>
            </w:rPr>
          </w:pPr>
          <w:hyperlink w:anchor="_Toc372735652" w:history="1">
            <w:r w:rsidR="00CA3A09" w:rsidRPr="003E6996">
              <w:rPr>
                <w:rStyle w:val="Kpr"/>
                <w:noProof/>
              </w:rPr>
              <w:t>15.4.1.</w:t>
            </w:r>
            <w:r w:rsidR="00CA3A09">
              <w:rPr>
                <w:rFonts w:eastAsiaTheme="minorEastAsia"/>
                <w:noProof/>
                <w:lang w:eastAsia="tr-TR"/>
              </w:rPr>
              <w:tab/>
            </w:r>
            <w:r w:rsidR="00CA3A09" w:rsidRPr="003E6996">
              <w:rPr>
                <w:rStyle w:val="Kpr"/>
                <w:noProof/>
              </w:rPr>
              <w:t>Üretim Hazırlıklarının Planlanması</w:t>
            </w:r>
            <w:r w:rsidR="00CA3A09">
              <w:rPr>
                <w:noProof/>
                <w:webHidden/>
              </w:rPr>
              <w:tab/>
            </w:r>
            <w:r>
              <w:rPr>
                <w:noProof/>
                <w:webHidden/>
              </w:rPr>
              <w:fldChar w:fldCharType="begin"/>
            </w:r>
            <w:r w:rsidR="00CA3A09">
              <w:rPr>
                <w:noProof/>
                <w:webHidden/>
              </w:rPr>
              <w:instrText xml:space="preserve"> PAGEREF _Toc372735652 \h </w:instrText>
            </w:r>
            <w:r>
              <w:rPr>
                <w:noProof/>
                <w:webHidden/>
              </w:rPr>
            </w:r>
            <w:r>
              <w:rPr>
                <w:noProof/>
                <w:webHidden/>
              </w:rPr>
              <w:fldChar w:fldCharType="separate"/>
            </w:r>
            <w:r w:rsidR="00CA3A09">
              <w:rPr>
                <w:noProof/>
                <w:webHidden/>
              </w:rPr>
              <w:t>84</w:t>
            </w:r>
            <w:r>
              <w:rPr>
                <w:noProof/>
                <w:webHidden/>
              </w:rPr>
              <w:fldChar w:fldCharType="end"/>
            </w:r>
          </w:hyperlink>
        </w:p>
        <w:p w:rsidR="00CA3A09" w:rsidRDefault="00E47656">
          <w:pPr>
            <w:pStyle w:val="T3"/>
            <w:tabs>
              <w:tab w:val="left" w:pos="1320"/>
              <w:tab w:val="right" w:leader="dot" w:pos="9062"/>
            </w:tabs>
            <w:rPr>
              <w:rFonts w:eastAsiaTheme="minorEastAsia"/>
              <w:noProof/>
              <w:lang w:eastAsia="tr-TR"/>
            </w:rPr>
          </w:pPr>
          <w:hyperlink w:anchor="_Toc372735653" w:history="1">
            <w:r w:rsidR="00CA3A09" w:rsidRPr="003E6996">
              <w:rPr>
                <w:rStyle w:val="Kpr"/>
                <w:noProof/>
              </w:rPr>
              <w:t>15.4.2.</w:t>
            </w:r>
            <w:r w:rsidR="00CA3A09">
              <w:rPr>
                <w:rFonts w:eastAsiaTheme="minorEastAsia"/>
                <w:noProof/>
                <w:lang w:eastAsia="tr-TR"/>
              </w:rPr>
              <w:tab/>
            </w:r>
            <w:r w:rsidR="00CA3A09" w:rsidRPr="003E6996">
              <w:rPr>
                <w:rStyle w:val="Kpr"/>
                <w:noProof/>
              </w:rPr>
              <w:t>Üretim Sürecinin Planlanması</w:t>
            </w:r>
            <w:r w:rsidR="00CA3A09">
              <w:rPr>
                <w:noProof/>
                <w:webHidden/>
              </w:rPr>
              <w:tab/>
            </w:r>
            <w:r>
              <w:rPr>
                <w:noProof/>
                <w:webHidden/>
              </w:rPr>
              <w:fldChar w:fldCharType="begin"/>
            </w:r>
            <w:r w:rsidR="00CA3A09">
              <w:rPr>
                <w:noProof/>
                <w:webHidden/>
              </w:rPr>
              <w:instrText xml:space="preserve"> PAGEREF _Toc372735653 \h </w:instrText>
            </w:r>
            <w:r>
              <w:rPr>
                <w:noProof/>
                <w:webHidden/>
              </w:rPr>
            </w:r>
            <w:r>
              <w:rPr>
                <w:noProof/>
                <w:webHidden/>
              </w:rPr>
              <w:fldChar w:fldCharType="separate"/>
            </w:r>
            <w:r w:rsidR="00CA3A09">
              <w:rPr>
                <w:noProof/>
                <w:webHidden/>
              </w:rPr>
              <w:t>84</w:t>
            </w:r>
            <w:r>
              <w:rPr>
                <w:noProof/>
                <w:webHidden/>
              </w:rPr>
              <w:fldChar w:fldCharType="end"/>
            </w:r>
          </w:hyperlink>
        </w:p>
        <w:p w:rsidR="00CA3A09" w:rsidRDefault="00E47656">
          <w:pPr>
            <w:pStyle w:val="T2"/>
            <w:tabs>
              <w:tab w:val="left" w:pos="1100"/>
              <w:tab w:val="right" w:leader="dot" w:pos="9062"/>
            </w:tabs>
            <w:rPr>
              <w:rFonts w:eastAsiaTheme="minorEastAsia"/>
              <w:noProof/>
              <w:lang w:eastAsia="tr-TR"/>
            </w:rPr>
          </w:pPr>
          <w:hyperlink w:anchor="_Toc372735654" w:history="1">
            <w:r w:rsidR="00CA3A09" w:rsidRPr="003E6996">
              <w:rPr>
                <w:rStyle w:val="Kpr"/>
                <w:noProof/>
              </w:rPr>
              <w:t>15.5.</w:t>
            </w:r>
            <w:r w:rsidR="00CA3A09">
              <w:rPr>
                <w:rFonts w:eastAsiaTheme="minorEastAsia"/>
                <w:noProof/>
                <w:lang w:eastAsia="tr-TR"/>
              </w:rPr>
              <w:tab/>
            </w:r>
            <w:r w:rsidR="00CA3A09" w:rsidRPr="003E6996">
              <w:rPr>
                <w:rStyle w:val="Kpr"/>
                <w:noProof/>
              </w:rPr>
              <w:t>Kısa, Orta ve Uzun Vadeli Üretim Planlamasında Kullanılan Çözüm Yöntemleri</w:t>
            </w:r>
            <w:r w:rsidR="00CA3A09">
              <w:rPr>
                <w:noProof/>
                <w:webHidden/>
              </w:rPr>
              <w:tab/>
            </w:r>
            <w:r>
              <w:rPr>
                <w:noProof/>
                <w:webHidden/>
              </w:rPr>
              <w:fldChar w:fldCharType="begin"/>
            </w:r>
            <w:r w:rsidR="00CA3A09">
              <w:rPr>
                <w:noProof/>
                <w:webHidden/>
              </w:rPr>
              <w:instrText xml:space="preserve"> PAGEREF _Toc372735654 \h </w:instrText>
            </w:r>
            <w:r>
              <w:rPr>
                <w:noProof/>
                <w:webHidden/>
              </w:rPr>
            </w:r>
            <w:r>
              <w:rPr>
                <w:noProof/>
                <w:webHidden/>
              </w:rPr>
              <w:fldChar w:fldCharType="separate"/>
            </w:r>
            <w:r w:rsidR="00CA3A09">
              <w:rPr>
                <w:noProof/>
                <w:webHidden/>
              </w:rPr>
              <w:t>84</w:t>
            </w:r>
            <w:r>
              <w:rPr>
                <w:noProof/>
                <w:webHidden/>
              </w:rPr>
              <w:fldChar w:fldCharType="end"/>
            </w:r>
          </w:hyperlink>
        </w:p>
        <w:p w:rsidR="00CA3A09" w:rsidRDefault="00E47656">
          <w:pPr>
            <w:pStyle w:val="T1"/>
            <w:tabs>
              <w:tab w:val="left" w:pos="660"/>
              <w:tab w:val="right" w:leader="dot" w:pos="9062"/>
            </w:tabs>
            <w:rPr>
              <w:rFonts w:eastAsiaTheme="minorEastAsia"/>
              <w:noProof/>
              <w:lang w:eastAsia="tr-TR"/>
            </w:rPr>
          </w:pPr>
          <w:hyperlink w:anchor="_Toc372735655" w:history="1">
            <w:r w:rsidR="00CA3A09" w:rsidRPr="003E6996">
              <w:rPr>
                <w:rStyle w:val="Kpr"/>
                <w:noProof/>
              </w:rPr>
              <w:t>16.</w:t>
            </w:r>
            <w:r w:rsidR="00CA3A09">
              <w:rPr>
                <w:rFonts w:eastAsiaTheme="minorEastAsia"/>
                <w:noProof/>
                <w:lang w:eastAsia="tr-TR"/>
              </w:rPr>
              <w:tab/>
            </w:r>
            <w:r w:rsidR="00CA3A09" w:rsidRPr="003E6996">
              <w:rPr>
                <w:rStyle w:val="Kpr"/>
                <w:noProof/>
              </w:rPr>
              <w:t>KALİTE YÖNETİMİ</w:t>
            </w:r>
            <w:r w:rsidR="00CA3A09">
              <w:rPr>
                <w:noProof/>
                <w:webHidden/>
              </w:rPr>
              <w:tab/>
            </w:r>
            <w:r>
              <w:rPr>
                <w:noProof/>
                <w:webHidden/>
              </w:rPr>
              <w:fldChar w:fldCharType="begin"/>
            </w:r>
            <w:r w:rsidR="00CA3A09">
              <w:rPr>
                <w:noProof/>
                <w:webHidden/>
              </w:rPr>
              <w:instrText xml:space="preserve"> PAGEREF _Toc372735655 \h </w:instrText>
            </w:r>
            <w:r>
              <w:rPr>
                <w:noProof/>
                <w:webHidden/>
              </w:rPr>
            </w:r>
            <w:r>
              <w:rPr>
                <w:noProof/>
                <w:webHidden/>
              </w:rPr>
              <w:fldChar w:fldCharType="separate"/>
            </w:r>
            <w:r w:rsidR="00CA3A09">
              <w:rPr>
                <w:noProof/>
                <w:webHidden/>
              </w:rPr>
              <w:t>85</w:t>
            </w:r>
            <w:r>
              <w:rPr>
                <w:noProof/>
                <w:webHidden/>
              </w:rPr>
              <w:fldChar w:fldCharType="end"/>
            </w:r>
          </w:hyperlink>
        </w:p>
        <w:p w:rsidR="00CA3A09" w:rsidRDefault="00E47656">
          <w:pPr>
            <w:pStyle w:val="T2"/>
            <w:tabs>
              <w:tab w:val="left" w:pos="1100"/>
              <w:tab w:val="right" w:leader="dot" w:pos="9062"/>
            </w:tabs>
            <w:rPr>
              <w:rFonts w:eastAsiaTheme="minorEastAsia"/>
              <w:noProof/>
              <w:lang w:eastAsia="tr-TR"/>
            </w:rPr>
          </w:pPr>
          <w:hyperlink w:anchor="_Toc372735656" w:history="1">
            <w:r w:rsidR="00CA3A09" w:rsidRPr="003E6996">
              <w:rPr>
                <w:rStyle w:val="Kpr"/>
                <w:noProof/>
              </w:rPr>
              <w:t>16.1.</w:t>
            </w:r>
            <w:r w:rsidR="00CA3A09">
              <w:rPr>
                <w:rFonts w:eastAsiaTheme="minorEastAsia"/>
                <w:noProof/>
                <w:lang w:eastAsia="tr-TR"/>
              </w:rPr>
              <w:tab/>
            </w:r>
            <w:r w:rsidR="00CA3A09" w:rsidRPr="003E6996">
              <w:rPr>
                <w:rStyle w:val="Kpr"/>
                <w:noProof/>
              </w:rPr>
              <w:t>Temel Kavramlar</w:t>
            </w:r>
            <w:r w:rsidR="00CA3A09">
              <w:rPr>
                <w:noProof/>
                <w:webHidden/>
              </w:rPr>
              <w:tab/>
            </w:r>
            <w:r>
              <w:rPr>
                <w:noProof/>
                <w:webHidden/>
              </w:rPr>
              <w:fldChar w:fldCharType="begin"/>
            </w:r>
            <w:r w:rsidR="00CA3A09">
              <w:rPr>
                <w:noProof/>
                <w:webHidden/>
              </w:rPr>
              <w:instrText xml:space="preserve"> PAGEREF _Toc372735656 \h </w:instrText>
            </w:r>
            <w:r>
              <w:rPr>
                <w:noProof/>
                <w:webHidden/>
              </w:rPr>
            </w:r>
            <w:r>
              <w:rPr>
                <w:noProof/>
                <w:webHidden/>
              </w:rPr>
              <w:fldChar w:fldCharType="separate"/>
            </w:r>
            <w:r w:rsidR="00CA3A09">
              <w:rPr>
                <w:noProof/>
                <w:webHidden/>
              </w:rPr>
              <w:t>85</w:t>
            </w:r>
            <w:r>
              <w:rPr>
                <w:noProof/>
                <w:webHidden/>
              </w:rPr>
              <w:fldChar w:fldCharType="end"/>
            </w:r>
          </w:hyperlink>
        </w:p>
        <w:p w:rsidR="00CA3A09" w:rsidRDefault="00E47656">
          <w:pPr>
            <w:pStyle w:val="T3"/>
            <w:tabs>
              <w:tab w:val="left" w:pos="1320"/>
              <w:tab w:val="right" w:leader="dot" w:pos="9062"/>
            </w:tabs>
            <w:rPr>
              <w:rFonts w:eastAsiaTheme="minorEastAsia"/>
              <w:noProof/>
              <w:lang w:eastAsia="tr-TR"/>
            </w:rPr>
          </w:pPr>
          <w:hyperlink w:anchor="_Toc372735657" w:history="1">
            <w:r w:rsidR="00CA3A09" w:rsidRPr="003E6996">
              <w:rPr>
                <w:rStyle w:val="Kpr"/>
                <w:noProof/>
              </w:rPr>
              <w:t>16.1.1.</w:t>
            </w:r>
            <w:r w:rsidR="00CA3A09">
              <w:rPr>
                <w:rFonts w:eastAsiaTheme="minorEastAsia"/>
                <w:noProof/>
                <w:lang w:eastAsia="tr-TR"/>
              </w:rPr>
              <w:tab/>
            </w:r>
            <w:r w:rsidR="00CA3A09" w:rsidRPr="003E6996">
              <w:rPr>
                <w:rStyle w:val="Kpr"/>
                <w:noProof/>
              </w:rPr>
              <w:t>Standart Ve Standardizasyon Kavramları</w:t>
            </w:r>
            <w:r w:rsidR="00CA3A09">
              <w:rPr>
                <w:noProof/>
                <w:webHidden/>
              </w:rPr>
              <w:tab/>
            </w:r>
            <w:r>
              <w:rPr>
                <w:noProof/>
                <w:webHidden/>
              </w:rPr>
              <w:fldChar w:fldCharType="begin"/>
            </w:r>
            <w:r w:rsidR="00CA3A09">
              <w:rPr>
                <w:noProof/>
                <w:webHidden/>
              </w:rPr>
              <w:instrText xml:space="preserve"> PAGEREF _Toc372735657 \h </w:instrText>
            </w:r>
            <w:r>
              <w:rPr>
                <w:noProof/>
                <w:webHidden/>
              </w:rPr>
            </w:r>
            <w:r>
              <w:rPr>
                <w:noProof/>
                <w:webHidden/>
              </w:rPr>
              <w:fldChar w:fldCharType="separate"/>
            </w:r>
            <w:r w:rsidR="00CA3A09">
              <w:rPr>
                <w:noProof/>
                <w:webHidden/>
              </w:rPr>
              <w:t>85</w:t>
            </w:r>
            <w:r>
              <w:rPr>
                <w:noProof/>
                <w:webHidden/>
              </w:rPr>
              <w:fldChar w:fldCharType="end"/>
            </w:r>
          </w:hyperlink>
        </w:p>
        <w:p w:rsidR="00CA3A09" w:rsidRDefault="00E47656">
          <w:pPr>
            <w:pStyle w:val="T3"/>
            <w:tabs>
              <w:tab w:val="right" w:leader="dot" w:pos="9062"/>
            </w:tabs>
            <w:rPr>
              <w:rFonts w:eastAsiaTheme="minorEastAsia"/>
              <w:noProof/>
              <w:lang w:eastAsia="tr-TR"/>
            </w:rPr>
          </w:pPr>
          <w:hyperlink w:anchor="_Toc372735658" w:history="1">
            <w:r w:rsidR="00CA3A09" w:rsidRPr="003E6996">
              <w:rPr>
                <w:rStyle w:val="Kpr"/>
                <w:noProof/>
              </w:rPr>
              <w:t>Standardizasyonun Sağladığı Faydalar</w:t>
            </w:r>
            <w:r w:rsidR="00CA3A09">
              <w:rPr>
                <w:noProof/>
                <w:webHidden/>
              </w:rPr>
              <w:tab/>
            </w:r>
            <w:r>
              <w:rPr>
                <w:noProof/>
                <w:webHidden/>
              </w:rPr>
              <w:fldChar w:fldCharType="begin"/>
            </w:r>
            <w:r w:rsidR="00CA3A09">
              <w:rPr>
                <w:noProof/>
                <w:webHidden/>
              </w:rPr>
              <w:instrText xml:space="preserve"> PAGEREF _Toc372735658 \h </w:instrText>
            </w:r>
            <w:r>
              <w:rPr>
                <w:noProof/>
                <w:webHidden/>
              </w:rPr>
            </w:r>
            <w:r>
              <w:rPr>
                <w:noProof/>
                <w:webHidden/>
              </w:rPr>
              <w:fldChar w:fldCharType="separate"/>
            </w:r>
            <w:r w:rsidR="00CA3A09">
              <w:rPr>
                <w:noProof/>
                <w:webHidden/>
              </w:rPr>
              <w:t>86</w:t>
            </w:r>
            <w:r>
              <w:rPr>
                <w:noProof/>
                <w:webHidden/>
              </w:rPr>
              <w:fldChar w:fldCharType="end"/>
            </w:r>
          </w:hyperlink>
        </w:p>
        <w:p w:rsidR="00CA3A09" w:rsidRDefault="00E47656">
          <w:pPr>
            <w:pStyle w:val="T3"/>
            <w:tabs>
              <w:tab w:val="left" w:pos="1320"/>
              <w:tab w:val="right" w:leader="dot" w:pos="9062"/>
            </w:tabs>
            <w:rPr>
              <w:rFonts w:eastAsiaTheme="minorEastAsia"/>
              <w:noProof/>
              <w:lang w:eastAsia="tr-TR"/>
            </w:rPr>
          </w:pPr>
          <w:hyperlink w:anchor="_Toc372735659" w:history="1">
            <w:r w:rsidR="00CA3A09" w:rsidRPr="003E6996">
              <w:rPr>
                <w:rStyle w:val="Kpr"/>
                <w:noProof/>
              </w:rPr>
              <w:t>16.1.2.</w:t>
            </w:r>
            <w:r w:rsidR="00CA3A09">
              <w:rPr>
                <w:rFonts w:eastAsiaTheme="minorEastAsia"/>
                <w:noProof/>
                <w:lang w:eastAsia="tr-TR"/>
              </w:rPr>
              <w:tab/>
            </w:r>
            <w:r w:rsidR="00CA3A09" w:rsidRPr="003E6996">
              <w:rPr>
                <w:rStyle w:val="Kpr"/>
                <w:noProof/>
              </w:rPr>
              <w:t>Kalitenin Tanımı</w:t>
            </w:r>
            <w:r w:rsidR="00CA3A09">
              <w:rPr>
                <w:noProof/>
                <w:webHidden/>
              </w:rPr>
              <w:tab/>
            </w:r>
            <w:r>
              <w:rPr>
                <w:noProof/>
                <w:webHidden/>
              </w:rPr>
              <w:fldChar w:fldCharType="begin"/>
            </w:r>
            <w:r w:rsidR="00CA3A09">
              <w:rPr>
                <w:noProof/>
                <w:webHidden/>
              </w:rPr>
              <w:instrText xml:space="preserve"> PAGEREF _Toc372735659 \h </w:instrText>
            </w:r>
            <w:r>
              <w:rPr>
                <w:noProof/>
                <w:webHidden/>
              </w:rPr>
            </w:r>
            <w:r>
              <w:rPr>
                <w:noProof/>
                <w:webHidden/>
              </w:rPr>
              <w:fldChar w:fldCharType="separate"/>
            </w:r>
            <w:r w:rsidR="00CA3A09">
              <w:rPr>
                <w:noProof/>
                <w:webHidden/>
              </w:rPr>
              <w:t>87</w:t>
            </w:r>
            <w:r>
              <w:rPr>
                <w:noProof/>
                <w:webHidden/>
              </w:rPr>
              <w:fldChar w:fldCharType="end"/>
            </w:r>
          </w:hyperlink>
        </w:p>
        <w:p w:rsidR="00CA3A09" w:rsidRDefault="00E47656">
          <w:pPr>
            <w:pStyle w:val="T2"/>
            <w:tabs>
              <w:tab w:val="left" w:pos="1100"/>
              <w:tab w:val="right" w:leader="dot" w:pos="9062"/>
            </w:tabs>
            <w:rPr>
              <w:rFonts w:eastAsiaTheme="minorEastAsia"/>
              <w:noProof/>
              <w:lang w:eastAsia="tr-TR"/>
            </w:rPr>
          </w:pPr>
          <w:hyperlink w:anchor="_Toc372735660" w:history="1">
            <w:r w:rsidR="00CA3A09" w:rsidRPr="003E6996">
              <w:rPr>
                <w:rStyle w:val="Kpr"/>
                <w:noProof/>
              </w:rPr>
              <w:t>16.2.</w:t>
            </w:r>
            <w:r w:rsidR="00CA3A09">
              <w:rPr>
                <w:rFonts w:eastAsiaTheme="minorEastAsia"/>
                <w:noProof/>
                <w:lang w:eastAsia="tr-TR"/>
              </w:rPr>
              <w:tab/>
            </w:r>
            <w:r w:rsidR="00CA3A09" w:rsidRPr="003E6996">
              <w:rPr>
                <w:rStyle w:val="Kpr"/>
                <w:noProof/>
              </w:rPr>
              <w:t>Kalitenin Tarihsel Gelişimi</w:t>
            </w:r>
            <w:r w:rsidR="00CA3A09">
              <w:rPr>
                <w:noProof/>
                <w:webHidden/>
              </w:rPr>
              <w:tab/>
            </w:r>
            <w:r>
              <w:rPr>
                <w:noProof/>
                <w:webHidden/>
              </w:rPr>
              <w:fldChar w:fldCharType="begin"/>
            </w:r>
            <w:r w:rsidR="00CA3A09">
              <w:rPr>
                <w:noProof/>
                <w:webHidden/>
              </w:rPr>
              <w:instrText xml:space="preserve"> PAGEREF _Toc372735660 \h </w:instrText>
            </w:r>
            <w:r>
              <w:rPr>
                <w:noProof/>
                <w:webHidden/>
              </w:rPr>
            </w:r>
            <w:r>
              <w:rPr>
                <w:noProof/>
                <w:webHidden/>
              </w:rPr>
              <w:fldChar w:fldCharType="separate"/>
            </w:r>
            <w:r w:rsidR="00CA3A09">
              <w:rPr>
                <w:noProof/>
                <w:webHidden/>
              </w:rPr>
              <w:t>89</w:t>
            </w:r>
            <w:r>
              <w:rPr>
                <w:noProof/>
                <w:webHidden/>
              </w:rPr>
              <w:fldChar w:fldCharType="end"/>
            </w:r>
          </w:hyperlink>
        </w:p>
        <w:p w:rsidR="00CA3A09" w:rsidRDefault="00E47656">
          <w:pPr>
            <w:pStyle w:val="T3"/>
            <w:tabs>
              <w:tab w:val="left" w:pos="1320"/>
              <w:tab w:val="right" w:leader="dot" w:pos="9062"/>
            </w:tabs>
            <w:rPr>
              <w:rFonts w:eastAsiaTheme="minorEastAsia"/>
              <w:noProof/>
              <w:lang w:eastAsia="tr-TR"/>
            </w:rPr>
          </w:pPr>
          <w:hyperlink w:anchor="_Toc372735661" w:history="1">
            <w:r w:rsidR="00CA3A09" w:rsidRPr="003E6996">
              <w:rPr>
                <w:rStyle w:val="Kpr"/>
                <w:noProof/>
              </w:rPr>
              <w:t>16.2.1.</w:t>
            </w:r>
            <w:r w:rsidR="00CA3A09">
              <w:rPr>
                <w:rFonts w:eastAsiaTheme="minorEastAsia"/>
                <w:noProof/>
                <w:lang w:eastAsia="tr-TR"/>
              </w:rPr>
              <w:tab/>
            </w:r>
            <w:r w:rsidR="00CA3A09" w:rsidRPr="003E6996">
              <w:rPr>
                <w:rStyle w:val="Kpr"/>
                <w:noProof/>
              </w:rPr>
              <w:t>Muayene Dönemi</w:t>
            </w:r>
            <w:r w:rsidR="00CA3A09">
              <w:rPr>
                <w:noProof/>
                <w:webHidden/>
              </w:rPr>
              <w:tab/>
            </w:r>
            <w:r>
              <w:rPr>
                <w:noProof/>
                <w:webHidden/>
              </w:rPr>
              <w:fldChar w:fldCharType="begin"/>
            </w:r>
            <w:r w:rsidR="00CA3A09">
              <w:rPr>
                <w:noProof/>
                <w:webHidden/>
              </w:rPr>
              <w:instrText xml:space="preserve"> PAGEREF _Toc372735661 \h </w:instrText>
            </w:r>
            <w:r>
              <w:rPr>
                <w:noProof/>
                <w:webHidden/>
              </w:rPr>
            </w:r>
            <w:r>
              <w:rPr>
                <w:noProof/>
                <w:webHidden/>
              </w:rPr>
              <w:fldChar w:fldCharType="separate"/>
            </w:r>
            <w:r w:rsidR="00CA3A09">
              <w:rPr>
                <w:noProof/>
                <w:webHidden/>
              </w:rPr>
              <w:t>89</w:t>
            </w:r>
            <w:r>
              <w:rPr>
                <w:noProof/>
                <w:webHidden/>
              </w:rPr>
              <w:fldChar w:fldCharType="end"/>
            </w:r>
          </w:hyperlink>
        </w:p>
        <w:p w:rsidR="00CA3A09" w:rsidRDefault="00E47656">
          <w:pPr>
            <w:pStyle w:val="T3"/>
            <w:tabs>
              <w:tab w:val="left" w:pos="1320"/>
              <w:tab w:val="right" w:leader="dot" w:pos="9062"/>
            </w:tabs>
            <w:rPr>
              <w:rFonts w:eastAsiaTheme="minorEastAsia"/>
              <w:noProof/>
              <w:lang w:eastAsia="tr-TR"/>
            </w:rPr>
          </w:pPr>
          <w:hyperlink w:anchor="_Toc372735662" w:history="1">
            <w:r w:rsidR="00CA3A09" w:rsidRPr="003E6996">
              <w:rPr>
                <w:rStyle w:val="Kpr"/>
                <w:noProof/>
              </w:rPr>
              <w:t>16.2.2.</w:t>
            </w:r>
            <w:r w:rsidR="00CA3A09">
              <w:rPr>
                <w:rFonts w:eastAsiaTheme="minorEastAsia"/>
                <w:noProof/>
                <w:lang w:eastAsia="tr-TR"/>
              </w:rPr>
              <w:tab/>
            </w:r>
            <w:r w:rsidR="00CA3A09" w:rsidRPr="003E6996">
              <w:rPr>
                <w:rStyle w:val="Kpr"/>
                <w:noProof/>
              </w:rPr>
              <w:t>Kalite Kontrol Dönemi</w:t>
            </w:r>
            <w:r w:rsidR="00CA3A09">
              <w:rPr>
                <w:noProof/>
                <w:webHidden/>
              </w:rPr>
              <w:tab/>
            </w:r>
            <w:r>
              <w:rPr>
                <w:noProof/>
                <w:webHidden/>
              </w:rPr>
              <w:fldChar w:fldCharType="begin"/>
            </w:r>
            <w:r w:rsidR="00CA3A09">
              <w:rPr>
                <w:noProof/>
                <w:webHidden/>
              </w:rPr>
              <w:instrText xml:space="preserve"> PAGEREF _Toc372735662 \h </w:instrText>
            </w:r>
            <w:r>
              <w:rPr>
                <w:noProof/>
                <w:webHidden/>
              </w:rPr>
            </w:r>
            <w:r>
              <w:rPr>
                <w:noProof/>
                <w:webHidden/>
              </w:rPr>
              <w:fldChar w:fldCharType="separate"/>
            </w:r>
            <w:r w:rsidR="00CA3A09">
              <w:rPr>
                <w:noProof/>
                <w:webHidden/>
              </w:rPr>
              <w:t>89</w:t>
            </w:r>
            <w:r>
              <w:rPr>
                <w:noProof/>
                <w:webHidden/>
              </w:rPr>
              <w:fldChar w:fldCharType="end"/>
            </w:r>
          </w:hyperlink>
        </w:p>
        <w:p w:rsidR="00CA3A09" w:rsidRDefault="00E47656">
          <w:pPr>
            <w:pStyle w:val="T3"/>
            <w:tabs>
              <w:tab w:val="left" w:pos="1320"/>
              <w:tab w:val="right" w:leader="dot" w:pos="9062"/>
            </w:tabs>
            <w:rPr>
              <w:rFonts w:eastAsiaTheme="minorEastAsia"/>
              <w:noProof/>
              <w:lang w:eastAsia="tr-TR"/>
            </w:rPr>
          </w:pPr>
          <w:hyperlink w:anchor="_Toc372735663" w:history="1">
            <w:r w:rsidR="00CA3A09" w:rsidRPr="003E6996">
              <w:rPr>
                <w:rStyle w:val="Kpr"/>
                <w:noProof/>
              </w:rPr>
              <w:t>16.2.3.</w:t>
            </w:r>
            <w:r w:rsidR="00CA3A09">
              <w:rPr>
                <w:rFonts w:eastAsiaTheme="minorEastAsia"/>
                <w:noProof/>
                <w:lang w:eastAsia="tr-TR"/>
              </w:rPr>
              <w:tab/>
            </w:r>
            <w:r w:rsidR="00CA3A09" w:rsidRPr="003E6996">
              <w:rPr>
                <w:rStyle w:val="Kpr"/>
                <w:noProof/>
              </w:rPr>
              <w:t>Kalite Güvencesi Dönemi</w:t>
            </w:r>
            <w:r w:rsidR="00CA3A09">
              <w:rPr>
                <w:noProof/>
                <w:webHidden/>
              </w:rPr>
              <w:tab/>
            </w:r>
            <w:r>
              <w:rPr>
                <w:noProof/>
                <w:webHidden/>
              </w:rPr>
              <w:fldChar w:fldCharType="begin"/>
            </w:r>
            <w:r w:rsidR="00CA3A09">
              <w:rPr>
                <w:noProof/>
                <w:webHidden/>
              </w:rPr>
              <w:instrText xml:space="preserve"> PAGEREF _Toc372735663 \h </w:instrText>
            </w:r>
            <w:r>
              <w:rPr>
                <w:noProof/>
                <w:webHidden/>
              </w:rPr>
            </w:r>
            <w:r>
              <w:rPr>
                <w:noProof/>
                <w:webHidden/>
              </w:rPr>
              <w:fldChar w:fldCharType="separate"/>
            </w:r>
            <w:r w:rsidR="00CA3A09">
              <w:rPr>
                <w:noProof/>
                <w:webHidden/>
              </w:rPr>
              <w:t>90</w:t>
            </w:r>
            <w:r>
              <w:rPr>
                <w:noProof/>
                <w:webHidden/>
              </w:rPr>
              <w:fldChar w:fldCharType="end"/>
            </w:r>
          </w:hyperlink>
        </w:p>
        <w:p w:rsidR="00CA3A09" w:rsidRDefault="00E47656">
          <w:pPr>
            <w:pStyle w:val="T3"/>
            <w:tabs>
              <w:tab w:val="left" w:pos="1320"/>
              <w:tab w:val="right" w:leader="dot" w:pos="9062"/>
            </w:tabs>
            <w:rPr>
              <w:rFonts w:eastAsiaTheme="minorEastAsia"/>
              <w:noProof/>
              <w:lang w:eastAsia="tr-TR"/>
            </w:rPr>
          </w:pPr>
          <w:hyperlink w:anchor="_Toc372735664" w:history="1">
            <w:r w:rsidR="00CA3A09" w:rsidRPr="003E6996">
              <w:rPr>
                <w:rStyle w:val="Kpr"/>
                <w:noProof/>
              </w:rPr>
              <w:t>16.2.4.</w:t>
            </w:r>
            <w:r w:rsidR="00CA3A09">
              <w:rPr>
                <w:rFonts w:eastAsiaTheme="minorEastAsia"/>
                <w:noProof/>
                <w:lang w:eastAsia="tr-TR"/>
              </w:rPr>
              <w:tab/>
            </w:r>
            <w:r w:rsidR="00CA3A09" w:rsidRPr="003E6996">
              <w:rPr>
                <w:rStyle w:val="Kpr"/>
                <w:noProof/>
              </w:rPr>
              <w:t>Toplam Kalite  Dönemi</w:t>
            </w:r>
            <w:r w:rsidR="00CA3A09">
              <w:rPr>
                <w:noProof/>
                <w:webHidden/>
              </w:rPr>
              <w:tab/>
            </w:r>
            <w:r>
              <w:rPr>
                <w:noProof/>
                <w:webHidden/>
              </w:rPr>
              <w:fldChar w:fldCharType="begin"/>
            </w:r>
            <w:r w:rsidR="00CA3A09">
              <w:rPr>
                <w:noProof/>
                <w:webHidden/>
              </w:rPr>
              <w:instrText xml:space="preserve"> PAGEREF _Toc372735664 \h </w:instrText>
            </w:r>
            <w:r>
              <w:rPr>
                <w:noProof/>
                <w:webHidden/>
              </w:rPr>
            </w:r>
            <w:r>
              <w:rPr>
                <w:noProof/>
                <w:webHidden/>
              </w:rPr>
              <w:fldChar w:fldCharType="separate"/>
            </w:r>
            <w:r w:rsidR="00CA3A09">
              <w:rPr>
                <w:noProof/>
                <w:webHidden/>
              </w:rPr>
              <w:t>92</w:t>
            </w:r>
            <w:r>
              <w:rPr>
                <w:noProof/>
                <w:webHidden/>
              </w:rPr>
              <w:fldChar w:fldCharType="end"/>
            </w:r>
          </w:hyperlink>
        </w:p>
        <w:p w:rsidR="00CA3A09" w:rsidRDefault="00E47656">
          <w:pPr>
            <w:pStyle w:val="T2"/>
            <w:tabs>
              <w:tab w:val="left" w:pos="1100"/>
              <w:tab w:val="right" w:leader="dot" w:pos="9062"/>
            </w:tabs>
            <w:rPr>
              <w:rFonts w:eastAsiaTheme="minorEastAsia"/>
              <w:noProof/>
              <w:lang w:eastAsia="tr-TR"/>
            </w:rPr>
          </w:pPr>
          <w:hyperlink w:anchor="_Toc372735665" w:history="1">
            <w:r w:rsidR="00CA3A09" w:rsidRPr="003E6996">
              <w:rPr>
                <w:rStyle w:val="Kpr"/>
                <w:noProof/>
              </w:rPr>
              <w:t>16.3.</w:t>
            </w:r>
            <w:r w:rsidR="00CA3A09">
              <w:rPr>
                <w:rFonts w:eastAsiaTheme="minorEastAsia"/>
                <w:noProof/>
                <w:lang w:eastAsia="tr-TR"/>
              </w:rPr>
              <w:tab/>
            </w:r>
            <w:r w:rsidR="00CA3A09" w:rsidRPr="003E6996">
              <w:rPr>
                <w:rStyle w:val="Kpr"/>
                <w:noProof/>
              </w:rPr>
              <w:t>Toplam Kalite Yönetimi</w:t>
            </w:r>
            <w:r w:rsidR="00CA3A09">
              <w:rPr>
                <w:noProof/>
                <w:webHidden/>
              </w:rPr>
              <w:tab/>
            </w:r>
            <w:r>
              <w:rPr>
                <w:noProof/>
                <w:webHidden/>
              </w:rPr>
              <w:fldChar w:fldCharType="begin"/>
            </w:r>
            <w:r w:rsidR="00CA3A09">
              <w:rPr>
                <w:noProof/>
                <w:webHidden/>
              </w:rPr>
              <w:instrText xml:space="preserve"> PAGEREF _Toc372735665 \h </w:instrText>
            </w:r>
            <w:r>
              <w:rPr>
                <w:noProof/>
                <w:webHidden/>
              </w:rPr>
            </w:r>
            <w:r>
              <w:rPr>
                <w:noProof/>
                <w:webHidden/>
              </w:rPr>
              <w:fldChar w:fldCharType="separate"/>
            </w:r>
            <w:r w:rsidR="00CA3A09">
              <w:rPr>
                <w:noProof/>
                <w:webHidden/>
              </w:rPr>
              <w:t>93</w:t>
            </w:r>
            <w:r>
              <w:rPr>
                <w:noProof/>
                <w:webHidden/>
              </w:rPr>
              <w:fldChar w:fldCharType="end"/>
            </w:r>
          </w:hyperlink>
        </w:p>
        <w:p w:rsidR="00CA3A09" w:rsidRDefault="00E47656">
          <w:pPr>
            <w:pStyle w:val="T3"/>
            <w:tabs>
              <w:tab w:val="left" w:pos="1320"/>
              <w:tab w:val="right" w:leader="dot" w:pos="9062"/>
            </w:tabs>
            <w:rPr>
              <w:rFonts w:eastAsiaTheme="minorEastAsia"/>
              <w:noProof/>
              <w:lang w:eastAsia="tr-TR"/>
            </w:rPr>
          </w:pPr>
          <w:hyperlink w:anchor="_Toc372735666" w:history="1">
            <w:r w:rsidR="00CA3A09" w:rsidRPr="003E6996">
              <w:rPr>
                <w:rStyle w:val="Kpr"/>
                <w:noProof/>
              </w:rPr>
              <w:t>16.3.1.</w:t>
            </w:r>
            <w:r w:rsidR="00CA3A09">
              <w:rPr>
                <w:rFonts w:eastAsiaTheme="minorEastAsia"/>
                <w:noProof/>
                <w:lang w:eastAsia="tr-TR"/>
              </w:rPr>
              <w:tab/>
            </w:r>
            <w:r w:rsidR="00CA3A09" w:rsidRPr="003E6996">
              <w:rPr>
                <w:rStyle w:val="Kpr"/>
                <w:noProof/>
              </w:rPr>
              <w:t>İç Müşteri Kavramı</w:t>
            </w:r>
            <w:r w:rsidR="00CA3A09">
              <w:rPr>
                <w:noProof/>
                <w:webHidden/>
              </w:rPr>
              <w:tab/>
            </w:r>
            <w:r>
              <w:rPr>
                <w:noProof/>
                <w:webHidden/>
              </w:rPr>
              <w:fldChar w:fldCharType="begin"/>
            </w:r>
            <w:r w:rsidR="00CA3A09">
              <w:rPr>
                <w:noProof/>
                <w:webHidden/>
              </w:rPr>
              <w:instrText xml:space="preserve"> PAGEREF _Toc372735666 \h </w:instrText>
            </w:r>
            <w:r>
              <w:rPr>
                <w:noProof/>
                <w:webHidden/>
              </w:rPr>
            </w:r>
            <w:r>
              <w:rPr>
                <w:noProof/>
                <w:webHidden/>
              </w:rPr>
              <w:fldChar w:fldCharType="separate"/>
            </w:r>
            <w:r w:rsidR="00CA3A09">
              <w:rPr>
                <w:noProof/>
                <w:webHidden/>
              </w:rPr>
              <w:t>94</w:t>
            </w:r>
            <w:r>
              <w:rPr>
                <w:noProof/>
                <w:webHidden/>
              </w:rPr>
              <w:fldChar w:fldCharType="end"/>
            </w:r>
          </w:hyperlink>
        </w:p>
        <w:p w:rsidR="00CA3A09" w:rsidRDefault="00E47656">
          <w:pPr>
            <w:pStyle w:val="T3"/>
            <w:tabs>
              <w:tab w:val="left" w:pos="1320"/>
              <w:tab w:val="right" w:leader="dot" w:pos="9062"/>
            </w:tabs>
            <w:rPr>
              <w:rFonts w:eastAsiaTheme="minorEastAsia"/>
              <w:noProof/>
              <w:lang w:eastAsia="tr-TR"/>
            </w:rPr>
          </w:pPr>
          <w:hyperlink w:anchor="_Toc372735667" w:history="1">
            <w:r w:rsidR="00CA3A09" w:rsidRPr="003E6996">
              <w:rPr>
                <w:rStyle w:val="Kpr"/>
                <w:noProof/>
              </w:rPr>
              <w:t>16.3.2.</w:t>
            </w:r>
            <w:r w:rsidR="00CA3A09">
              <w:rPr>
                <w:rFonts w:eastAsiaTheme="minorEastAsia"/>
                <w:noProof/>
                <w:lang w:eastAsia="tr-TR"/>
              </w:rPr>
              <w:tab/>
            </w:r>
            <w:r w:rsidR="00CA3A09" w:rsidRPr="003E6996">
              <w:rPr>
                <w:rStyle w:val="Kpr"/>
                <w:noProof/>
              </w:rPr>
              <w:t>Dış Müşteri Kavramı</w:t>
            </w:r>
            <w:r w:rsidR="00CA3A09">
              <w:rPr>
                <w:noProof/>
                <w:webHidden/>
              </w:rPr>
              <w:tab/>
            </w:r>
            <w:r>
              <w:rPr>
                <w:noProof/>
                <w:webHidden/>
              </w:rPr>
              <w:fldChar w:fldCharType="begin"/>
            </w:r>
            <w:r w:rsidR="00CA3A09">
              <w:rPr>
                <w:noProof/>
                <w:webHidden/>
              </w:rPr>
              <w:instrText xml:space="preserve"> PAGEREF _Toc372735667 \h </w:instrText>
            </w:r>
            <w:r>
              <w:rPr>
                <w:noProof/>
                <w:webHidden/>
              </w:rPr>
            </w:r>
            <w:r>
              <w:rPr>
                <w:noProof/>
                <w:webHidden/>
              </w:rPr>
              <w:fldChar w:fldCharType="separate"/>
            </w:r>
            <w:r w:rsidR="00CA3A09">
              <w:rPr>
                <w:noProof/>
                <w:webHidden/>
              </w:rPr>
              <w:t>94</w:t>
            </w:r>
            <w:r>
              <w:rPr>
                <w:noProof/>
                <w:webHidden/>
              </w:rPr>
              <w:fldChar w:fldCharType="end"/>
            </w:r>
          </w:hyperlink>
        </w:p>
        <w:p w:rsidR="00CA3A09" w:rsidRDefault="00E47656">
          <w:pPr>
            <w:pStyle w:val="T3"/>
            <w:tabs>
              <w:tab w:val="left" w:pos="1320"/>
              <w:tab w:val="right" w:leader="dot" w:pos="9062"/>
            </w:tabs>
            <w:rPr>
              <w:rFonts w:eastAsiaTheme="minorEastAsia"/>
              <w:noProof/>
              <w:lang w:eastAsia="tr-TR"/>
            </w:rPr>
          </w:pPr>
          <w:hyperlink w:anchor="_Toc372735668" w:history="1">
            <w:r w:rsidR="00CA3A09" w:rsidRPr="003E6996">
              <w:rPr>
                <w:rStyle w:val="Kpr"/>
                <w:noProof/>
              </w:rPr>
              <w:t>16.3.3.</w:t>
            </w:r>
            <w:r w:rsidR="00CA3A09">
              <w:rPr>
                <w:rFonts w:eastAsiaTheme="minorEastAsia"/>
                <w:noProof/>
                <w:lang w:eastAsia="tr-TR"/>
              </w:rPr>
              <w:tab/>
            </w:r>
            <w:r w:rsidR="00CA3A09" w:rsidRPr="003E6996">
              <w:rPr>
                <w:rStyle w:val="Kpr"/>
                <w:noProof/>
              </w:rPr>
              <w:t>Müşteri Tatmini Kavramı</w:t>
            </w:r>
            <w:r w:rsidR="00CA3A09">
              <w:rPr>
                <w:noProof/>
                <w:webHidden/>
              </w:rPr>
              <w:tab/>
            </w:r>
            <w:r>
              <w:rPr>
                <w:noProof/>
                <w:webHidden/>
              </w:rPr>
              <w:fldChar w:fldCharType="begin"/>
            </w:r>
            <w:r w:rsidR="00CA3A09">
              <w:rPr>
                <w:noProof/>
                <w:webHidden/>
              </w:rPr>
              <w:instrText xml:space="preserve"> PAGEREF _Toc372735668 \h </w:instrText>
            </w:r>
            <w:r>
              <w:rPr>
                <w:noProof/>
                <w:webHidden/>
              </w:rPr>
            </w:r>
            <w:r>
              <w:rPr>
                <w:noProof/>
                <w:webHidden/>
              </w:rPr>
              <w:fldChar w:fldCharType="separate"/>
            </w:r>
            <w:r w:rsidR="00CA3A09">
              <w:rPr>
                <w:noProof/>
                <w:webHidden/>
              </w:rPr>
              <w:t>94</w:t>
            </w:r>
            <w:r>
              <w:rPr>
                <w:noProof/>
                <w:webHidden/>
              </w:rPr>
              <w:fldChar w:fldCharType="end"/>
            </w:r>
          </w:hyperlink>
        </w:p>
        <w:p w:rsidR="00CA3A09" w:rsidRDefault="00E47656">
          <w:pPr>
            <w:pStyle w:val="T3"/>
            <w:tabs>
              <w:tab w:val="left" w:pos="1320"/>
              <w:tab w:val="right" w:leader="dot" w:pos="9062"/>
            </w:tabs>
            <w:rPr>
              <w:rFonts w:eastAsiaTheme="minorEastAsia"/>
              <w:noProof/>
              <w:lang w:eastAsia="tr-TR"/>
            </w:rPr>
          </w:pPr>
          <w:hyperlink w:anchor="_Toc372735669" w:history="1">
            <w:r w:rsidR="00CA3A09" w:rsidRPr="003E6996">
              <w:rPr>
                <w:rStyle w:val="Kpr"/>
                <w:noProof/>
              </w:rPr>
              <w:t>16.3.4.</w:t>
            </w:r>
            <w:r w:rsidR="00CA3A09">
              <w:rPr>
                <w:rFonts w:eastAsiaTheme="minorEastAsia"/>
                <w:noProof/>
                <w:lang w:eastAsia="tr-TR"/>
              </w:rPr>
              <w:tab/>
            </w:r>
            <w:r w:rsidR="00CA3A09" w:rsidRPr="003E6996">
              <w:rPr>
                <w:rStyle w:val="Kpr"/>
                <w:noProof/>
              </w:rPr>
              <w:t>Toplam Kalite Yönetiminin Temel Unsurları</w:t>
            </w:r>
            <w:r w:rsidR="00CA3A09">
              <w:rPr>
                <w:noProof/>
                <w:webHidden/>
              </w:rPr>
              <w:tab/>
            </w:r>
            <w:r>
              <w:rPr>
                <w:noProof/>
                <w:webHidden/>
              </w:rPr>
              <w:fldChar w:fldCharType="begin"/>
            </w:r>
            <w:r w:rsidR="00CA3A09">
              <w:rPr>
                <w:noProof/>
                <w:webHidden/>
              </w:rPr>
              <w:instrText xml:space="preserve"> PAGEREF _Toc372735669 \h </w:instrText>
            </w:r>
            <w:r>
              <w:rPr>
                <w:noProof/>
                <w:webHidden/>
              </w:rPr>
            </w:r>
            <w:r>
              <w:rPr>
                <w:noProof/>
                <w:webHidden/>
              </w:rPr>
              <w:fldChar w:fldCharType="separate"/>
            </w:r>
            <w:r w:rsidR="00CA3A09">
              <w:rPr>
                <w:noProof/>
                <w:webHidden/>
              </w:rPr>
              <w:t>96</w:t>
            </w:r>
            <w:r>
              <w:rPr>
                <w:noProof/>
                <w:webHidden/>
              </w:rPr>
              <w:fldChar w:fldCharType="end"/>
            </w:r>
          </w:hyperlink>
        </w:p>
        <w:p w:rsidR="00CA3A09" w:rsidRDefault="00E47656">
          <w:pPr>
            <w:pStyle w:val="T2"/>
            <w:tabs>
              <w:tab w:val="left" w:pos="1320"/>
              <w:tab w:val="right" w:leader="dot" w:pos="9062"/>
            </w:tabs>
            <w:rPr>
              <w:rFonts w:eastAsiaTheme="minorEastAsia"/>
              <w:noProof/>
              <w:lang w:eastAsia="tr-TR"/>
            </w:rPr>
          </w:pPr>
          <w:hyperlink w:anchor="_Toc372735670" w:history="1">
            <w:r w:rsidR="00CA3A09" w:rsidRPr="003E6996">
              <w:rPr>
                <w:rStyle w:val="Kpr"/>
                <w:rFonts w:ascii="Times New Roman" w:hAnsi="Times New Roman" w:cs="Times New Roman"/>
                <w:noProof/>
                <w:lang w:eastAsia="tr-TR"/>
              </w:rPr>
              <w:t>16.3.4.1.</w:t>
            </w:r>
            <w:r w:rsidR="00CA3A09">
              <w:rPr>
                <w:rFonts w:eastAsiaTheme="minorEastAsia"/>
                <w:noProof/>
                <w:lang w:eastAsia="tr-TR"/>
              </w:rPr>
              <w:tab/>
            </w:r>
            <w:r w:rsidR="00CA3A09" w:rsidRPr="003E6996">
              <w:rPr>
                <w:rStyle w:val="Kpr"/>
                <w:rFonts w:ascii="Times New Roman" w:hAnsi="Times New Roman" w:cs="Times New Roman"/>
                <w:noProof/>
                <w:lang w:eastAsia="tr-TR"/>
              </w:rPr>
              <w:t>Müşteri Odaklılık</w:t>
            </w:r>
            <w:r w:rsidR="00CA3A09">
              <w:rPr>
                <w:noProof/>
                <w:webHidden/>
              </w:rPr>
              <w:tab/>
            </w:r>
            <w:r>
              <w:rPr>
                <w:noProof/>
                <w:webHidden/>
              </w:rPr>
              <w:fldChar w:fldCharType="begin"/>
            </w:r>
            <w:r w:rsidR="00CA3A09">
              <w:rPr>
                <w:noProof/>
                <w:webHidden/>
              </w:rPr>
              <w:instrText xml:space="preserve"> PAGEREF _Toc372735670 \h </w:instrText>
            </w:r>
            <w:r>
              <w:rPr>
                <w:noProof/>
                <w:webHidden/>
              </w:rPr>
            </w:r>
            <w:r>
              <w:rPr>
                <w:noProof/>
                <w:webHidden/>
              </w:rPr>
              <w:fldChar w:fldCharType="separate"/>
            </w:r>
            <w:r w:rsidR="00CA3A09">
              <w:rPr>
                <w:noProof/>
                <w:webHidden/>
              </w:rPr>
              <w:t>96</w:t>
            </w:r>
            <w:r>
              <w:rPr>
                <w:noProof/>
                <w:webHidden/>
              </w:rPr>
              <w:fldChar w:fldCharType="end"/>
            </w:r>
          </w:hyperlink>
        </w:p>
        <w:p w:rsidR="00CA3A09" w:rsidRDefault="00E47656">
          <w:pPr>
            <w:pStyle w:val="T1"/>
            <w:tabs>
              <w:tab w:val="right" w:leader="dot" w:pos="9062"/>
            </w:tabs>
            <w:rPr>
              <w:rFonts w:eastAsiaTheme="minorEastAsia"/>
              <w:noProof/>
              <w:lang w:eastAsia="tr-TR"/>
            </w:rPr>
          </w:pPr>
          <w:hyperlink w:anchor="_Toc372735671" w:history="1">
            <w:r w:rsidR="00CA3A09" w:rsidRPr="003E6996">
              <w:rPr>
                <w:rStyle w:val="Kpr"/>
                <w:noProof/>
              </w:rPr>
              <w:t>Kaynakça</w:t>
            </w:r>
            <w:r w:rsidR="00CA3A09">
              <w:rPr>
                <w:noProof/>
                <w:webHidden/>
              </w:rPr>
              <w:tab/>
            </w:r>
            <w:r>
              <w:rPr>
                <w:noProof/>
                <w:webHidden/>
              </w:rPr>
              <w:fldChar w:fldCharType="begin"/>
            </w:r>
            <w:r w:rsidR="00CA3A09">
              <w:rPr>
                <w:noProof/>
                <w:webHidden/>
              </w:rPr>
              <w:instrText xml:space="preserve"> PAGEREF _Toc372735671 \h </w:instrText>
            </w:r>
            <w:r>
              <w:rPr>
                <w:noProof/>
                <w:webHidden/>
              </w:rPr>
            </w:r>
            <w:r>
              <w:rPr>
                <w:noProof/>
                <w:webHidden/>
              </w:rPr>
              <w:fldChar w:fldCharType="separate"/>
            </w:r>
            <w:r w:rsidR="00CA3A09">
              <w:rPr>
                <w:noProof/>
                <w:webHidden/>
              </w:rPr>
              <w:t>101</w:t>
            </w:r>
            <w:r>
              <w:rPr>
                <w:noProof/>
                <w:webHidden/>
              </w:rPr>
              <w:fldChar w:fldCharType="end"/>
            </w:r>
          </w:hyperlink>
        </w:p>
        <w:p w:rsidR="004B2651" w:rsidRDefault="00E47656" w:rsidP="00994272">
          <w:pPr>
            <w:spacing w:after="120" w:line="300" w:lineRule="auto"/>
          </w:pPr>
          <w:r>
            <w:fldChar w:fldCharType="end"/>
          </w:r>
        </w:p>
      </w:sdtContent>
    </w:sdt>
    <w:p w:rsidR="0087455A" w:rsidRDefault="0087455A" w:rsidP="00994272">
      <w:pPr>
        <w:pStyle w:val="Balk1"/>
        <w:spacing w:before="0" w:after="120" w:line="300" w:lineRule="auto"/>
        <w:ind w:left="360"/>
      </w:pPr>
    </w:p>
    <w:p w:rsidR="0087455A" w:rsidRDefault="0087455A" w:rsidP="00994272">
      <w:pPr>
        <w:spacing w:after="120" w:line="300" w:lineRule="auto"/>
      </w:pPr>
    </w:p>
    <w:p w:rsidR="0087455A" w:rsidRDefault="0087455A" w:rsidP="00994272">
      <w:pPr>
        <w:spacing w:after="120" w:line="300" w:lineRule="auto"/>
      </w:pPr>
    </w:p>
    <w:p w:rsidR="0087455A" w:rsidRDefault="0087455A" w:rsidP="00994272">
      <w:pPr>
        <w:spacing w:after="120" w:line="300" w:lineRule="auto"/>
      </w:pPr>
    </w:p>
    <w:p w:rsidR="0087455A" w:rsidRDefault="0087455A" w:rsidP="00994272">
      <w:pPr>
        <w:spacing w:after="120" w:line="300" w:lineRule="auto"/>
      </w:pPr>
    </w:p>
    <w:p w:rsidR="0087455A" w:rsidRDefault="0087455A" w:rsidP="00994272">
      <w:pPr>
        <w:spacing w:after="120" w:line="300" w:lineRule="auto"/>
      </w:pPr>
    </w:p>
    <w:p w:rsidR="0087455A" w:rsidRDefault="0087455A" w:rsidP="00994272">
      <w:pPr>
        <w:spacing w:after="120" w:line="300" w:lineRule="auto"/>
      </w:pPr>
    </w:p>
    <w:p w:rsidR="0087455A" w:rsidRDefault="0087455A" w:rsidP="00994272">
      <w:pPr>
        <w:spacing w:after="120" w:line="300" w:lineRule="auto"/>
      </w:pPr>
    </w:p>
    <w:p w:rsidR="0087455A" w:rsidRDefault="0087455A" w:rsidP="00994272">
      <w:pPr>
        <w:spacing w:after="120" w:line="300" w:lineRule="auto"/>
      </w:pPr>
    </w:p>
    <w:p w:rsidR="0087455A" w:rsidRDefault="0087455A" w:rsidP="00994272">
      <w:pPr>
        <w:spacing w:after="120" w:line="300" w:lineRule="auto"/>
      </w:pPr>
    </w:p>
    <w:p w:rsidR="0087455A" w:rsidRDefault="0087455A" w:rsidP="00994272">
      <w:pPr>
        <w:spacing w:after="120" w:line="300" w:lineRule="auto"/>
      </w:pPr>
    </w:p>
    <w:p w:rsidR="0087455A" w:rsidRDefault="0087455A" w:rsidP="00994272">
      <w:pPr>
        <w:spacing w:after="120" w:line="300" w:lineRule="auto"/>
      </w:pPr>
    </w:p>
    <w:p w:rsidR="0087455A" w:rsidRDefault="0087455A" w:rsidP="00994272">
      <w:pPr>
        <w:spacing w:after="120" w:line="300" w:lineRule="auto"/>
      </w:pPr>
    </w:p>
    <w:p w:rsidR="0087455A" w:rsidRDefault="0087455A" w:rsidP="00994272">
      <w:pPr>
        <w:spacing w:after="120" w:line="300" w:lineRule="auto"/>
      </w:pPr>
    </w:p>
    <w:p w:rsidR="0087455A" w:rsidRDefault="0087455A" w:rsidP="00994272">
      <w:pPr>
        <w:spacing w:after="120" w:line="300" w:lineRule="auto"/>
      </w:pPr>
    </w:p>
    <w:p w:rsidR="0087455A" w:rsidRDefault="0087455A" w:rsidP="00994272">
      <w:pPr>
        <w:spacing w:after="120" w:line="300" w:lineRule="auto"/>
      </w:pPr>
    </w:p>
    <w:p w:rsidR="004371CD" w:rsidRDefault="004371CD" w:rsidP="00994272">
      <w:pPr>
        <w:spacing w:after="120" w:line="300" w:lineRule="auto"/>
      </w:pPr>
    </w:p>
    <w:p w:rsidR="004371CD" w:rsidRDefault="004371CD" w:rsidP="00994272">
      <w:pPr>
        <w:spacing w:after="120" w:line="300" w:lineRule="auto"/>
      </w:pPr>
    </w:p>
    <w:p w:rsidR="004371CD" w:rsidRDefault="004371CD" w:rsidP="00994272">
      <w:pPr>
        <w:spacing w:after="120" w:line="300" w:lineRule="auto"/>
      </w:pPr>
    </w:p>
    <w:p w:rsidR="0087455A" w:rsidRPr="0087455A" w:rsidRDefault="0087455A" w:rsidP="00994272">
      <w:pPr>
        <w:spacing w:after="120" w:line="300" w:lineRule="auto"/>
      </w:pPr>
    </w:p>
    <w:p w:rsidR="000A76AF" w:rsidRDefault="00125BCF" w:rsidP="00994272">
      <w:pPr>
        <w:pStyle w:val="Balk1"/>
        <w:numPr>
          <w:ilvl w:val="0"/>
          <w:numId w:val="1"/>
        </w:numPr>
        <w:spacing w:before="0" w:after="120" w:line="300" w:lineRule="auto"/>
      </w:pPr>
      <w:bookmarkStart w:id="0" w:name="_Toc372735527"/>
      <w:r>
        <w:lastRenderedPageBreak/>
        <w:t>GİRİŞ</w:t>
      </w:r>
      <w:bookmarkEnd w:id="0"/>
    </w:p>
    <w:p w:rsidR="00F50B71" w:rsidRPr="004729A2" w:rsidRDefault="00F50B71" w:rsidP="00994272">
      <w:pPr>
        <w:spacing w:after="120" w:line="300" w:lineRule="auto"/>
        <w:ind w:firstLine="709"/>
        <w:jc w:val="both"/>
      </w:pPr>
      <w:r w:rsidRPr="004729A2">
        <w:t>Günümüzde hangi tür işletme olursa olsun, her işletmenin mutlaka yerine getirmek zorunda olduğu en az iki işlem vardır. Bunlar; üretim ve pazarlamadır. Şöyle ki işletmeler ister mal ister hizmet olsun mutlaka herhangi bir şey üretmektedirler. Bununla birlikte, üretilen bu mal veya hizmetlerde mutlaka pazarlama çabalarına konu olmaktadır. Bu açıdan bakıldığında üretim faaliyetleri bir işletme için en önemli faaliyetlerin başında yer almaktadır.</w:t>
      </w:r>
    </w:p>
    <w:p w:rsidR="00F50B71" w:rsidRPr="00CB39A1" w:rsidRDefault="00F50B71" w:rsidP="00994272">
      <w:pPr>
        <w:spacing w:after="120" w:line="300" w:lineRule="auto"/>
        <w:ind w:firstLine="709"/>
        <w:jc w:val="both"/>
      </w:pPr>
      <w:r w:rsidRPr="004729A2">
        <w:t>Üretim faaliyetleri gerek işletmeler ve gerekse birey ve toplum tarafından büyük önem taşımaktadır. Üretim faaliyetleri ile birlikte diğer işletme faaliyetlerinin de gerçekleştirilmesi işletmelerin amaçlarına ulaşması açısından önemli rol oynar. Birey ve toplum açısından bakıldığında ise bireylerin ve toplumların yaşam düzeylerine olan etkileri dikkate alındığında bu önem daha iyi anlaşılmaktadır. Şöyle ki bir toplumun refah seviyesi, toplumun gerçekleştirdiği toplam üretim düzeyi ile ilişkilidir. Eğer toplum çok üretiyorsa, toplumun ve dolayısıyla bireylerin yaşam düzeyi yükselirken, toplum az üretirse gerek bireylerin ve gerekse toplumun yaşam düzeyi düşük kalır.</w:t>
      </w:r>
    </w:p>
    <w:p w:rsidR="00125BCF" w:rsidRDefault="00125BCF" w:rsidP="00994272">
      <w:pPr>
        <w:pStyle w:val="Balk1"/>
        <w:numPr>
          <w:ilvl w:val="0"/>
          <w:numId w:val="1"/>
        </w:numPr>
        <w:spacing w:before="0" w:after="120" w:line="300" w:lineRule="auto"/>
      </w:pPr>
      <w:bookmarkStart w:id="1" w:name="_Toc250399213"/>
      <w:bookmarkStart w:id="2" w:name="_Toc286608648"/>
      <w:bookmarkStart w:id="3" w:name="_Toc372735528"/>
      <w:r w:rsidRPr="004729A2">
        <w:t>ÜRETİM VE ÜRETİM YÖNETİMİ İLE İLGİLİ TEMEL BİLGİLER</w:t>
      </w:r>
      <w:bookmarkEnd w:id="1"/>
      <w:bookmarkEnd w:id="2"/>
      <w:bookmarkEnd w:id="3"/>
    </w:p>
    <w:p w:rsidR="00CB39A1" w:rsidRDefault="00C43B12" w:rsidP="00994272">
      <w:pPr>
        <w:pStyle w:val="Balk2"/>
        <w:numPr>
          <w:ilvl w:val="1"/>
          <w:numId w:val="1"/>
        </w:numPr>
        <w:spacing w:before="0" w:after="120" w:line="300" w:lineRule="auto"/>
      </w:pPr>
      <w:bookmarkStart w:id="4" w:name="_Toc372735529"/>
      <w:r>
        <w:t>Üretim Kavramı</w:t>
      </w:r>
      <w:bookmarkEnd w:id="4"/>
    </w:p>
    <w:p w:rsidR="00C43B12" w:rsidRPr="004729A2" w:rsidRDefault="00C43B12" w:rsidP="00994272">
      <w:pPr>
        <w:spacing w:after="120" w:line="300" w:lineRule="auto"/>
        <w:ind w:firstLine="709"/>
        <w:jc w:val="both"/>
      </w:pPr>
      <w:r w:rsidRPr="004729A2">
        <w:t xml:space="preserve">Üretim kavramı ile doğrudan ya da dolaylı bir ilişki içinde bulunan çeşitli bilim dalları üretim kavramına farklı anlamlar yüklemiştir. </w:t>
      </w:r>
    </w:p>
    <w:p w:rsidR="00C43B12" w:rsidRPr="004729A2" w:rsidRDefault="00C43B12" w:rsidP="00994272">
      <w:pPr>
        <w:spacing w:after="120" w:line="300" w:lineRule="auto"/>
        <w:ind w:firstLine="709"/>
        <w:jc w:val="both"/>
      </w:pPr>
      <w:r w:rsidRPr="004729A2">
        <w:t xml:space="preserve">Üretim kısaca mal ve hizmet yaratma işlemidir. Biraz daha açılırsa üretim, insanların ihtiyaçlarını karşılamak üzere üretim faktörlerinin uygun ortamda bir araya getirilerek mal ve hizmetlerin meydana getirilmesidir.  Buna göre bir üretim faaliyetine ilişkin süreç, üretim faktörlerinin işletmeye girdi olarak </w:t>
      </w:r>
      <w:proofErr w:type="gramStart"/>
      <w:r w:rsidRPr="004729A2">
        <w:t>dahil</w:t>
      </w:r>
      <w:proofErr w:type="gramEnd"/>
      <w:r w:rsidRPr="004729A2">
        <w:t xml:space="preserve"> olması, işletme içerisinde çeşitli iş veya işlemlerden geçirilmesi ve bu faaliyetler sonucunda bir çıktının elde edilmesinden oluşmaktadır. Bu süreci kısaca aşağıdaki şekil</w:t>
      </w:r>
      <w:r>
        <w:t xml:space="preserve"> 1’de</w:t>
      </w:r>
      <w:r w:rsidRPr="004729A2">
        <w:t xml:space="preserve"> </w:t>
      </w:r>
      <w:proofErr w:type="spellStart"/>
      <w:r w:rsidRPr="004729A2">
        <w:t>şematize</w:t>
      </w:r>
      <w:proofErr w:type="spellEnd"/>
      <w:r w:rsidRPr="004729A2">
        <w:t xml:space="preserve"> edilmiştir. </w:t>
      </w:r>
    </w:p>
    <w:p w:rsidR="00C43B12" w:rsidRPr="004729A2" w:rsidRDefault="00E47656" w:rsidP="00994272">
      <w:pPr>
        <w:spacing w:after="120" w:line="300" w:lineRule="auto"/>
        <w:ind w:firstLine="708"/>
        <w:jc w:val="both"/>
      </w:pPr>
      <w:r>
        <w:pict>
          <v:group id="_x0000_s1026" editas="canvas" style="width:441pt;height:1in;mso-position-horizontal-relative:char;mso-position-vertical-relative:line" coordorigin="1773,4292" coordsize="7056,115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773;top:4292;width:7056;height:1152" o:preferrelative="f">
              <v:fill o:detectmouseclick="t"/>
              <v:path o:extrusionok="t" o:connecttype="none"/>
              <o:lock v:ext="edit" text="t"/>
            </v:shape>
            <v:rect id="_x0000_s1028" style="position:absolute;left:1773;top:4436;width:1440;height:864">
              <v:textbox style="mso-next-textbox:#_x0000_s1028">
                <w:txbxContent>
                  <w:p w:rsidR="00DF1BDD" w:rsidRPr="004951A6" w:rsidRDefault="00DF1BDD" w:rsidP="00C43B12">
                    <w:pPr>
                      <w:rPr>
                        <w:rFonts w:ascii="Arial" w:hAnsi="Arial" w:cs="Arial"/>
                        <w:sz w:val="18"/>
                        <w:szCs w:val="18"/>
                      </w:rPr>
                    </w:pPr>
                    <w:r w:rsidRPr="004951A6">
                      <w:rPr>
                        <w:rFonts w:ascii="Arial" w:hAnsi="Arial" w:cs="Arial"/>
                        <w:sz w:val="18"/>
                        <w:szCs w:val="18"/>
                      </w:rPr>
                      <w:t>GİRDİLER</w:t>
                    </w:r>
                  </w:p>
                  <w:p w:rsidR="00DF1BDD" w:rsidRPr="004951A6" w:rsidRDefault="00DF1BDD" w:rsidP="003A1BD0">
                    <w:pPr>
                      <w:numPr>
                        <w:ilvl w:val="0"/>
                        <w:numId w:val="2"/>
                      </w:numPr>
                      <w:tabs>
                        <w:tab w:val="clear" w:pos="720"/>
                        <w:tab w:val="num" w:pos="180"/>
                      </w:tabs>
                      <w:spacing w:after="0" w:line="240" w:lineRule="auto"/>
                      <w:ind w:left="180" w:hanging="180"/>
                      <w:rPr>
                        <w:rFonts w:ascii="Arial" w:hAnsi="Arial" w:cs="Arial"/>
                        <w:sz w:val="18"/>
                        <w:szCs w:val="18"/>
                      </w:rPr>
                    </w:pPr>
                    <w:r w:rsidRPr="004951A6">
                      <w:rPr>
                        <w:rFonts w:ascii="Arial" w:hAnsi="Arial" w:cs="Arial"/>
                        <w:sz w:val="18"/>
                        <w:szCs w:val="18"/>
                      </w:rPr>
                      <w:t>Enerji</w:t>
                    </w:r>
                  </w:p>
                  <w:p w:rsidR="00DF1BDD" w:rsidRPr="004951A6" w:rsidRDefault="00DF1BDD" w:rsidP="003A1BD0">
                    <w:pPr>
                      <w:numPr>
                        <w:ilvl w:val="0"/>
                        <w:numId w:val="2"/>
                      </w:numPr>
                      <w:tabs>
                        <w:tab w:val="clear" w:pos="720"/>
                        <w:tab w:val="num" w:pos="180"/>
                      </w:tabs>
                      <w:spacing w:after="0" w:line="240" w:lineRule="auto"/>
                      <w:ind w:left="180" w:hanging="180"/>
                      <w:rPr>
                        <w:rFonts w:ascii="Arial" w:hAnsi="Arial" w:cs="Arial"/>
                        <w:sz w:val="18"/>
                        <w:szCs w:val="18"/>
                      </w:rPr>
                    </w:pPr>
                    <w:r w:rsidRPr="004951A6">
                      <w:rPr>
                        <w:rFonts w:ascii="Arial" w:hAnsi="Arial" w:cs="Arial"/>
                        <w:sz w:val="18"/>
                        <w:szCs w:val="18"/>
                      </w:rPr>
                      <w:t>İşgücü</w:t>
                    </w:r>
                  </w:p>
                  <w:p w:rsidR="00DF1BDD" w:rsidRPr="004951A6" w:rsidRDefault="00DF1BDD" w:rsidP="003A1BD0">
                    <w:pPr>
                      <w:numPr>
                        <w:ilvl w:val="0"/>
                        <w:numId w:val="2"/>
                      </w:numPr>
                      <w:tabs>
                        <w:tab w:val="clear" w:pos="720"/>
                        <w:tab w:val="num" w:pos="180"/>
                      </w:tabs>
                      <w:spacing w:after="0" w:line="240" w:lineRule="auto"/>
                      <w:ind w:left="180" w:hanging="180"/>
                      <w:rPr>
                        <w:rFonts w:ascii="Arial" w:hAnsi="Arial" w:cs="Arial"/>
                        <w:sz w:val="18"/>
                        <w:szCs w:val="18"/>
                      </w:rPr>
                    </w:pPr>
                    <w:r w:rsidRPr="004951A6">
                      <w:rPr>
                        <w:rFonts w:ascii="Arial" w:hAnsi="Arial" w:cs="Arial"/>
                        <w:sz w:val="18"/>
                        <w:szCs w:val="18"/>
                      </w:rPr>
                      <w:t>Hammadde vs.</w:t>
                    </w:r>
                  </w:p>
                </w:txbxContent>
              </v:textbox>
            </v:rect>
            <v:rect id="_x0000_s1029" style="position:absolute;left:3789;top:4292;width:1584;height:1152">
              <v:textbox style="mso-next-textbox:#_x0000_s1029">
                <w:txbxContent>
                  <w:p w:rsidR="00DF1BDD" w:rsidRPr="000F037A" w:rsidRDefault="00DF1BDD" w:rsidP="00C43B12">
                    <w:pPr>
                      <w:rPr>
                        <w:rFonts w:ascii="Arial" w:hAnsi="Arial" w:cs="Arial"/>
                        <w:sz w:val="18"/>
                        <w:szCs w:val="18"/>
                      </w:rPr>
                    </w:pPr>
                    <w:r w:rsidRPr="000F037A">
                      <w:rPr>
                        <w:rFonts w:ascii="Arial" w:hAnsi="Arial" w:cs="Arial"/>
                        <w:sz w:val="18"/>
                        <w:szCs w:val="18"/>
                      </w:rPr>
                      <w:t>İŞLEM SÜRECİ</w:t>
                    </w:r>
                  </w:p>
                  <w:p w:rsidR="00DF1BDD" w:rsidRPr="000F037A" w:rsidRDefault="00DF1BDD" w:rsidP="003A1BD0">
                    <w:pPr>
                      <w:numPr>
                        <w:ilvl w:val="0"/>
                        <w:numId w:val="3"/>
                      </w:numPr>
                      <w:tabs>
                        <w:tab w:val="clear" w:pos="720"/>
                        <w:tab w:val="num" w:pos="180"/>
                      </w:tabs>
                      <w:spacing w:after="0" w:line="240" w:lineRule="auto"/>
                      <w:ind w:hanging="720"/>
                      <w:rPr>
                        <w:rFonts w:ascii="Arial" w:hAnsi="Arial" w:cs="Arial"/>
                        <w:sz w:val="18"/>
                        <w:szCs w:val="18"/>
                      </w:rPr>
                    </w:pPr>
                    <w:r w:rsidRPr="000F037A">
                      <w:rPr>
                        <w:rFonts w:ascii="Arial" w:hAnsi="Arial" w:cs="Arial"/>
                        <w:sz w:val="18"/>
                        <w:szCs w:val="18"/>
                      </w:rPr>
                      <w:t>Fabrika</w:t>
                    </w:r>
                  </w:p>
                  <w:p w:rsidR="00DF1BDD" w:rsidRPr="000F037A" w:rsidRDefault="00DF1BDD" w:rsidP="003A1BD0">
                    <w:pPr>
                      <w:numPr>
                        <w:ilvl w:val="0"/>
                        <w:numId w:val="3"/>
                      </w:numPr>
                      <w:tabs>
                        <w:tab w:val="clear" w:pos="720"/>
                        <w:tab w:val="num" w:pos="180"/>
                      </w:tabs>
                      <w:spacing w:after="0" w:line="240" w:lineRule="auto"/>
                      <w:ind w:hanging="720"/>
                      <w:rPr>
                        <w:rFonts w:ascii="Arial" w:hAnsi="Arial" w:cs="Arial"/>
                        <w:sz w:val="18"/>
                        <w:szCs w:val="18"/>
                      </w:rPr>
                    </w:pPr>
                    <w:r w:rsidRPr="000F037A">
                      <w:rPr>
                        <w:rFonts w:ascii="Arial" w:hAnsi="Arial" w:cs="Arial"/>
                        <w:sz w:val="18"/>
                        <w:szCs w:val="18"/>
                      </w:rPr>
                      <w:t>Bina</w:t>
                    </w:r>
                  </w:p>
                  <w:p w:rsidR="00DF1BDD" w:rsidRPr="000F037A" w:rsidRDefault="00DF1BDD" w:rsidP="003A1BD0">
                    <w:pPr>
                      <w:numPr>
                        <w:ilvl w:val="0"/>
                        <w:numId w:val="3"/>
                      </w:numPr>
                      <w:tabs>
                        <w:tab w:val="clear" w:pos="720"/>
                        <w:tab w:val="num" w:pos="180"/>
                      </w:tabs>
                      <w:spacing w:after="0" w:line="240" w:lineRule="auto"/>
                      <w:ind w:hanging="720"/>
                      <w:rPr>
                        <w:rFonts w:ascii="Arial" w:hAnsi="Arial" w:cs="Arial"/>
                        <w:sz w:val="18"/>
                        <w:szCs w:val="18"/>
                      </w:rPr>
                    </w:pPr>
                    <w:r w:rsidRPr="000F037A">
                      <w:rPr>
                        <w:rFonts w:ascii="Arial" w:hAnsi="Arial" w:cs="Arial"/>
                        <w:sz w:val="18"/>
                        <w:szCs w:val="18"/>
                      </w:rPr>
                      <w:t>Makine</w:t>
                    </w:r>
                  </w:p>
                  <w:p w:rsidR="00DF1BDD" w:rsidRPr="000F037A" w:rsidRDefault="00DF1BDD" w:rsidP="003A1BD0">
                    <w:pPr>
                      <w:numPr>
                        <w:ilvl w:val="0"/>
                        <w:numId w:val="3"/>
                      </w:numPr>
                      <w:tabs>
                        <w:tab w:val="clear" w:pos="720"/>
                        <w:tab w:val="num" w:pos="180"/>
                      </w:tabs>
                      <w:spacing w:after="0" w:line="240" w:lineRule="auto"/>
                      <w:ind w:hanging="720"/>
                      <w:rPr>
                        <w:rFonts w:ascii="Arial" w:hAnsi="Arial" w:cs="Arial"/>
                        <w:sz w:val="18"/>
                        <w:szCs w:val="18"/>
                      </w:rPr>
                    </w:pPr>
                    <w:r w:rsidRPr="000F037A">
                      <w:rPr>
                        <w:rFonts w:ascii="Arial" w:hAnsi="Arial" w:cs="Arial"/>
                        <w:sz w:val="18"/>
                        <w:szCs w:val="18"/>
                      </w:rPr>
                      <w:t>Araç-Gereç vs.</w:t>
                    </w:r>
                  </w:p>
                </w:txbxContent>
              </v:textbox>
            </v:rect>
            <v:rect id="_x0000_s1030" style="position:absolute;left:5949;top:4436;width:1152;height:864">
              <v:textbox style="mso-next-textbox:#_x0000_s1030">
                <w:txbxContent>
                  <w:p w:rsidR="00DF1BDD" w:rsidRPr="000F037A" w:rsidRDefault="00DF1BDD" w:rsidP="00C43B12">
                    <w:pPr>
                      <w:rPr>
                        <w:rFonts w:ascii="Arial" w:hAnsi="Arial" w:cs="Arial"/>
                        <w:sz w:val="18"/>
                        <w:szCs w:val="18"/>
                      </w:rPr>
                    </w:pPr>
                    <w:r w:rsidRPr="000F037A">
                      <w:rPr>
                        <w:rFonts w:ascii="Arial" w:hAnsi="Arial" w:cs="Arial"/>
                        <w:sz w:val="18"/>
                        <w:szCs w:val="18"/>
                      </w:rPr>
                      <w:t>ÇIKTI</w:t>
                    </w:r>
                  </w:p>
                  <w:p w:rsidR="00DF1BDD" w:rsidRPr="000F037A" w:rsidRDefault="00DF1BDD" w:rsidP="003A1BD0">
                    <w:pPr>
                      <w:numPr>
                        <w:ilvl w:val="0"/>
                        <w:numId w:val="4"/>
                      </w:numPr>
                      <w:tabs>
                        <w:tab w:val="clear" w:pos="720"/>
                        <w:tab w:val="num" w:pos="180"/>
                      </w:tabs>
                      <w:spacing w:after="0" w:line="240" w:lineRule="auto"/>
                      <w:ind w:hanging="720"/>
                      <w:rPr>
                        <w:rFonts w:ascii="Arial" w:hAnsi="Arial" w:cs="Arial"/>
                        <w:sz w:val="18"/>
                        <w:szCs w:val="18"/>
                      </w:rPr>
                    </w:pPr>
                    <w:r w:rsidRPr="000F037A">
                      <w:rPr>
                        <w:rFonts w:ascii="Arial" w:hAnsi="Arial" w:cs="Arial"/>
                        <w:sz w:val="18"/>
                        <w:szCs w:val="18"/>
                      </w:rPr>
                      <w:t>Mal</w:t>
                    </w:r>
                  </w:p>
                  <w:p w:rsidR="00DF1BDD" w:rsidRPr="000F037A" w:rsidRDefault="00DF1BDD" w:rsidP="003A1BD0">
                    <w:pPr>
                      <w:numPr>
                        <w:ilvl w:val="0"/>
                        <w:numId w:val="4"/>
                      </w:numPr>
                      <w:tabs>
                        <w:tab w:val="clear" w:pos="720"/>
                        <w:tab w:val="num" w:pos="180"/>
                      </w:tabs>
                      <w:spacing w:after="0" w:line="240" w:lineRule="auto"/>
                      <w:ind w:hanging="720"/>
                      <w:rPr>
                        <w:rFonts w:ascii="Arial" w:hAnsi="Arial" w:cs="Arial"/>
                        <w:sz w:val="18"/>
                        <w:szCs w:val="18"/>
                      </w:rPr>
                    </w:pPr>
                    <w:r w:rsidRPr="000F037A">
                      <w:rPr>
                        <w:rFonts w:ascii="Arial" w:hAnsi="Arial" w:cs="Arial"/>
                        <w:sz w:val="18"/>
                        <w:szCs w:val="18"/>
                      </w:rPr>
                      <w:t>Hizmet</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1" type="#_x0000_t13" style="position:absolute;left:3213;top:4724;width:576;height:288" strokeweight="1.25pt"/>
            <v:shape id="_x0000_s1032" type="#_x0000_t13" style="position:absolute;left:5373;top:4724;width:576;height:288" strokeweight="1.25pt">
              <v:fill opacity="62915f"/>
            </v:shape>
            <w10:wrap type="none"/>
            <w10:anchorlock/>
          </v:group>
        </w:pict>
      </w:r>
    </w:p>
    <w:p w:rsidR="00C43B12" w:rsidRPr="00F46575" w:rsidRDefault="00C43B12" w:rsidP="00994272">
      <w:pPr>
        <w:pStyle w:val="ResimYazs"/>
        <w:spacing w:before="0" w:line="300" w:lineRule="auto"/>
        <w:ind w:firstLine="709"/>
        <w:rPr>
          <w:sz w:val="24"/>
          <w:szCs w:val="24"/>
        </w:rPr>
      </w:pPr>
      <w:r w:rsidRPr="00F46575">
        <w:rPr>
          <w:sz w:val="24"/>
          <w:szCs w:val="24"/>
        </w:rPr>
        <w:t xml:space="preserve">Şekil </w:t>
      </w:r>
      <w:r w:rsidR="00E47656" w:rsidRPr="00F46575">
        <w:rPr>
          <w:sz w:val="24"/>
          <w:szCs w:val="24"/>
        </w:rPr>
        <w:fldChar w:fldCharType="begin"/>
      </w:r>
      <w:r w:rsidRPr="00F46575">
        <w:rPr>
          <w:sz w:val="24"/>
          <w:szCs w:val="24"/>
        </w:rPr>
        <w:instrText xml:space="preserve"> SEQ Şekil \* ARABIC </w:instrText>
      </w:r>
      <w:r w:rsidR="00E47656" w:rsidRPr="00F46575">
        <w:rPr>
          <w:sz w:val="24"/>
          <w:szCs w:val="24"/>
        </w:rPr>
        <w:fldChar w:fldCharType="separate"/>
      </w:r>
      <w:r w:rsidR="00CF6139">
        <w:rPr>
          <w:noProof/>
          <w:sz w:val="24"/>
          <w:szCs w:val="24"/>
        </w:rPr>
        <w:t>1</w:t>
      </w:r>
      <w:r w:rsidR="00E47656" w:rsidRPr="00F46575">
        <w:rPr>
          <w:sz w:val="24"/>
          <w:szCs w:val="24"/>
        </w:rPr>
        <w:fldChar w:fldCharType="end"/>
      </w:r>
      <w:r w:rsidRPr="00F46575">
        <w:rPr>
          <w:sz w:val="24"/>
          <w:szCs w:val="24"/>
        </w:rPr>
        <w:t>: Sistemin Yapısı</w:t>
      </w:r>
    </w:p>
    <w:p w:rsidR="00C43B12" w:rsidRPr="004729A2" w:rsidRDefault="00C43B12" w:rsidP="00994272">
      <w:pPr>
        <w:spacing w:after="120" w:line="300" w:lineRule="auto"/>
        <w:ind w:firstLine="709"/>
        <w:jc w:val="both"/>
      </w:pPr>
      <w:r w:rsidRPr="004729A2">
        <w:t xml:space="preserve">Üretim; malların, şekil, </w:t>
      </w:r>
      <w:proofErr w:type="gramStart"/>
      <w:r w:rsidRPr="004729A2">
        <w:t>mekan</w:t>
      </w:r>
      <w:proofErr w:type="gramEnd"/>
      <w:r w:rsidRPr="004729A2">
        <w:t>, zaman ve mülkiyet faydalarının artırılmasıdır. Söz konusu faydalar, şöyle tanımlanabilir:</w:t>
      </w:r>
    </w:p>
    <w:p w:rsidR="00C43B12" w:rsidRPr="004729A2" w:rsidRDefault="00C43B12" w:rsidP="003A1BD0">
      <w:pPr>
        <w:pStyle w:val="ListeParagraf"/>
        <w:numPr>
          <w:ilvl w:val="0"/>
          <w:numId w:val="7"/>
        </w:numPr>
        <w:tabs>
          <w:tab w:val="num" w:pos="1080"/>
        </w:tabs>
        <w:spacing w:after="120" w:line="300" w:lineRule="auto"/>
        <w:ind w:left="1134"/>
        <w:jc w:val="both"/>
      </w:pPr>
      <w:r w:rsidRPr="00790C6B">
        <w:rPr>
          <w:b/>
        </w:rPr>
        <w:t>Şekil faydası:</w:t>
      </w:r>
      <w:r w:rsidRPr="004729A2">
        <w:t xml:space="preserve"> Bir malın fiziksel ve kimyasal yapısı üzerinde bir takım </w:t>
      </w:r>
      <w:proofErr w:type="gramStart"/>
      <w:r w:rsidRPr="004729A2">
        <w:t>değişiklikler  yapmak</w:t>
      </w:r>
      <w:proofErr w:type="gramEnd"/>
      <w:r w:rsidRPr="004729A2">
        <w:t xml:space="preserve"> suretiyle insanlara yararlı hale getirmektir.</w:t>
      </w:r>
    </w:p>
    <w:p w:rsidR="00C43B12" w:rsidRPr="004729A2" w:rsidRDefault="00C43B12" w:rsidP="003A1BD0">
      <w:pPr>
        <w:pStyle w:val="ListeParagraf"/>
        <w:numPr>
          <w:ilvl w:val="0"/>
          <w:numId w:val="7"/>
        </w:numPr>
        <w:tabs>
          <w:tab w:val="num" w:pos="1080"/>
        </w:tabs>
        <w:spacing w:after="120" w:line="300" w:lineRule="auto"/>
        <w:ind w:left="1134"/>
        <w:jc w:val="both"/>
      </w:pPr>
      <w:proofErr w:type="gramStart"/>
      <w:r w:rsidRPr="00790C6B">
        <w:rPr>
          <w:b/>
        </w:rPr>
        <w:t>Mekan</w:t>
      </w:r>
      <w:proofErr w:type="gramEnd"/>
      <w:r w:rsidRPr="00790C6B">
        <w:rPr>
          <w:b/>
        </w:rPr>
        <w:t xml:space="preserve"> faydası:</w:t>
      </w:r>
      <w:r w:rsidRPr="004729A2">
        <w:t xml:space="preserve"> Bir malın daha çok ihtiyaç duyulan mekana taşınması ve orada bulundurulması; kullanıma sunulmasıdır.</w:t>
      </w:r>
    </w:p>
    <w:p w:rsidR="00C43B12" w:rsidRPr="004729A2" w:rsidRDefault="00C43B12" w:rsidP="003A1BD0">
      <w:pPr>
        <w:pStyle w:val="ListeParagraf"/>
        <w:numPr>
          <w:ilvl w:val="0"/>
          <w:numId w:val="7"/>
        </w:numPr>
        <w:tabs>
          <w:tab w:val="num" w:pos="1080"/>
        </w:tabs>
        <w:spacing w:after="120" w:line="300" w:lineRule="auto"/>
        <w:ind w:left="1134"/>
        <w:jc w:val="both"/>
      </w:pPr>
      <w:r w:rsidRPr="00790C6B">
        <w:rPr>
          <w:b/>
        </w:rPr>
        <w:t>Zaman faydası:</w:t>
      </w:r>
      <w:r w:rsidRPr="004729A2">
        <w:t xml:space="preserve"> Bir malın ona ihtiyaç duyulan zamanda ortaya sürülmesidir.</w:t>
      </w:r>
    </w:p>
    <w:p w:rsidR="00C43B12" w:rsidRPr="004729A2" w:rsidRDefault="00C43B12" w:rsidP="003A1BD0">
      <w:pPr>
        <w:pStyle w:val="ListeParagraf"/>
        <w:numPr>
          <w:ilvl w:val="0"/>
          <w:numId w:val="7"/>
        </w:numPr>
        <w:tabs>
          <w:tab w:val="num" w:pos="1080"/>
        </w:tabs>
        <w:spacing w:after="120" w:line="300" w:lineRule="auto"/>
        <w:ind w:left="1134"/>
        <w:jc w:val="both"/>
      </w:pPr>
      <w:r w:rsidRPr="00790C6B">
        <w:rPr>
          <w:b/>
        </w:rPr>
        <w:t>Mülkiyet faydası:</w:t>
      </w:r>
      <w:r w:rsidRPr="004729A2">
        <w:t xml:space="preserve"> Bir malın, ihtiyacı olana aktarılması ve sahiplenilmesinin sağlanmasıdır. </w:t>
      </w:r>
    </w:p>
    <w:p w:rsidR="00C43B12" w:rsidRDefault="004D45A7" w:rsidP="00994272">
      <w:pPr>
        <w:pStyle w:val="Balk2"/>
        <w:numPr>
          <w:ilvl w:val="1"/>
          <w:numId w:val="1"/>
        </w:numPr>
        <w:spacing w:before="0" w:after="120" w:line="300" w:lineRule="auto"/>
      </w:pPr>
      <w:bookmarkStart w:id="5" w:name="_Toc372735530"/>
      <w:r>
        <w:lastRenderedPageBreak/>
        <w:t>Üretim Sistemi Kavramı</w:t>
      </w:r>
      <w:bookmarkEnd w:id="5"/>
    </w:p>
    <w:p w:rsidR="00270D39" w:rsidRPr="00CE6FF8" w:rsidRDefault="00270D39" w:rsidP="00994272">
      <w:pPr>
        <w:spacing w:after="120" w:line="300" w:lineRule="auto"/>
        <w:ind w:firstLine="709"/>
        <w:jc w:val="both"/>
      </w:pPr>
      <w:r w:rsidRPr="00CE6FF8">
        <w:t xml:space="preserve">Genel olarak sistem aralarında ilişkiler bulunan ve belli bir amacı gerçekleştirmek üzere bir araya getirilmiş elemanlardan oluşan bir bütün şeklinde tanımlanır. Her sistem daha büyük bir sistemin parçasıdır. </w:t>
      </w:r>
      <w:r w:rsidR="00C0044A">
        <w:t xml:space="preserve">Her sistem alt sistemlerden oluşur ve alt sistemler bir </w:t>
      </w:r>
      <w:proofErr w:type="gramStart"/>
      <w:r w:rsidR="00C0044A">
        <w:t>sinerji</w:t>
      </w:r>
      <w:proofErr w:type="gramEnd"/>
      <w:r w:rsidR="00C0044A">
        <w:t xml:space="preserve"> yaratarak sistemin verimli olmasını sağlar. </w:t>
      </w:r>
      <w:r w:rsidRPr="00CE6FF8">
        <w:t>Örneğin, bir montaj hattı bir fabrikanın, fabrika bir işletmenin, işletme bir holdingin veya bir sektörün alt sistemi konumundadır. Büyüklüğü ve cinsi ne olursa olsun her sistem 5 temel elemandan oluşur. Bir üretim sistemindeki girdiler, süreçler (</w:t>
      </w:r>
      <w:proofErr w:type="gramStart"/>
      <w:r w:rsidRPr="00CE6FF8">
        <w:t>proses</w:t>
      </w:r>
      <w:proofErr w:type="gramEnd"/>
      <w:r w:rsidRPr="00CE6FF8">
        <w:t xml:space="preserve">), çıktılar, geri besleme ve çevre elemanları şekil 2’de gösterilmiştir  </w:t>
      </w:r>
      <w:sdt>
        <w:sdtPr>
          <w:id w:val="13341175"/>
          <w:citation/>
        </w:sdtPr>
        <w:sdtContent>
          <w:fldSimple w:instr=" CITATION Kob132 \p 32 \l 1055  ">
            <w:r w:rsidR="002D3EE7">
              <w:rPr>
                <w:noProof/>
              </w:rPr>
              <w:t>(Kobu, 2013, s. 32)</w:t>
            </w:r>
          </w:fldSimple>
        </w:sdtContent>
      </w:sdt>
      <w:r w:rsidRPr="00CE6FF8">
        <w:t>.</w:t>
      </w:r>
    </w:p>
    <w:p w:rsidR="00270D39" w:rsidRDefault="00270D39" w:rsidP="00994272">
      <w:pPr>
        <w:pStyle w:val="Normal1"/>
        <w:spacing w:after="120" w:line="300" w:lineRule="auto"/>
        <w:jc w:val="both"/>
        <w:rPr>
          <w:sz w:val="24"/>
          <w:szCs w:val="24"/>
        </w:rPr>
      </w:pPr>
      <w:r>
        <w:rPr>
          <w:noProof/>
          <w:sz w:val="24"/>
          <w:szCs w:val="24"/>
          <w:lang w:eastAsia="tr-TR"/>
        </w:rPr>
        <w:drawing>
          <wp:inline distT="0" distB="0" distL="0" distR="0">
            <wp:extent cx="5974080" cy="3668395"/>
            <wp:effectExtent l="0" t="0" r="1270" b="0"/>
            <wp:docPr id="3" name="Nesne 1"/>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669360" cy="5049852"/>
                      <a:chOff x="827584" y="332656"/>
                      <a:chExt cx="7669360" cy="5049852"/>
                    </a:xfrm>
                  </a:grpSpPr>
                  <a:grpSp>
                    <a:nvGrpSpPr>
                      <a:cNvPr id="50" name="49 Grup"/>
                      <a:cNvGrpSpPr/>
                    </a:nvGrpSpPr>
                    <a:grpSpPr>
                      <a:xfrm>
                        <a:off x="827584" y="332656"/>
                        <a:ext cx="7669360" cy="5049852"/>
                        <a:chOff x="827584" y="332656"/>
                        <a:chExt cx="7669360" cy="5049852"/>
                      </a:xfrm>
                    </a:grpSpPr>
                    <a:sp>
                      <a:nvSpPr>
                        <a:cNvPr id="4" name="3 Dikdörtgen"/>
                        <a:cNvSpPr/>
                      </a:nvSpPr>
                      <a:spPr>
                        <a:xfrm>
                          <a:off x="3608600" y="2780928"/>
                          <a:ext cx="2304256" cy="1008112"/>
                        </a:xfrm>
                        <a:prstGeom prst="rect">
                          <a:avLst/>
                        </a:prstGeom>
                        <a:solidFill>
                          <a:schemeClr val="bg1"/>
                        </a:solidFill>
                      </a:spPr>
                      <a:txSp>
                        <a:txBody>
                          <a:bodyPr rtlCol="0" anchor="ctr"/>
                          <a:lstStyle>
                            <a:defPPr>
                              <a:defRPr lang="tr-T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tr-TR" b="1" dirty="0" smtClean="0">
                                <a:solidFill>
                                  <a:schemeClr val="accent1">
                                    <a:lumMod val="75000"/>
                                  </a:schemeClr>
                                </a:solidFill>
                              </a:rPr>
                              <a:t>Üretim Süreci</a:t>
                            </a:r>
                            <a:endParaRPr lang="tr-TR" b="1" dirty="0">
                              <a:solidFill>
                                <a:schemeClr val="accent1">
                                  <a:lumMod val="75000"/>
                                </a:schemeClr>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5 Dikdörtgen"/>
                        <a:cNvSpPr/>
                      </a:nvSpPr>
                      <a:spPr>
                        <a:xfrm>
                          <a:off x="3851920" y="332656"/>
                          <a:ext cx="1800200" cy="1728192"/>
                        </a:xfrm>
                        <a:prstGeom prst="rect">
                          <a:avLst/>
                        </a:prstGeom>
                        <a:noFill/>
                        <a:ln>
                          <a:solidFill>
                            <a:schemeClr val="bg1"/>
                          </a:solidFill>
                        </a:ln>
                      </a:spPr>
                      <a:txSp>
                        <a:txBody>
                          <a:bodyPr rtlCol="0" anchor="ctr"/>
                          <a:lstStyle>
                            <a:defPPr>
                              <a:defRPr lang="tr-T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tr-TR" b="1" dirty="0" smtClean="0">
                                <a:solidFill>
                                  <a:schemeClr val="accent1">
                                    <a:lumMod val="75000"/>
                                  </a:schemeClr>
                                </a:solidFill>
                              </a:rPr>
                              <a:t>ÇEVRE</a:t>
                            </a:r>
                          </a:p>
                          <a:p>
                            <a:pPr algn="just">
                              <a:buFont typeface="Arial" pitchFamily="34" charset="0"/>
                              <a:buChar char="•"/>
                            </a:pPr>
                            <a:r>
                              <a:rPr lang="tr-TR" b="1" dirty="0">
                                <a:solidFill>
                                  <a:schemeClr val="accent1">
                                    <a:lumMod val="75000"/>
                                  </a:schemeClr>
                                </a:solidFill>
                              </a:rPr>
                              <a:t> </a:t>
                            </a:r>
                            <a:r>
                              <a:rPr lang="tr-TR" b="1" dirty="0" smtClean="0">
                                <a:solidFill>
                                  <a:schemeClr val="accent1">
                                    <a:lumMod val="75000"/>
                                  </a:schemeClr>
                                </a:solidFill>
                              </a:rPr>
                              <a:t>Ekonomi</a:t>
                            </a:r>
                          </a:p>
                          <a:p>
                            <a:pPr algn="just">
                              <a:buFont typeface="Arial" pitchFamily="34" charset="0"/>
                              <a:buChar char="•"/>
                            </a:pPr>
                            <a:r>
                              <a:rPr lang="tr-TR" b="1" dirty="0" smtClean="0">
                                <a:solidFill>
                                  <a:schemeClr val="accent1">
                                    <a:lumMod val="75000"/>
                                  </a:schemeClr>
                                </a:solidFill>
                              </a:rPr>
                              <a:t> Sosyal Çevre</a:t>
                            </a:r>
                          </a:p>
                          <a:p>
                            <a:pPr algn="just">
                              <a:buFont typeface="Arial" pitchFamily="34" charset="0"/>
                              <a:buChar char="•"/>
                            </a:pPr>
                            <a:r>
                              <a:rPr lang="tr-TR" b="1" dirty="0">
                                <a:solidFill>
                                  <a:schemeClr val="accent1">
                                    <a:lumMod val="75000"/>
                                  </a:schemeClr>
                                </a:solidFill>
                              </a:rPr>
                              <a:t> </a:t>
                            </a:r>
                            <a:r>
                              <a:rPr lang="tr-TR" b="1" dirty="0" smtClean="0">
                                <a:solidFill>
                                  <a:schemeClr val="accent1">
                                    <a:lumMod val="75000"/>
                                  </a:schemeClr>
                                </a:solidFill>
                              </a:rPr>
                              <a:t>Hükümet</a:t>
                            </a:r>
                          </a:p>
                          <a:p>
                            <a:pPr algn="just">
                              <a:buFont typeface="Arial" pitchFamily="34" charset="0"/>
                              <a:buChar char="•"/>
                            </a:pPr>
                            <a:r>
                              <a:rPr lang="tr-TR" b="1" dirty="0">
                                <a:solidFill>
                                  <a:schemeClr val="accent1">
                                    <a:lumMod val="75000"/>
                                  </a:schemeClr>
                                </a:solidFill>
                              </a:rPr>
                              <a:t> </a:t>
                            </a:r>
                            <a:r>
                              <a:rPr lang="tr-TR" b="1" dirty="0" err="1" smtClean="0">
                                <a:solidFill>
                                  <a:schemeClr val="accent1">
                                    <a:lumMod val="75000"/>
                                  </a:schemeClr>
                                </a:solidFill>
                              </a:rPr>
                              <a:t>Rekâbet</a:t>
                            </a:r>
                            <a:endParaRPr lang="tr-TR" b="1" dirty="0" smtClean="0">
                              <a:solidFill>
                                <a:schemeClr val="accent1">
                                  <a:lumMod val="75000"/>
                                </a:schemeClr>
                              </a:solidFill>
                            </a:endParaRPr>
                          </a:p>
                          <a:p>
                            <a:pPr algn="just">
                              <a:buFont typeface="Arial" pitchFamily="34" charset="0"/>
                              <a:buChar char="•"/>
                            </a:pPr>
                            <a:r>
                              <a:rPr lang="tr-TR" b="1" dirty="0" smtClean="0">
                                <a:solidFill>
                                  <a:schemeClr val="accent1">
                                    <a:lumMod val="75000"/>
                                  </a:schemeClr>
                                </a:solidFill>
                              </a:rPr>
                              <a:t>Yasal Çevre</a:t>
                            </a:r>
                            <a:endParaRPr lang="tr-TR" b="1" dirty="0">
                              <a:solidFill>
                                <a:schemeClr val="accent1">
                                  <a:lumMod val="75000"/>
                                </a:schemeClr>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6 Dikdörtgen"/>
                        <a:cNvSpPr/>
                      </a:nvSpPr>
                      <a:spPr>
                        <a:xfrm>
                          <a:off x="827584" y="2420888"/>
                          <a:ext cx="1440160" cy="1728192"/>
                        </a:xfrm>
                        <a:prstGeom prst="rect">
                          <a:avLst/>
                        </a:prstGeom>
                        <a:noFill/>
                        <a:ln>
                          <a:solidFill>
                            <a:schemeClr val="bg1"/>
                          </a:solidFill>
                        </a:ln>
                      </a:spPr>
                      <a:txSp>
                        <a:txBody>
                          <a:bodyPr rtlCol="0" anchor="ctr"/>
                          <a:lstStyle>
                            <a:defPPr>
                              <a:defRPr lang="tr-T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tr-TR" b="1" dirty="0" smtClean="0">
                                <a:solidFill>
                                  <a:schemeClr val="accent1">
                                    <a:lumMod val="75000"/>
                                  </a:schemeClr>
                                </a:solidFill>
                              </a:rPr>
                              <a:t>GİRDİLER</a:t>
                            </a:r>
                          </a:p>
                          <a:p>
                            <a:pPr algn="just">
                              <a:buFont typeface="Arial" pitchFamily="34" charset="0"/>
                              <a:buChar char="•"/>
                            </a:pPr>
                            <a:r>
                              <a:rPr lang="tr-TR" b="1" dirty="0">
                                <a:solidFill>
                                  <a:schemeClr val="accent1">
                                    <a:lumMod val="75000"/>
                                  </a:schemeClr>
                                </a:solidFill>
                              </a:rPr>
                              <a:t> </a:t>
                            </a:r>
                            <a:r>
                              <a:rPr lang="tr-TR" b="1" dirty="0" smtClean="0">
                                <a:solidFill>
                                  <a:schemeClr val="accent1">
                                    <a:lumMod val="75000"/>
                                  </a:schemeClr>
                                </a:solidFill>
                              </a:rPr>
                              <a:t>Toprak</a:t>
                            </a:r>
                          </a:p>
                          <a:p>
                            <a:pPr algn="just">
                              <a:buFont typeface="Arial" pitchFamily="34" charset="0"/>
                              <a:buChar char="•"/>
                            </a:pPr>
                            <a:r>
                              <a:rPr lang="tr-TR" b="1" dirty="0" smtClean="0">
                                <a:solidFill>
                                  <a:schemeClr val="accent1">
                                    <a:lumMod val="75000"/>
                                  </a:schemeClr>
                                </a:solidFill>
                              </a:rPr>
                              <a:t> Emek</a:t>
                            </a:r>
                          </a:p>
                          <a:p>
                            <a:pPr algn="just">
                              <a:buFont typeface="Arial" pitchFamily="34" charset="0"/>
                              <a:buChar char="•"/>
                            </a:pPr>
                            <a:r>
                              <a:rPr lang="tr-TR" b="1" dirty="0" smtClean="0">
                                <a:solidFill>
                                  <a:schemeClr val="accent1">
                                    <a:lumMod val="75000"/>
                                  </a:schemeClr>
                                </a:solidFill>
                              </a:rPr>
                              <a:t>Sermaye</a:t>
                            </a:r>
                          </a:p>
                          <a:p>
                            <a:pPr algn="just">
                              <a:buFont typeface="Arial" pitchFamily="34" charset="0"/>
                              <a:buChar char="•"/>
                            </a:pPr>
                            <a:r>
                              <a:rPr lang="tr-TR" b="1" dirty="0" smtClean="0">
                                <a:solidFill>
                                  <a:schemeClr val="accent1">
                                    <a:lumMod val="75000"/>
                                  </a:schemeClr>
                                </a:solidFill>
                              </a:rPr>
                              <a:t>Yönetim</a:t>
                            </a:r>
                            <a:endParaRPr lang="tr-TR" b="1" dirty="0">
                              <a:solidFill>
                                <a:schemeClr val="accent1">
                                  <a:lumMod val="75000"/>
                                </a:schemeClr>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7 Dikdörtgen"/>
                        <a:cNvSpPr/>
                      </a:nvSpPr>
                      <a:spPr>
                        <a:xfrm>
                          <a:off x="6732240" y="2780928"/>
                          <a:ext cx="1764704" cy="1008112"/>
                        </a:xfrm>
                        <a:prstGeom prst="rect">
                          <a:avLst/>
                        </a:prstGeom>
                        <a:noFill/>
                        <a:ln>
                          <a:solidFill>
                            <a:schemeClr val="bg1"/>
                          </a:solidFill>
                        </a:ln>
                      </a:spPr>
                      <a:txSp>
                        <a:txBody>
                          <a:bodyPr rtlCol="0" anchor="ctr"/>
                          <a:lstStyle>
                            <a:defPPr>
                              <a:defRPr lang="tr-T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tr-TR" b="1" dirty="0" smtClean="0">
                                <a:solidFill>
                                  <a:schemeClr val="accent1">
                                    <a:lumMod val="75000"/>
                                  </a:schemeClr>
                                </a:solidFill>
                              </a:rPr>
                              <a:t>ÇIKTILAR</a:t>
                            </a:r>
                          </a:p>
                          <a:p>
                            <a:pPr algn="just">
                              <a:buFont typeface="Arial" pitchFamily="34" charset="0"/>
                              <a:buChar char="•"/>
                            </a:pPr>
                            <a:r>
                              <a:rPr lang="tr-TR" b="1" dirty="0">
                                <a:solidFill>
                                  <a:schemeClr val="accent1">
                                    <a:lumMod val="75000"/>
                                  </a:schemeClr>
                                </a:solidFill>
                              </a:rPr>
                              <a:t> </a:t>
                            </a:r>
                            <a:r>
                              <a:rPr lang="tr-TR" b="1" dirty="0" smtClean="0">
                                <a:solidFill>
                                  <a:schemeClr val="accent1">
                                    <a:lumMod val="75000"/>
                                  </a:schemeClr>
                                </a:solidFill>
                              </a:rPr>
                              <a:t>Mamul</a:t>
                            </a:r>
                          </a:p>
                          <a:p>
                            <a:pPr algn="just">
                              <a:buFont typeface="Arial" pitchFamily="34" charset="0"/>
                              <a:buChar char="•"/>
                            </a:pPr>
                            <a:r>
                              <a:rPr lang="tr-TR" b="1" dirty="0" smtClean="0">
                                <a:solidFill>
                                  <a:schemeClr val="accent1">
                                    <a:lumMod val="75000"/>
                                  </a:schemeClr>
                                </a:solidFill>
                              </a:rPr>
                              <a:t> Hizmet</a:t>
                            </a:r>
                            <a:endParaRPr lang="tr-TR" b="1" dirty="0">
                              <a:solidFill>
                                <a:schemeClr val="accent1">
                                  <a:lumMod val="75000"/>
                                </a:schemeClr>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0" name="9 Dirsek Bağlayıcısı"/>
                        <a:cNvCxnSpPr>
                          <a:stCxn id="6" idx="2"/>
                          <a:endCxn id="4" idx="0"/>
                        </a:cNvCxnSpPr>
                      </a:nvCxnSpPr>
                      <a:spPr>
                        <a:xfrm rot="16200000" flipH="1">
                          <a:off x="4396334" y="2416534"/>
                          <a:ext cx="720080" cy="8708"/>
                        </a:xfrm>
                        <a:prstGeom prst="bentConnector3">
                          <a:avLst>
                            <a:gd name="adj1" fmla="val 723"/>
                          </a:avLst>
                        </a:prstGeom>
                        <a:ln>
                          <a:tailEnd type="arrow"/>
                        </a:ln>
                      </a:spPr>
                      <a:style>
                        <a:lnRef idx="1">
                          <a:schemeClr val="accent1"/>
                        </a:lnRef>
                        <a:fillRef idx="0">
                          <a:schemeClr val="accent1"/>
                        </a:fillRef>
                        <a:effectRef idx="0">
                          <a:schemeClr val="accent1"/>
                        </a:effectRef>
                        <a:fontRef idx="minor">
                          <a:schemeClr val="tx1"/>
                        </a:fontRef>
                      </a:style>
                    </a:cxnSp>
                    <a:cxnSp>
                      <a:nvCxnSpPr>
                        <a:cNvPr id="25" name="24 Dirsek Bağlayıcısı"/>
                        <a:cNvCxnSpPr>
                          <a:stCxn id="7" idx="3"/>
                          <a:endCxn id="4" idx="1"/>
                        </a:cNvCxnSpPr>
                      </a:nvCxnSpPr>
                      <a:spPr>
                        <a:xfrm>
                          <a:off x="2267744" y="3284984"/>
                          <a:ext cx="1340856" cy="12700"/>
                        </a:xfrm>
                        <a:prstGeom prst="bentConnector3">
                          <a:avLst>
                            <a:gd name="adj1" fmla="val 98857"/>
                          </a:avLst>
                        </a:prstGeom>
                        <a:ln>
                          <a:tailEnd type="arrow"/>
                        </a:ln>
                      </a:spPr>
                      <a:style>
                        <a:lnRef idx="1">
                          <a:schemeClr val="accent1"/>
                        </a:lnRef>
                        <a:fillRef idx="0">
                          <a:schemeClr val="accent1"/>
                        </a:fillRef>
                        <a:effectRef idx="0">
                          <a:schemeClr val="accent1"/>
                        </a:effectRef>
                        <a:fontRef idx="minor">
                          <a:schemeClr val="tx1"/>
                        </a:fontRef>
                      </a:style>
                    </a:cxnSp>
                    <a:cxnSp>
                      <a:nvCxnSpPr>
                        <a:cNvPr id="29" name="28 Dirsek Bağlayıcısı"/>
                        <a:cNvCxnSpPr>
                          <a:stCxn id="4" idx="3"/>
                          <a:endCxn id="8" idx="1"/>
                        </a:cNvCxnSpPr>
                      </a:nvCxnSpPr>
                      <a:spPr>
                        <a:xfrm>
                          <a:off x="5912856" y="3284984"/>
                          <a:ext cx="819384" cy="12700"/>
                        </a:xfrm>
                        <a:prstGeom prst="bentConnector3">
                          <a:avLst>
                            <a:gd name="adj1" fmla="val 3363"/>
                          </a:avLst>
                        </a:prstGeom>
                        <a:ln>
                          <a:tailEnd type="arrow"/>
                        </a:ln>
                      </a:spPr>
                      <a:style>
                        <a:lnRef idx="1">
                          <a:schemeClr val="accent1"/>
                        </a:lnRef>
                        <a:fillRef idx="0">
                          <a:schemeClr val="accent1"/>
                        </a:fillRef>
                        <a:effectRef idx="0">
                          <a:schemeClr val="accent1"/>
                        </a:effectRef>
                        <a:fontRef idx="minor">
                          <a:schemeClr val="tx1"/>
                        </a:fontRef>
                      </a:style>
                    </a:cxnSp>
                    <a:cxnSp>
                      <a:nvCxnSpPr>
                        <a:cNvPr id="41" name="40 Düz Ok Bağlayıcısı"/>
                        <a:cNvCxnSpPr/>
                      </a:nvCxnSpPr>
                      <a:spPr>
                        <a:xfrm>
                          <a:off x="6300192" y="3284984"/>
                          <a:ext cx="0" cy="1584176"/>
                        </a:xfrm>
                        <a:prstGeom prst="straightConnector1">
                          <a:avLst/>
                        </a:prstGeom>
                        <a:ln>
                          <a:prstDash val="sysDash"/>
                          <a:tailEnd type="arrow"/>
                        </a:ln>
                      </a:spPr>
                      <a:style>
                        <a:lnRef idx="1">
                          <a:schemeClr val="accent1"/>
                        </a:lnRef>
                        <a:fillRef idx="0">
                          <a:schemeClr val="accent1"/>
                        </a:fillRef>
                        <a:effectRef idx="0">
                          <a:schemeClr val="accent1"/>
                        </a:effectRef>
                        <a:fontRef idx="minor">
                          <a:schemeClr val="tx1"/>
                        </a:fontRef>
                      </a:style>
                    </a:cxnSp>
                    <a:cxnSp>
                      <a:nvCxnSpPr>
                        <a:cNvPr id="43" name="42 Düz Ok Bağlayıcısı"/>
                        <a:cNvCxnSpPr/>
                      </a:nvCxnSpPr>
                      <a:spPr>
                        <a:xfrm flipH="1">
                          <a:off x="2843808" y="4869160"/>
                          <a:ext cx="3456384" cy="0"/>
                        </a:xfrm>
                        <a:prstGeom prst="straightConnector1">
                          <a:avLst/>
                        </a:prstGeom>
                        <a:ln>
                          <a:prstDash val="sysDash"/>
                          <a:tailEnd type="arrow"/>
                        </a:ln>
                      </a:spPr>
                      <a:style>
                        <a:lnRef idx="1">
                          <a:schemeClr val="accent1"/>
                        </a:lnRef>
                        <a:fillRef idx="0">
                          <a:schemeClr val="accent1"/>
                        </a:fillRef>
                        <a:effectRef idx="0">
                          <a:schemeClr val="accent1"/>
                        </a:effectRef>
                        <a:fontRef idx="minor">
                          <a:schemeClr val="tx1"/>
                        </a:fontRef>
                      </a:style>
                    </a:cxnSp>
                    <a:cxnSp>
                      <a:nvCxnSpPr>
                        <a:cNvPr id="45" name="44 Düz Ok Bağlayıcısı"/>
                        <a:cNvCxnSpPr/>
                      </a:nvCxnSpPr>
                      <a:spPr>
                        <a:xfrm flipV="1">
                          <a:off x="2843808" y="3284984"/>
                          <a:ext cx="0" cy="1584176"/>
                        </a:xfrm>
                        <a:prstGeom prst="straightConnector1">
                          <a:avLst/>
                        </a:prstGeom>
                        <a:ln>
                          <a:prstDash val="sysDash"/>
                          <a:tailEnd type="arrow"/>
                        </a:ln>
                      </a:spPr>
                      <a:style>
                        <a:lnRef idx="1">
                          <a:schemeClr val="accent1"/>
                        </a:lnRef>
                        <a:fillRef idx="0">
                          <a:schemeClr val="accent1"/>
                        </a:fillRef>
                        <a:effectRef idx="0">
                          <a:schemeClr val="accent1"/>
                        </a:effectRef>
                        <a:fontRef idx="minor">
                          <a:schemeClr val="tx1"/>
                        </a:fontRef>
                      </a:style>
                    </a:cxnSp>
                    <a:sp>
                      <a:nvSpPr>
                        <a:cNvPr id="47" name="46 Metin kutusu"/>
                        <a:cNvSpPr txBox="1"/>
                      </a:nvSpPr>
                      <a:spPr>
                        <a:xfrm>
                          <a:off x="5436096" y="4149080"/>
                          <a:ext cx="795411" cy="369332"/>
                        </a:xfrm>
                        <a:prstGeom prst="rect">
                          <a:avLst/>
                        </a:prstGeom>
                        <a:noFill/>
                      </a:spPr>
                      <a:txSp>
                        <a:txBody>
                          <a:bodyPr wrap="none" rtlCol="0">
                            <a:spAutoFit/>
                          </a:bodyPr>
                          <a:lstStyle>
                            <a:defPPr>
                              <a:defRPr lang="tr-T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tr-TR" b="1" dirty="0" smtClean="0">
                                <a:solidFill>
                                  <a:schemeClr val="accent1">
                                    <a:lumMod val="75000"/>
                                  </a:schemeClr>
                                </a:solidFill>
                              </a:rPr>
                              <a:t>Ölçme</a:t>
                            </a:r>
                            <a:endParaRPr lang="tr-TR" b="1" dirty="0">
                              <a:solidFill>
                                <a:schemeClr val="accent1">
                                  <a:lumMod val="75000"/>
                                </a:schemeClr>
                              </a:solidFill>
                            </a:endParaRPr>
                          </a:p>
                        </a:txBody>
                        <a:useSpRect/>
                      </a:txSp>
                    </a:sp>
                    <a:sp>
                      <a:nvSpPr>
                        <a:cNvPr id="48" name="47 Metin kutusu"/>
                        <a:cNvSpPr txBox="1"/>
                      </a:nvSpPr>
                      <a:spPr>
                        <a:xfrm>
                          <a:off x="3419872" y="5013176"/>
                          <a:ext cx="2392001" cy="369332"/>
                        </a:xfrm>
                        <a:prstGeom prst="rect">
                          <a:avLst/>
                        </a:prstGeom>
                        <a:noFill/>
                      </a:spPr>
                      <a:txSp>
                        <a:txBody>
                          <a:bodyPr wrap="none" rtlCol="0">
                            <a:spAutoFit/>
                          </a:bodyPr>
                          <a:lstStyle>
                            <a:defPPr>
                              <a:defRPr lang="tr-T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tr-TR" b="1" dirty="0" smtClean="0">
                                <a:solidFill>
                                  <a:schemeClr val="accent1">
                                    <a:lumMod val="75000"/>
                                  </a:schemeClr>
                                </a:solidFill>
                              </a:rPr>
                              <a:t>Geri Besleme Analizleri</a:t>
                            </a:r>
                            <a:endParaRPr lang="tr-TR" b="1" dirty="0">
                              <a:solidFill>
                                <a:schemeClr val="accent1">
                                  <a:lumMod val="75000"/>
                                </a:schemeClr>
                              </a:solidFill>
                            </a:endParaRPr>
                          </a:p>
                        </a:txBody>
                        <a:useSpRect/>
                      </a:txSp>
                    </a:sp>
                    <a:sp>
                      <a:nvSpPr>
                        <a:cNvPr id="49" name="48 Metin kutusu"/>
                        <a:cNvSpPr txBox="1"/>
                      </a:nvSpPr>
                      <a:spPr>
                        <a:xfrm>
                          <a:off x="2915816" y="4149080"/>
                          <a:ext cx="1254382" cy="369332"/>
                        </a:xfrm>
                        <a:prstGeom prst="rect">
                          <a:avLst/>
                        </a:prstGeom>
                        <a:noFill/>
                      </a:spPr>
                      <a:txSp>
                        <a:txBody>
                          <a:bodyPr wrap="none" rtlCol="0">
                            <a:spAutoFit/>
                          </a:bodyPr>
                          <a:lstStyle>
                            <a:defPPr>
                              <a:defRPr lang="tr-T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tr-TR" b="1" dirty="0" smtClean="0">
                                <a:solidFill>
                                  <a:schemeClr val="accent1">
                                    <a:lumMod val="75000"/>
                                  </a:schemeClr>
                                </a:solidFill>
                              </a:rPr>
                              <a:t>Düzenleme</a:t>
                            </a:r>
                            <a:endParaRPr lang="tr-TR" b="1" dirty="0">
                              <a:solidFill>
                                <a:schemeClr val="accent1">
                                  <a:lumMod val="75000"/>
                                </a:schemeClr>
                              </a:solidFill>
                            </a:endParaRPr>
                          </a:p>
                        </a:txBody>
                        <a:useSpRect/>
                      </a:txSp>
                    </a:sp>
                  </a:grpSp>
                </lc:lockedCanvas>
              </a:graphicData>
            </a:graphic>
          </wp:inline>
        </w:drawing>
      </w:r>
    </w:p>
    <w:p w:rsidR="00B70670" w:rsidRPr="00CE6FF8" w:rsidRDefault="00270D39" w:rsidP="00994272">
      <w:pPr>
        <w:pStyle w:val="ResimYazs"/>
        <w:spacing w:before="0" w:line="300" w:lineRule="auto"/>
        <w:rPr>
          <w:rFonts w:asciiTheme="minorHAnsi" w:hAnsiTheme="minorHAnsi"/>
          <w:sz w:val="22"/>
          <w:szCs w:val="22"/>
        </w:rPr>
      </w:pPr>
      <w:r w:rsidRPr="00CE6FF8">
        <w:rPr>
          <w:rFonts w:asciiTheme="minorHAnsi" w:hAnsiTheme="minorHAnsi"/>
          <w:sz w:val="22"/>
          <w:szCs w:val="22"/>
        </w:rPr>
        <w:t xml:space="preserve">Şekil </w:t>
      </w:r>
      <w:r w:rsidR="00E47656" w:rsidRPr="00CE6FF8">
        <w:rPr>
          <w:rFonts w:asciiTheme="minorHAnsi" w:hAnsiTheme="minorHAnsi"/>
          <w:sz w:val="22"/>
          <w:szCs w:val="22"/>
        </w:rPr>
        <w:fldChar w:fldCharType="begin"/>
      </w:r>
      <w:r w:rsidRPr="00CE6FF8">
        <w:rPr>
          <w:rFonts w:asciiTheme="minorHAnsi" w:hAnsiTheme="minorHAnsi"/>
          <w:sz w:val="22"/>
          <w:szCs w:val="22"/>
        </w:rPr>
        <w:instrText xml:space="preserve"> SEQ Şekil \* ARABIC </w:instrText>
      </w:r>
      <w:r w:rsidR="00E47656" w:rsidRPr="00CE6FF8">
        <w:rPr>
          <w:rFonts w:asciiTheme="minorHAnsi" w:hAnsiTheme="minorHAnsi"/>
          <w:sz w:val="22"/>
          <w:szCs w:val="22"/>
        </w:rPr>
        <w:fldChar w:fldCharType="separate"/>
      </w:r>
      <w:r w:rsidR="00CF6139">
        <w:rPr>
          <w:rFonts w:asciiTheme="minorHAnsi" w:hAnsiTheme="minorHAnsi"/>
          <w:noProof/>
          <w:sz w:val="22"/>
          <w:szCs w:val="22"/>
        </w:rPr>
        <w:t>2</w:t>
      </w:r>
      <w:r w:rsidR="00E47656" w:rsidRPr="00CE6FF8">
        <w:rPr>
          <w:rFonts w:asciiTheme="minorHAnsi" w:hAnsiTheme="minorHAnsi"/>
          <w:sz w:val="22"/>
          <w:szCs w:val="22"/>
        </w:rPr>
        <w:fldChar w:fldCharType="end"/>
      </w:r>
      <w:r w:rsidRPr="00CE6FF8">
        <w:rPr>
          <w:rFonts w:asciiTheme="minorHAnsi" w:hAnsiTheme="minorHAnsi"/>
          <w:sz w:val="22"/>
          <w:szCs w:val="22"/>
        </w:rPr>
        <w:t>: İşletme Sistemlerinin Temel Elemanları</w:t>
      </w:r>
    </w:p>
    <w:p w:rsidR="00B70670" w:rsidRPr="00CE6FF8" w:rsidRDefault="00B70670" w:rsidP="00994272">
      <w:pPr>
        <w:spacing w:after="120" w:line="300" w:lineRule="auto"/>
        <w:rPr>
          <w:b/>
          <w:i/>
          <w:lang w:eastAsia="tr-TR"/>
        </w:rPr>
      </w:pPr>
      <w:r w:rsidRPr="00CE6FF8">
        <w:rPr>
          <w:b/>
          <w:i/>
          <w:lang w:eastAsia="tr-TR"/>
        </w:rPr>
        <w:t xml:space="preserve">Kaynak: </w:t>
      </w:r>
      <w:proofErr w:type="spellStart"/>
      <w:r w:rsidRPr="00CE6FF8">
        <w:rPr>
          <w:b/>
          <w:i/>
          <w:lang w:eastAsia="tr-TR"/>
        </w:rPr>
        <w:t>Kobu</w:t>
      </w:r>
      <w:proofErr w:type="spellEnd"/>
      <w:r w:rsidRPr="00CE6FF8">
        <w:rPr>
          <w:b/>
          <w:i/>
          <w:lang w:eastAsia="tr-TR"/>
        </w:rPr>
        <w:t>, 2013, s.33</w:t>
      </w:r>
    </w:p>
    <w:p w:rsidR="00270D39" w:rsidRPr="00CE6FF8" w:rsidRDefault="00270D39" w:rsidP="00994272">
      <w:pPr>
        <w:spacing w:after="120" w:line="300" w:lineRule="auto"/>
        <w:ind w:firstLine="709"/>
        <w:jc w:val="both"/>
      </w:pPr>
      <w:r w:rsidRPr="00CE6FF8">
        <w:t xml:space="preserve">Girdiler, üretilen mamul ve hizmete göre ayrıntılarda değişik isimler alabilirler. </w:t>
      </w:r>
      <w:r w:rsidR="003B7F7F" w:rsidRPr="00CE6FF8">
        <w:t xml:space="preserve">Fakat aslında her girdiyi sonunda temel üretim unsurlarından birine dönüştürmek mümkündür. Girdiler aynı zamanda karar değişkeni olarak da bilinirler. </w:t>
      </w:r>
      <w:r w:rsidR="00B70670" w:rsidRPr="00CE6FF8">
        <w:t>Bir üretim probleminde çözümün amacı bu girdilerin en uygun bileşimini bularak en yüksek çıktıyı elde etmektir</w:t>
      </w:r>
      <w:r w:rsidR="007179A9" w:rsidRPr="00CE6FF8">
        <w:t xml:space="preserve"> </w:t>
      </w:r>
      <w:sdt>
        <w:sdtPr>
          <w:id w:val="13341176"/>
          <w:citation/>
        </w:sdtPr>
        <w:sdtContent>
          <w:fldSimple w:instr=" CITATION Kob132 \p 32 \l 1055  ">
            <w:r w:rsidR="002D3EE7">
              <w:rPr>
                <w:noProof/>
              </w:rPr>
              <w:t>(Kobu, 2013, s. 32)</w:t>
            </w:r>
          </w:fldSimple>
        </w:sdtContent>
      </w:sdt>
      <w:r w:rsidR="00B70670" w:rsidRPr="00CE6FF8">
        <w:t xml:space="preserve">. </w:t>
      </w:r>
    </w:p>
    <w:p w:rsidR="00270D39" w:rsidRDefault="00796CE7" w:rsidP="00994272">
      <w:pPr>
        <w:spacing w:after="120" w:line="300" w:lineRule="auto"/>
        <w:ind w:firstLine="709"/>
        <w:jc w:val="both"/>
      </w:pPr>
      <w:r>
        <w:t xml:space="preserve">Üretim süreci, sisteme giren unsurların bir fayda </w:t>
      </w:r>
      <w:r w:rsidR="006B7C71">
        <w:t xml:space="preserve">(katma değer) </w:t>
      </w:r>
      <w:r>
        <w:t xml:space="preserve">yaratacak şekilde </w:t>
      </w:r>
      <w:r w:rsidR="00B40500">
        <w:t xml:space="preserve">mamule veya hizmete dönüştürülmesidir. </w:t>
      </w:r>
      <w:r w:rsidR="00922E5B">
        <w:t xml:space="preserve">Bu dönüştürme çeşitli şekillerde olur. </w:t>
      </w:r>
      <w:r w:rsidR="005E5174">
        <w:t xml:space="preserve">Örneğin, bir hammaddenin fiziksel ve kimyasal yapısını değiştirmek, bir mamulü </w:t>
      </w:r>
      <w:r w:rsidR="00D020E4">
        <w:t xml:space="preserve">bir yerden diğerine taşımak, depolamak veya kalite kontrol amacı ile muayene etmek süreci olarak nitelenir. </w:t>
      </w:r>
      <w:r w:rsidR="00866E02">
        <w:t>Bir üretim sürecini karakterize eden unsurlardan özellikle dört tanesi önemlidir</w:t>
      </w:r>
      <w:sdt>
        <w:sdtPr>
          <w:id w:val="13341177"/>
          <w:citation/>
        </w:sdtPr>
        <w:sdtContent>
          <w:fldSimple w:instr=" CITATION Kob132 \p 33 \l 1055  ">
            <w:r w:rsidR="002D3EE7">
              <w:rPr>
                <w:noProof/>
              </w:rPr>
              <w:t xml:space="preserve"> (Kobu, 2013, s. 33)</w:t>
            </w:r>
          </w:fldSimple>
        </w:sdtContent>
      </w:sdt>
      <w:r w:rsidR="00866E02">
        <w:t>:</w:t>
      </w:r>
    </w:p>
    <w:p w:rsidR="00666837" w:rsidRPr="00CE6FF8" w:rsidRDefault="00746C62" w:rsidP="003A1BD0">
      <w:pPr>
        <w:pStyle w:val="Normal1"/>
        <w:numPr>
          <w:ilvl w:val="0"/>
          <w:numId w:val="5"/>
        </w:numPr>
        <w:spacing w:after="120" w:line="300" w:lineRule="auto"/>
        <w:ind w:left="709" w:hanging="709"/>
        <w:jc w:val="both"/>
        <w:rPr>
          <w:rFonts w:asciiTheme="minorHAnsi" w:hAnsiTheme="minorHAnsi"/>
          <w:sz w:val="22"/>
          <w:szCs w:val="22"/>
        </w:rPr>
      </w:pPr>
      <w:r w:rsidRPr="00CE6FF8">
        <w:rPr>
          <w:rFonts w:asciiTheme="minorHAnsi" w:hAnsiTheme="minorHAnsi"/>
          <w:b/>
          <w:sz w:val="22"/>
          <w:szCs w:val="22"/>
        </w:rPr>
        <w:lastRenderedPageBreak/>
        <w:t>Verimlilik</w:t>
      </w:r>
      <w:r w:rsidR="00BC0EB8" w:rsidRPr="00CE6FF8">
        <w:rPr>
          <w:rFonts w:asciiTheme="minorHAnsi" w:hAnsiTheme="minorHAnsi"/>
          <w:b/>
          <w:sz w:val="22"/>
          <w:szCs w:val="22"/>
        </w:rPr>
        <w:t xml:space="preserve"> (</w:t>
      </w:r>
      <w:proofErr w:type="spellStart"/>
      <w:r w:rsidR="00BC0EB8" w:rsidRPr="00CE6FF8">
        <w:rPr>
          <w:rFonts w:asciiTheme="minorHAnsi" w:hAnsiTheme="minorHAnsi"/>
          <w:b/>
          <w:sz w:val="22"/>
          <w:szCs w:val="22"/>
        </w:rPr>
        <w:t>Efficiency</w:t>
      </w:r>
      <w:proofErr w:type="spellEnd"/>
      <w:r w:rsidR="00BC0EB8" w:rsidRPr="00CE6FF8">
        <w:rPr>
          <w:rFonts w:asciiTheme="minorHAnsi" w:hAnsiTheme="minorHAnsi"/>
          <w:b/>
          <w:sz w:val="22"/>
          <w:szCs w:val="22"/>
        </w:rPr>
        <w:t>)</w:t>
      </w:r>
      <w:r w:rsidRPr="00CE6FF8">
        <w:rPr>
          <w:rFonts w:asciiTheme="minorHAnsi" w:hAnsiTheme="minorHAnsi"/>
          <w:b/>
          <w:sz w:val="22"/>
          <w:szCs w:val="22"/>
        </w:rPr>
        <w:t>:</w:t>
      </w:r>
      <w:r w:rsidRPr="00CE6FF8">
        <w:rPr>
          <w:rFonts w:asciiTheme="minorHAnsi" w:hAnsiTheme="minorHAnsi"/>
          <w:sz w:val="22"/>
          <w:szCs w:val="22"/>
        </w:rPr>
        <w:t xml:space="preserve"> Genellikle birim girdi başına</w:t>
      </w:r>
      <w:r w:rsidR="00D0045C" w:rsidRPr="00CE6FF8">
        <w:rPr>
          <w:rFonts w:asciiTheme="minorHAnsi" w:hAnsiTheme="minorHAnsi"/>
          <w:sz w:val="22"/>
          <w:szCs w:val="22"/>
        </w:rPr>
        <w:t xml:space="preserve"> üretilen çıktı olarak ölçülür. </w:t>
      </w:r>
      <w:r w:rsidR="00666837" w:rsidRPr="00CE6FF8">
        <w:rPr>
          <w:rFonts w:asciiTheme="minorHAnsi" w:hAnsiTheme="minorHAnsi"/>
          <w:sz w:val="22"/>
          <w:szCs w:val="22"/>
        </w:rPr>
        <w:t xml:space="preserve">Verimliliğin bu tanımı mühendislikteki teknik verim kavramından farklıdır. İşletmeciler bu tanımı aynı zamanda üretkenlik (prodüktivite) için kullanırlar. </w:t>
      </w:r>
    </w:p>
    <w:p w:rsidR="00866E02" w:rsidRPr="00CE6FF8" w:rsidRDefault="00AA64D8" w:rsidP="003A1BD0">
      <w:pPr>
        <w:pStyle w:val="Normal1"/>
        <w:numPr>
          <w:ilvl w:val="0"/>
          <w:numId w:val="5"/>
        </w:numPr>
        <w:spacing w:after="120" w:line="300" w:lineRule="auto"/>
        <w:ind w:left="709" w:hanging="709"/>
        <w:jc w:val="both"/>
        <w:rPr>
          <w:rFonts w:asciiTheme="minorHAnsi" w:hAnsiTheme="minorHAnsi"/>
          <w:sz w:val="22"/>
          <w:szCs w:val="22"/>
        </w:rPr>
      </w:pPr>
      <w:r w:rsidRPr="00CE6FF8">
        <w:rPr>
          <w:rFonts w:asciiTheme="minorHAnsi" w:hAnsiTheme="minorHAnsi"/>
          <w:b/>
          <w:sz w:val="22"/>
          <w:szCs w:val="22"/>
        </w:rPr>
        <w:t>Etkinlik</w:t>
      </w:r>
      <w:r w:rsidR="00BC0EB8" w:rsidRPr="00CE6FF8">
        <w:rPr>
          <w:rFonts w:asciiTheme="minorHAnsi" w:hAnsiTheme="minorHAnsi"/>
          <w:b/>
          <w:sz w:val="22"/>
          <w:szCs w:val="22"/>
        </w:rPr>
        <w:t xml:space="preserve"> (</w:t>
      </w:r>
      <w:proofErr w:type="spellStart"/>
      <w:r w:rsidR="00BC0EB8" w:rsidRPr="00CE6FF8">
        <w:rPr>
          <w:rFonts w:asciiTheme="minorHAnsi" w:hAnsiTheme="minorHAnsi"/>
          <w:b/>
          <w:sz w:val="22"/>
          <w:szCs w:val="22"/>
        </w:rPr>
        <w:t>Effectiveness</w:t>
      </w:r>
      <w:proofErr w:type="spellEnd"/>
      <w:r w:rsidR="00BC0EB8" w:rsidRPr="00CE6FF8">
        <w:rPr>
          <w:rFonts w:asciiTheme="minorHAnsi" w:hAnsiTheme="minorHAnsi"/>
          <w:b/>
          <w:sz w:val="22"/>
          <w:szCs w:val="22"/>
        </w:rPr>
        <w:t>)</w:t>
      </w:r>
      <w:r w:rsidRPr="00CE6FF8">
        <w:rPr>
          <w:rFonts w:asciiTheme="minorHAnsi" w:hAnsiTheme="minorHAnsi"/>
          <w:b/>
          <w:sz w:val="22"/>
          <w:szCs w:val="22"/>
        </w:rPr>
        <w:t xml:space="preserve">: </w:t>
      </w:r>
      <w:r w:rsidR="00C616D8" w:rsidRPr="00CE6FF8">
        <w:rPr>
          <w:rFonts w:asciiTheme="minorHAnsi" w:hAnsiTheme="minorHAnsi"/>
          <w:sz w:val="22"/>
          <w:szCs w:val="22"/>
        </w:rPr>
        <w:t xml:space="preserve">Üretim sisteminin amaçlarını gerçekleştirme derecesi olarak tanımlanır ve performans ile eş anlamlı kullanılır. </w:t>
      </w:r>
      <w:r w:rsidR="00E4621C" w:rsidRPr="00CE6FF8">
        <w:rPr>
          <w:rFonts w:asciiTheme="minorHAnsi" w:hAnsiTheme="minorHAnsi"/>
          <w:sz w:val="22"/>
          <w:szCs w:val="22"/>
        </w:rPr>
        <w:t xml:space="preserve">Bir üretim sisteminin verimli fakat az etkin olması mümkündür. </w:t>
      </w:r>
      <w:r w:rsidR="00C04DC7" w:rsidRPr="00CE6FF8">
        <w:rPr>
          <w:rFonts w:asciiTheme="minorHAnsi" w:hAnsiTheme="minorHAnsi"/>
          <w:sz w:val="22"/>
          <w:szCs w:val="22"/>
        </w:rPr>
        <w:t xml:space="preserve">Fakat genellikle verimli sistemlerin aynı zamanda etkin olmaları beklenir. </w:t>
      </w:r>
    </w:p>
    <w:p w:rsidR="00C04DC7" w:rsidRPr="00CE6FF8" w:rsidRDefault="002A5791" w:rsidP="003A1BD0">
      <w:pPr>
        <w:pStyle w:val="Normal1"/>
        <w:numPr>
          <w:ilvl w:val="0"/>
          <w:numId w:val="5"/>
        </w:numPr>
        <w:spacing w:after="120" w:line="300" w:lineRule="auto"/>
        <w:ind w:left="709" w:hanging="709"/>
        <w:jc w:val="both"/>
        <w:rPr>
          <w:rFonts w:asciiTheme="minorHAnsi" w:hAnsiTheme="minorHAnsi"/>
          <w:sz w:val="22"/>
          <w:szCs w:val="22"/>
        </w:rPr>
      </w:pPr>
      <w:r w:rsidRPr="00CE6FF8">
        <w:rPr>
          <w:rFonts w:asciiTheme="minorHAnsi" w:hAnsiTheme="minorHAnsi"/>
          <w:b/>
          <w:sz w:val="22"/>
          <w:szCs w:val="22"/>
        </w:rPr>
        <w:t>Kapasite</w:t>
      </w:r>
      <w:r w:rsidR="00BC0EB8" w:rsidRPr="00CE6FF8">
        <w:rPr>
          <w:rFonts w:asciiTheme="minorHAnsi" w:hAnsiTheme="minorHAnsi"/>
          <w:b/>
          <w:sz w:val="22"/>
          <w:szCs w:val="22"/>
        </w:rPr>
        <w:t xml:space="preserve"> (</w:t>
      </w:r>
      <w:proofErr w:type="spellStart"/>
      <w:r w:rsidR="00BC0EB8" w:rsidRPr="00CE6FF8">
        <w:rPr>
          <w:rFonts w:asciiTheme="minorHAnsi" w:hAnsiTheme="minorHAnsi"/>
          <w:b/>
          <w:sz w:val="22"/>
          <w:szCs w:val="22"/>
        </w:rPr>
        <w:t>Capacity</w:t>
      </w:r>
      <w:proofErr w:type="spellEnd"/>
      <w:r w:rsidR="00BC0EB8" w:rsidRPr="00CE6FF8">
        <w:rPr>
          <w:rFonts w:asciiTheme="minorHAnsi" w:hAnsiTheme="minorHAnsi"/>
          <w:b/>
          <w:sz w:val="22"/>
          <w:szCs w:val="22"/>
        </w:rPr>
        <w:t>)</w:t>
      </w:r>
      <w:r w:rsidRPr="00CE6FF8">
        <w:rPr>
          <w:rFonts w:asciiTheme="minorHAnsi" w:hAnsiTheme="minorHAnsi"/>
          <w:b/>
          <w:sz w:val="22"/>
          <w:szCs w:val="22"/>
        </w:rPr>
        <w:t xml:space="preserve">: </w:t>
      </w:r>
      <w:r w:rsidR="000A10B9" w:rsidRPr="00CE6FF8">
        <w:rPr>
          <w:rFonts w:asciiTheme="minorHAnsi" w:hAnsiTheme="minorHAnsi"/>
          <w:sz w:val="22"/>
          <w:szCs w:val="22"/>
        </w:rPr>
        <w:t xml:space="preserve">Üretim sisteminin gerçekleştirebileceği üretim düzeyini </w:t>
      </w:r>
      <w:r w:rsidR="000D7911" w:rsidRPr="00CE6FF8">
        <w:rPr>
          <w:rFonts w:asciiTheme="minorHAnsi" w:hAnsiTheme="minorHAnsi"/>
          <w:sz w:val="22"/>
          <w:szCs w:val="22"/>
        </w:rPr>
        <w:t>gösterir</w:t>
      </w:r>
      <w:r w:rsidR="000A10B9" w:rsidRPr="00CE6FF8">
        <w:rPr>
          <w:rFonts w:asciiTheme="minorHAnsi" w:hAnsiTheme="minorHAnsi"/>
          <w:sz w:val="22"/>
          <w:szCs w:val="22"/>
        </w:rPr>
        <w:t xml:space="preserve">. Yüzde olarak </w:t>
      </w:r>
      <w:r w:rsidR="00E57155" w:rsidRPr="00CE6FF8">
        <w:rPr>
          <w:rFonts w:asciiTheme="minorHAnsi" w:hAnsiTheme="minorHAnsi"/>
          <w:sz w:val="22"/>
          <w:szCs w:val="22"/>
        </w:rPr>
        <w:t xml:space="preserve">veya birim zamanda üretilen miktar cinsinden ifade edilir. </w:t>
      </w:r>
      <w:r w:rsidR="00725009" w:rsidRPr="00CE6FF8">
        <w:rPr>
          <w:rFonts w:asciiTheme="minorHAnsi" w:hAnsiTheme="minorHAnsi"/>
          <w:sz w:val="22"/>
          <w:szCs w:val="22"/>
        </w:rPr>
        <w:t xml:space="preserve">Değişik </w:t>
      </w:r>
      <w:proofErr w:type="gramStart"/>
      <w:r w:rsidR="00725009" w:rsidRPr="00CE6FF8">
        <w:rPr>
          <w:rFonts w:asciiTheme="minorHAnsi" w:hAnsiTheme="minorHAnsi"/>
          <w:sz w:val="22"/>
          <w:szCs w:val="22"/>
        </w:rPr>
        <w:t>kriterlere</w:t>
      </w:r>
      <w:proofErr w:type="gramEnd"/>
      <w:r w:rsidR="00725009" w:rsidRPr="00CE6FF8">
        <w:rPr>
          <w:rFonts w:asciiTheme="minorHAnsi" w:hAnsiTheme="minorHAnsi"/>
          <w:sz w:val="22"/>
          <w:szCs w:val="22"/>
        </w:rPr>
        <w:t xml:space="preserve"> göre tanımlanan maksimum, gerçek ve etkin kapasite ölçüleri vardır. </w:t>
      </w:r>
      <w:r w:rsidR="005869C1" w:rsidRPr="00CE6FF8">
        <w:rPr>
          <w:rFonts w:asciiTheme="minorHAnsi" w:hAnsiTheme="minorHAnsi"/>
          <w:sz w:val="22"/>
          <w:szCs w:val="22"/>
        </w:rPr>
        <w:t xml:space="preserve">Bir fabrikaya alınan yeni makineler kapasiteyi arttırabilir. </w:t>
      </w:r>
      <w:r w:rsidR="0066467E" w:rsidRPr="00CE6FF8">
        <w:rPr>
          <w:rFonts w:asciiTheme="minorHAnsi" w:hAnsiTheme="minorHAnsi"/>
          <w:sz w:val="22"/>
          <w:szCs w:val="22"/>
        </w:rPr>
        <w:t xml:space="preserve">Fakat yatırım ve işletme masrafları yüksek ise işletme verimliliği düşer. </w:t>
      </w:r>
      <w:r w:rsidR="00C32DDA" w:rsidRPr="00CE6FF8">
        <w:rPr>
          <w:rFonts w:asciiTheme="minorHAnsi" w:hAnsiTheme="minorHAnsi"/>
          <w:sz w:val="22"/>
          <w:szCs w:val="22"/>
        </w:rPr>
        <w:t xml:space="preserve">Dolayısıyla verimlilik ile kapasite farklı ölçülerdir. </w:t>
      </w:r>
    </w:p>
    <w:p w:rsidR="005758BA" w:rsidRPr="00CE6FF8" w:rsidRDefault="005758BA" w:rsidP="003A1BD0">
      <w:pPr>
        <w:pStyle w:val="Normal1"/>
        <w:numPr>
          <w:ilvl w:val="0"/>
          <w:numId w:val="5"/>
        </w:numPr>
        <w:spacing w:after="120" w:line="300" w:lineRule="auto"/>
        <w:ind w:left="709" w:hanging="709"/>
        <w:jc w:val="both"/>
        <w:rPr>
          <w:rFonts w:asciiTheme="minorHAnsi" w:hAnsiTheme="minorHAnsi"/>
          <w:sz w:val="22"/>
          <w:szCs w:val="22"/>
        </w:rPr>
      </w:pPr>
      <w:r w:rsidRPr="00CE6FF8">
        <w:rPr>
          <w:rFonts w:asciiTheme="minorHAnsi" w:hAnsiTheme="minorHAnsi"/>
          <w:b/>
          <w:sz w:val="22"/>
          <w:szCs w:val="22"/>
        </w:rPr>
        <w:t>Esneklik</w:t>
      </w:r>
      <w:r w:rsidR="00BC0EB8" w:rsidRPr="00CE6FF8">
        <w:rPr>
          <w:rFonts w:asciiTheme="minorHAnsi" w:hAnsiTheme="minorHAnsi"/>
          <w:b/>
          <w:sz w:val="22"/>
          <w:szCs w:val="22"/>
        </w:rPr>
        <w:t xml:space="preserve"> (</w:t>
      </w:r>
      <w:proofErr w:type="spellStart"/>
      <w:r w:rsidR="00BC0EB8" w:rsidRPr="00CE6FF8">
        <w:rPr>
          <w:rFonts w:asciiTheme="minorHAnsi" w:hAnsiTheme="minorHAnsi"/>
          <w:b/>
          <w:sz w:val="22"/>
          <w:szCs w:val="22"/>
        </w:rPr>
        <w:t>Flexibility</w:t>
      </w:r>
      <w:proofErr w:type="spellEnd"/>
      <w:r w:rsidR="00BC0EB8" w:rsidRPr="00CE6FF8">
        <w:rPr>
          <w:rFonts w:asciiTheme="minorHAnsi" w:hAnsiTheme="minorHAnsi"/>
          <w:b/>
          <w:sz w:val="22"/>
          <w:szCs w:val="22"/>
        </w:rPr>
        <w:t>)</w:t>
      </w:r>
      <w:r w:rsidRPr="00CE6FF8">
        <w:rPr>
          <w:rFonts w:asciiTheme="minorHAnsi" w:hAnsiTheme="minorHAnsi"/>
          <w:b/>
          <w:sz w:val="22"/>
          <w:szCs w:val="22"/>
        </w:rPr>
        <w:t>:</w:t>
      </w:r>
      <w:r w:rsidRPr="00CE6FF8">
        <w:rPr>
          <w:rFonts w:asciiTheme="minorHAnsi" w:hAnsiTheme="minorHAnsi"/>
          <w:sz w:val="22"/>
          <w:szCs w:val="22"/>
        </w:rPr>
        <w:t xml:space="preserve"> </w:t>
      </w:r>
      <w:r w:rsidR="006B707F" w:rsidRPr="00CE6FF8">
        <w:rPr>
          <w:rFonts w:asciiTheme="minorHAnsi" w:hAnsiTheme="minorHAnsi"/>
          <w:sz w:val="22"/>
          <w:szCs w:val="22"/>
        </w:rPr>
        <w:t xml:space="preserve">Bir üretim sisteminin </w:t>
      </w:r>
      <w:r w:rsidR="00A71654" w:rsidRPr="00CE6FF8">
        <w:rPr>
          <w:rFonts w:asciiTheme="minorHAnsi" w:hAnsiTheme="minorHAnsi"/>
          <w:sz w:val="22"/>
          <w:szCs w:val="22"/>
        </w:rPr>
        <w:t xml:space="preserve">ani talep değişimlerine cevap verebilmesi veya yeni mamul üretimine kolay geçebilmesi olarak tanımlanır. Son yıllarda </w:t>
      </w:r>
      <w:r w:rsidR="00BC0EB8" w:rsidRPr="00CE6FF8">
        <w:rPr>
          <w:rFonts w:asciiTheme="minorHAnsi" w:hAnsiTheme="minorHAnsi"/>
          <w:sz w:val="22"/>
          <w:szCs w:val="22"/>
        </w:rPr>
        <w:t xml:space="preserve">önem kazanan esneklik faktörünün belirli bir ölçüsü yoktur. </w:t>
      </w:r>
    </w:p>
    <w:p w:rsidR="007E1C60" w:rsidRDefault="007E1C60" w:rsidP="00994272">
      <w:pPr>
        <w:spacing w:after="120" w:line="300" w:lineRule="auto"/>
        <w:ind w:firstLine="709"/>
        <w:jc w:val="both"/>
      </w:pPr>
      <w:r>
        <w:t>Geri besleme analizleri, çıktılar üzerinde ölçme ve gözlemlere dayanır. Analizler amaçlardan sapmalar olduğunu gösterirse düzeltici kararlar alınır</w:t>
      </w:r>
      <w:r w:rsidR="00580FB5">
        <w:t xml:space="preserve"> </w:t>
      </w:r>
      <w:sdt>
        <w:sdtPr>
          <w:id w:val="13341179"/>
          <w:citation/>
        </w:sdtPr>
        <w:sdtContent>
          <w:fldSimple w:instr=" CITATION Kob132 \p 33 \l 1055  ">
            <w:r w:rsidR="002D3EE7">
              <w:rPr>
                <w:noProof/>
              </w:rPr>
              <w:t>(Kobu, 2013, s. 33)</w:t>
            </w:r>
          </w:fldSimple>
        </w:sdtContent>
      </w:sdt>
      <w:r>
        <w:t xml:space="preserve">. </w:t>
      </w:r>
    </w:p>
    <w:p w:rsidR="00602CAE" w:rsidRDefault="00602CAE" w:rsidP="00994272">
      <w:pPr>
        <w:spacing w:after="120" w:line="300" w:lineRule="auto"/>
        <w:ind w:firstLine="709"/>
        <w:jc w:val="both"/>
      </w:pPr>
      <w:r>
        <w:t xml:space="preserve">Üretim sisteminin son elemanı olan çevre, kontrol edilemeyen değişkenleri temsil eder. Bu değişkenlerin varlığı bilinir, ancak yöneticiler bunları tayin etmek veya değiştirmek gücüne sahip değildir. </w:t>
      </w:r>
      <w:r w:rsidR="00580FB5">
        <w:t xml:space="preserve">Bu nedenle çevre unsurları üretim analizlerinde belirsizlik (risk) olarak hesaba katılır </w:t>
      </w:r>
      <w:sdt>
        <w:sdtPr>
          <w:id w:val="13341178"/>
          <w:citation/>
        </w:sdtPr>
        <w:sdtContent>
          <w:fldSimple w:instr=" CITATION Kob132 \p 34 \l 1055  ">
            <w:r w:rsidR="002D3EE7">
              <w:rPr>
                <w:noProof/>
              </w:rPr>
              <w:t>(Kobu, 2013, s. 34)</w:t>
            </w:r>
          </w:fldSimple>
        </w:sdtContent>
      </w:sdt>
      <w:r w:rsidR="00580FB5">
        <w:t>.</w:t>
      </w:r>
      <w:r>
        <w:t xml:space="preserve"> </w:t>
      </w:r>
    </w:p>
    <w:p w:rsidR="008B34E6" w:rsidRDefault="00D87B0E" w:rsidP="00994272">
      <w:pPr>
        <w:pStyle w:val="Balk1"/>
        <w:numPr>
          <w:ilvl w:val="1"/>
          <w:numId w:val="1"/>
        </w:numPr>
        <w:spacing w:before="0" w:after="120" w:line="300" w:lineRule="auto"/>
      </w:pPr>
      <w:bookmarkStart w:id="6" w:name="_Toc372735531"/>
      <w:r>
        <w:t>Üretim Sistemlerinin Sınıflandırılması</w:t>
      </w:r>
      <w:bookmarkEnd w:id="6"/>
    </w:p>
    <w:p w:rsidR="00D87B0E" w:rsidRPr="0031710F" w:rsidRDefault="00D87B0E" w:rsidP="00994272">
      <w:pPr>
        <w:spacing w:after="120" w:line="300" w:lineRule="auto"/>
        <w:ind w:firstLine="709"/>
        <w:jc w:val="both"/>
      </w:pPr>
      <w:r w:rsidRPr="0031710F">
        <w:t>Mal ve hizmetlerin üretim sistemleri çeşitli açılardan sınıflandırılmaktadır.</w:t>
      </w:r>
    </w:p>
    <w:p w:rsidR="00D87B0E" w:rsidRDefault="00D87B0E" w:rsidP="00994272">
      <w:pPr>
        <w:pStyle w:val="Balk3"/>
        <w:numPr>
          <w:ilvl w:val="2"/>
          <w:numId w:val="1"/>
        </w:numPr>
        <w:spacing w:before="0" w:after="120" w:line="300" w:lineRule="auto"/>
      </w:pPr>
      <w:bookmarkStart w:id="7" w:name="_Toc250399218"/>
      <w:bookmarkStart w:id="8" w:name="_Toc286608654"/>
      <w:bookmarkStart w:id="9" w:name="_Toc372735532"/>
      <w:r w:rsidRPr="004729A2">
        <w:t>Kullanılan Üretim Yöntemlerine Göre Sınıflandırma</w:t>
      </w:r>
      <w:bookmarkEnd w:id="7"/>
      <w:bookmarkEnd w:id="8"/>
      <w:sdt>
        <w:sdtPr>
          <w:id w:val="13341180"/>
          <w:citation/>
        </w:sdtPr>
        <w:sdtContent>
          <w:fldSimple w:instr=" CITATION Kob132 \p 34 \l 1055  ">
            <w:r w:rsidR="002D3EE7">
              <w:rPr>
                <w:noProof/>
              </w:rPr>
              <w:t xml:space="preserve"> (Kobu, 2013, s. 34)</w:t>
            </w:r>
          </w:fldSimple>
        </w:sdtContent>
      </w:sdt>
      <w:bookmarkEnd w:id="9"/>
    </w:p>
    <w:p w:rsidR="009E7156" w:rsidRPr="0031710F" w:rsidRDefault="009E7156" w:rsidP="003A1BD0">
      <w:pPr>
        <w:pStyle w:val="Normal1"/>
        <w:numPr>
          <w:ilvl w:val="0"/>
          <w:numId w:val="5"/>
        </w:numPr>
        <w:spacing w:after="120" w:line="300" w:lineRule="auto"/>
        <w:ind w:left="709" w:hanging="709"/>
        <w:jc w:val="both"/>
        <w:rPr>
          <w:rFonts w:asciiTheme="minorHAnsi" w:hAnsiTheme="minorHAnsi"/>
          <w:sz w:val="22"/>
          <w:szCs w:val="22"/>
        </w:rPr>
      </w:pPr>
      <w:bookmarkStart w:id="10" w:name="_Toc250399219"/>
      <w:r w:rsidRPr="0031710F">
        <w:rPr>
          <w:rFonts w:asciiTheme="minorHAnsi" w:hAnsiTheme="minorHAnsi"/>
          <w:b/>
          <w:sz w:val="22"/>
          <w:szCs w:val="22"/>
        </w:rPr>
        <w:t>Birincil Üretim</w:t>
      </w:r>
      <w:bookmarkEnd w:id="10"/>
      <w:r w:rsidR="005D2944" w:rsidRPr="0031710F">
        <w:rPr>
          <w:rFonts w:asciiTheme="minorHAnsi" w:hAnsiTheme="minorHAnsi"/>
          <w:b/>
          <w:sz w:val="22"/>
          <w:szCs w:val="22"/>
        </w:rPr>
        <w:t>:</w:t>
      </w:r>
      <w:r w:rsidR="005D2944">
        <w:rPr>
          <w:rFonts w:asciiTheme="minorHAnsi" w:hAnsiTheme="minorHAnsi"/>
          <w:sz w:val="22"/>
          <w:szCs w:val="22"/>
        </w:rPr>
        <w:t xml:space="preserve"> </w:t>
      </w:r>
      <w:r w:rsidRPr="0031710F">
        <w:rPr>
          <w:rFonts w:asciiTheme="minorHAnsi" w:hAnsiTheme="minorHAnsi"/>
          <w:sz w:val="22"/>
          <w:szCs w:val="22"/>
        </w:rPr>
        <w:t>Doğada var olan temel hammaddelerin elde edilmesine Birincil Üretim denir. Demir, bakır, petrol, orman ürünleri vs. gibi maddelerin üretimi bu türdendir.</w:t>
      </w:r>
    </w:p>
    <w:p w:rsidR="009E7156" w:rsidRPr="0031710F" w:rsidRDefault="009E7156" w:rsidP="003A1BD0">
      <w:pPr>
        <w:pStyle w:val="Normal1"/>
        <w:numPr>
          <w:ilvl w:val="0"/>
          <w:numId w:val="5"/>
        </w:numPr>
        <w:spacing w:after="120" w:line="300" w:lineRule="auto"/>
        <w:ind w:left="709" w:hanging="709"/>
        <w:jc w:val="both"/>
        <w:rPr>
          <w:rFonts w:asciiTheme="minorHAnsi" w:hAnsiTheme="minorHAnsi"/>
          <w:sz w:val="22"/>
          <w:szCs w:val="22"/>
        </w:rPr>
      </w:pPr>
      <w:bookmarkStart w:id="11" w:name="_Toc250399220"/>
      <w:r w:rsidRPr="0031710F">
        <w:rPr>
          <w:rFonts w:asciiTheme="minorHAnsi" w:hAnsiTheme="minorHAnsi"/>
          <w:b/>
          <w:sz w:val="22"/>
          <w:szCs w:val="22"/>
        </w:rPr>
        <w:t>Analitik Üretim</w:t>
      </w:r>
      <w:bookmarkEnd w:id="11"/>
      <w:r w:rsidRPr="0031710F">
        <w:rPr>
          <w:rFonts w:asciiTheme="minorHAnsi" w:hAnsiTheme="minorHAnsi"/>
          <w:b/>
          <w:sz w:val="22"/>
          <w:szCs w:val="22"/>
        </w:rPr>
        <w:t>:</w:t>
      </w:r>
      <w:r w:rsidR="005A0E2C" w:rsidRPr="0031710F">
        <w:rPr>
          <w:rFonts w:asciiTheme="minorHAnsi" w:hAnsiTheme="minorHAnsi"/>
          <w:sz w:val="22"/>
          <w:szCs w:val="22"/>
        </w:rPr>
        <w:t xml:space="preserve"> </w:t>
      </w:r>
      <w:r w:rsidRPr="0031710F">
        <w:rPr>
          <w:rFonts w:asciiTheme="minorHAnsi" w:hAnsiTheme="minorHAnsi"/>
          <w:sz w:val="22"/>
          <w:szCs w:val="22"/>
        </w:rPr>
        <w:t>Birincil üretim yoluyla elde edilen hammaddelerin çeşitli ayrıştırıcı işlemlerden geçirilerek birçok yeni mamulün üretilmesidir. Ham petrolden çeşitli akaryakıt ürünlerinin elde edilmesi, et endüstrisi, şeker üretimi vs. örnek olarak verilebilir.</w:t>
      </w:r>
    </w:p>
    <w:p w:rsidR="009E7156" w:rsidRPr="0031710F" w:rsidRDefault="009E7156" w:rsidP="003A1BD0">
      <w:pPr>
        <w:pStyle w:val="Normal1"/>
        <w:numPr>
          <w:ilvl w:val="0"/>
          <w:numId w:val="5"/>
        </w:numPr>
        <w:spacing w:after="120" w:line="300" w:lineRule="auto"/>
        <w:ind w:left="709" w:hanging="709"/>
        <w:jc w:val="both"/>
        <w:rPr>
          <w:rFonts w:asciiTheme="minorHAnsi" w:hAnsiTheme="minorHAnsi"/>
          <w:sz w:val="22"/>
          <w:szCs w:val="22"/>
        </w:rPr>
      </w:pPr>
      <w:bookmarkStart w:id="12" w:name="_Toc250399221"/>
      <w:r w:rsidRPr="0031710F">
        <w:rPr>
          <w:rFonts w:asciiTheme="minorHAnsi" w:hAnsiTheme="minorHAnsi"/>
          <w:b/>
          <w:sz w:val="22"/>
          <w:szCs w:val="22"/>
        </w:rPr>
        <w:t>Sentetik Üretim</w:t>
      </w:r>
      <w:bookmarkEnd w:id="12"/>
      <w:r w:rsidRPr="0031710F">
        <w:rPr>
          <w:rFonts w:asciiTheme="minorHAnsi" w:hAnsiTheme="minorHAnsi"/>
          <w:b/>
          <w:sz w:val="22"/>
          <w:szCs w:val="22"/>
        </w:rPr>
        <w:t>:</w:t>
      </w:r>
      <w:r>
        <w:rPr>
          <w:rFonts w:asciiTheme="minorHAnsi" w:hAnsiTheme="minorHAnsi"/>
          <w:sz w:val="22"/>
          <w:szCs w:val="22"/>
        </w:rPr>
        <w:t xml:space="preserve">  </w:t>
      </w:r>
      <w:r w:rsidRPr="0031710F">
        <w:rPr>
          <w:rFonts w:asciiTheme="minorHAnsi" w:hAnsiTheme="minorHAnsi"/>
          <w:sz w:val="22"/>
          <w:szCs w:val="22"/>
        </w:rPr>
        <w:t>Tabiatta bulunan çeşitli maddelerin bir araya getirilerek yeni ürünler elde edilmesidir. Örneğin çelik üretimi, plastik üretimi, kauçuk üretimi vs. verilebilir.</w:t>
      </w:r>
      <w:bookmarkStart w:id="13" w:name="_Toc250399222"/>
    </w:p>
    <w:p w:rsidR="009E7156" w:rsidRPr="0031710F" w:rsidRDefault="009E7156" w:rsidP="003A1BD0">
      <w:pPr>
        <w:pStyle w:val="Normal1"/>
        <w:numPr>
          <w:ilvl w:val="0"/>
          <w:numId w:val="5"/>
        </w:numPr>
        <w:spacing w:after="120" w:line="300" w:lineRule="auto"/>
        <w:ind w:left="709" w:hanging="709"/>
        <w:jc w:val="both"/>
        <w:rPr>
          <w:rFonts w:asciiTheme="minorHAnsi" w:hAnsiTheme="minorHAnsi"/>
          <w:sz w:val="22"/>
          <w:szCs w:val="22"/>
        </w:rPr>
      </w:pPr>
      <w:r w:rsidRPr="0031710F">
        <w:rPr>
          <w:rFonts w:asciiTheme="minorHAnsi" w:hAnsiTheme="minorHAnsi"/>
          <w:b/>
          <w:sz w:val="22"/>
          <w:szCs w:val="22"/>
        </w:rPr>
        <w:t>Fabrikasyon Üretim</w:t>
      </w:r>
      <w:bookmarkEnd w:id="13"/>
      <w:r w:rsidRPr="0031710F">
        <w:rPr>
          <w:rFonts w:asciiTheme="minorHAnsi" w:hAnsiTheme="minorHAnsi"/>
          <w:b/>
          <w:sz w:val="22"/>
          <w:szCs w:val="22"/>
        </w:rPr>
        <w:t>:</w:t>
      </w:r>
      <w:r w:rsidRPr="0031710F">
        <w:rPr>
          <w:rFonts w:asciiTheme="minorHAnsi" w:hAnsiTheme="minorHAnsi"/>
          <w:sz w:val="22"/>
          <w:szCs w:val="22"/>
        </w:rPr>
        <w:t xml:space="preserve"> </w:t>
      </w:r>
      <w:r w:rsidRPr="009E7156">
        <w:rPr>
          <w:rFonts w:asciiTheme="minorHAnsi" w:hAnsiTheme="minorHAnsi"/>
          <w:sz w:val="22"/>
          <w:szCs w:val="22"/>
        </w:rPr>
        <w:t>Tabiatta bulunan maddeleri keserek, tornalayarak ya da değişik işlemlerden geçirilerek yeni mamuller elde edilmesidir. Örnek olarak ayakkabı, mobilya üretimi verilebilir.</w:t>
      </w:r>
      <w:bookmarkStart w:id="14" w:name="_Toc250399223"/>
    </w:p>
    <w:p w:rsidR="009E7156" w:rsidRPr="009E7156" w:rsidRDefault="009E7156" w:rsidP="003A1BD0">
      <w:pPr>
        <w:pStyle w:val="Normal1"/>
        <w:numPr>
          <w:ilvl w:val="0"/>
          <w:numId w:val="5"/>
        </w:numPr>
        <w:spacing w:after="120" w:line="300" w:lineRule="auto"/>
        <w:ind w:left="709" w:hanging="709"/>
        <w:jc w:val="both"/>
        <w:rPr>
          <w:rFonts w:asciiTheme="minorHAnsi" w:hAnsiTheme="minorHAnsi"/>
          <w:sz w:val="22"/>
          <w:szCs w:val="22"/>
        </w:rPr>
      </w:pPr>
      <w:r w:rsidRPr="0031710F">
        <w:rPr>
          <w:rFonts w:asciiTheme="minorHAnsi" w:hAnsiTheme="minorHAnsi"/>
          <w:b/>
          <w:sz w:val="22"/>
          <w:szCs w:val="22"/>
        </w:rPr>
        <w:t>Montaj Üretimi</w:t>
      </w:r>
      <w:bookmarkEnd w:id="14"/>
      <w:r w:rsidRPr="0031710F">
        <w:rPr>
          <w:rFonts w:asciiTheme="minorHAnsi" w:hAnsiTheme="minorHAnsi"/>
          <w:b/>
          <w:sz w:val="22"/>
          <w:szCs w:val="22"/>
        </w:rPr>
        <w:t>:</w:t>
      </w:r>
      <w:r w:rsidRPr="0031710F">
        <w:rPr>
          <w:rFonts w:asciiTheme="minorHAnsi" w:hAnsiTheme="minorHAnsi"/>
          <w:sz w:val="22"/>
          <w:szCs w:val="22"/>
        </w:rPr>
        <w:t xml:space="preserve"> </w:t>
      </w:r>
      <w:r w:rsidRPr="009E7156">
        <w:rPr>
          <w:rFonts w:asciiTheme="minorHAnsi" w:hAnsiTheme="minorHAnsi"/>
          <w:sz w:val="22"/>
          <w:szCs w:val="22"/>
        </w:rPr>
        <w:t xml:space="preserve">Çeşitli hammadde, yarı mamul ve mamullerin sistemli bir şekilde bir araya getirilerek yeni mamullerin ortaya çıkarılmasına denir. </w:t>
      </w:r>
      <w:proofErr w:type="gramStart"/>
      <w:r w:rsidRPr="009E7156">
        <w:rPr>
          <w:rFonts w:asciiTheme="minorHAnsi" w:hAnsiTheme="minorHAnsi"/>
          <w:sz w:val="22"/>
          <w:szCs w:val="22"/>
        </w:rPr>
        <w:t>Örneğin</w:t>
      </w:r>
      <w:r w:rsidR="005A0E2C" w:rsidRPr="0031710F">
        <w:rPr>
          <w:rFonts w:asciiTheme="minorHAnsi" w:hAnsiTheme="minorHAnsi"/>
          <w:sz w:val="22"/>
          <w:szCs w:val="22"/>
        </w:rPr>
        <w:t>;</w:t>
      </w:r>
      <w:r w:rsidRPr="0031710F">
        <w:rPr>
          <w:rFonts w:asciiTheme="minorHAnsi" w:hAnsiTheme="minorHAnsi"/>
          <w:sz w:val="22"/>
          <w:szCs w:val="22"/>
        </w:rPr>
        <w:t xml:space="preserve"> </w:t>
      </w:r>
      <w:r w:rsidRPr="009E7156">
        <w:rPr>
          <w:rFonts w:asciiTheme="minorHAnsi" w:hAnsiTheme="minorHAnsi"/>
          <w:sz w:val="22"/>
          <w:szCs w:val="22"/>
        </w:rPr>
        <w:t>otomobil üretimi, bilgisayar üretimi, TV üretimi.</w:t>
      </w:r>
      <w:proofErr w:type="gramEnd"/>
    </w:p>
    <w:p w:rsidR="009F0310" w:rsidRDefault="009F0310" w:rsidP="00994272">
      <w:pPr>
        <w:pStyle w:val="Balk3"/>
        <w:numPr>
          <w:ilvl w:val="2"/>
          <w:numId w:val="1"/>
        </w:numPr>
        <w:spacing w:before="0" w:after="120" w:line="300" w:lineRule="auto"/>
      </w:pPr>
      <w:bookmarkStart w:id="15" w:name="_Toc250399224"/>
      <w:bookmarkStart w:id="16" w:name="_Toc286608655"/>
      <w:bookmarkStart w:id="17" w:name="_Toc372735533"/>
      <w:r w:rsidRPr="004729A2">
        <w:lastRenderedPageBreak/>
        <w:t>Belirli Bir Sürede Yapılan Üretimin Miktarına Göre Sınıflandırma</w:t>
      </w:r>
      <w:bookmarkStart w:id="18" w:name="_Toc250399228"/>
      <w:bookmarkStart w:id="19" w:name="_Toc286608656"/>
      <w:bookmarkEnd w:id="15"/>
      <w:bookmarkEnd w:id="16"/>
      <w:bookmarkEnd w:id="17"/>
    </w:p>
    <w:p w:rsidR="000F4F98" w:rsidRPr="000F4F98" w:rsidRDefault="000F4F98" w:rsidP="00994272">
      <w:pPr>
        <w:spacing w:after="120" w:line="300" w:lineRule="auto"/>
        <w:ind w:firstLine="709"/>
        <w:jc w:val="both"/>
      </w:pPr>
      <w:r w:rsidRPr="000F4F98">
        <w:t xml:space="preserve">Üretim işlemi </w:t>
      </w:r>
      <w:r w:rsidRPr="000F4F98">
        <w:tab/>
        <w:t>sonucunda gerçekleştirilen üretimin miktarını dikkate alınarak yapılan bir sınıflandırmadır. Buna göre üretim üçe ayrılmaktadır.</w:t>
      </w:r>
    </w:p>
    <w:p w:rsidR="000F4F98" w:rsidRPr="00701854" w:rsidRDefault="000F4F98" w:rsidP="003A1BD0">
      <w:pPr>
        <w:pStyle w:val="Normal1"/>
        <w:numPr>
          <w:ilvl w:val="0"/>
          <w:numId w:val="5"/>
        </w:numPr>
        <w:spacing w:after="120" w:line="300" w:lineRule="auto"/>
        <w:ind w:left="709" w:hanging="709"/>
        <w:jc w:val="both"/>
        <w:rPr>
          <w:rFonts w:asciiTheme="minorHAnsi" w:hAnsiTheme="minorHAnsi"/>
          <w:sz w:val="22"/>
          <w:szCs w:val="22"/>
        </w:rPr>
      </w:pPr>
      <w:bookmarkStart w:id="20" w:name="_Toc250399225"/>
      <w:r w:rsidRPr="00701854">
        <w:rPr>
          <w:rFonts w:asciiTheme="minorHAnsi" w:hAnsiTheme="minorHAnsi"/>
          <w:b/>
          <w:sz w:val="22"/>
          <w:szCs w:val="22"/>
        </w:rPr>
        <w:t>Siparişe Göre Üretim</w:t>
      </w:r>
      <w:bookmarkEnd w:id="20"/>
      <w:r>
        <w:rPr>
          <w:rFonts w:asciiTheme="minorHAnsi" w:hAnsiTheme="minorHAnsi"/>
          <w:sz w:val="22"/>
          <w:szCs w:val="22"/>
        </w:rPr>
        <w:t xml:space="preserve">: </w:t>
      </w:r>
      <w:r w:rsidRPr="00701854">
        <w:rPr>
          <w:rFonts w:asciiTheme="minorHAnsi" w:hAnsiTheme="minorHAnsi"/>
          <w:sz w:val="22"/>
          <w:szCs w:val="22"/>
        </w:rPr>
        <w:t>Bu üretim tarzında önceden ne üretileceği belli olmadığı için belirli bir malı devamlı üretmek söz konusu değildir. Bu üretim sisteminin en önemli özelliği, üretimin piyasanın ihtiyacı için değil alınan siparişi karşılamak için yapılmasıdır. Yani sipariş varsa üretim yapılmaktadır. Sipariş yoksa üretim yapılmaz. Örnek olarak, terzileri, gemi yapımını, marangozları köprü yapımı işlerini verebiliriz.</w:t>
      </w:r>
    </w:p>
    <w:p w:rsidR="000F4F98" w:rsidRPr="00701854" w:rsidRDefault="000F4F98" w:rsidP="003A1BD0">
      <w:pPr>
        <w:pStyle w:val="Normal1"/>
        <w:numPr>
          <w:ilvl w:val="0"/>
          <w:numId w:val="5"/>
        </w:numPr>
        <w:spacing w:after="120" w:line="300" w:lineRule="auto"/>
        <w:ind w:left="709" w:hanging="709"/>
        <w:jc w:val="both"/>
        <w:rPr>
          <w:rFonts w:asciiTheme="minorHAnsi" w:hAnsiTheme="minorHAnsi"/>
          <w:sz w:val="22"/>
          <w:szCs w:val="22"/>
        </w:rPr>
      </w:pPr>
      <w:bookmarkStart w:id="21" w:name="_Toc250399226"/>
      <w:r w:rsidRPr="00701854">
        <w:rPr>
          <w:rFonts w:asciiTheme="minorHAnsi" w:hAnsiTheme="minorHAnsi"/>
          <w:b/>
          <w:sz w:val="22"/>
          <w:szCs w:val="22"/>
        </w:rPr>
        <w:t>Seri Üretim</w:t>
      </w:r>
      <w:bookmarkEnd w:id="21"/>
      <w:r w:rsidR="002926E2" w:rsidRPr="00701854">
        <w:rPr>
          <w:rFonts w:asciiTheme="minorHAnsi" w:hAnsiTheme="minorHAnsi"/>
          <w:b/>
          <w:sz w:val="22"/>
          <w:szCs w:val="22"/>
        </w:rPr>
        <w:t>:</w:t>
      </w:r>
      <w:r w:rsidR="002926E2">
        <w:rPr>
          <w:rFonts w:asciiTheme="minorHAnsi" w:hAnsiTheme="minorHAnsi"/>
          <w:sz w:val="22"/>
          <w:szCs w:val="22"/>
        </w:rPr>
        <w:t xml:space="preserve"> </w:t>
      </w:r>
      <w:r w:rsidRPr="00701854">
        <w:rPr>
          <w:rFonts w:asciiTheme="minorHAnsi" w:hAnsiTheme="minorHAnsi"/>
          <w:sz w:val="22"/>
          <w:szCs w:val="22"/>
        </w:rPr>
        <w:t xml:space="preserve">Bir malın özel bir siparişini karşılamak veya piyasadaki talebi karşılamak üzere üretilmesidir. Üretilen seri dolduktan sonra başka bir serinin üretimine geçilmektedir. Bu üretim sisteminin temel özelliği de üretimin gerek sipariş üzerine olabileceği gibi piyasadaki ihtiyacın karşılanmasına da yönelik olmasıdır. Örnek olarak </w:t>
      </w:r>
      <w:proofErr w:type="gramStart"/>
      <w:r w:rsidRPr="00701854">
        <w:rPr>
          <w:rFonts w:asciiTheme="minorHAnsi" w:hAnsiTheme="minorHAnsi"/>
          <w:sz w:val="22"/>
          <w:szCs w:val="22"/>
        </w:rPr>
        <w:t>konfeksiyon</w:t>
      </w:r>
      <w:proofErr w:type="gramEnd"/>
      <w:r w:rsidRPr="00701854">
        <w:rPr>
          <w:rFonts w:asciiTheme="minorHAnsi" w:hAnsiTheme="minorHAnsi"/>
          <w:sz w:val="22"/>
          <w:szCs w:val="22"/>
        </w:rPr>
        <w:t>, mobilya vb. mamullerin üretimi verilebilir.</w:t>
      </w:r>
    </w:p>
    <w:p w:rsidR="000F4F98" w:rsidRPr="004B3B05" w:rsidRDefault="000F4F98" w:rsidP="003A1BD0">
      <w:pPr>
        <w:pStyle w:val="Normal1"/>
        <w:numPr>
          <w:ilvl w:val="0"/>
          <w:numId w:val="5"/>
        </w:numPr>
        <w:spacing w:after="120" w:line="300" w:lineRule="auto"/>
        <w:ind w:left="709" w:hanging="709"/>
        <w:jc w:val="both"/>
        <w:rPr>
          <w:rFonts w:asciiTheme="minorHAnsi" w:hAnsiTheme="minorHAnsi"/>
          <w:sz w:val="22"/>
          <w:szCs w:val="22"/>
        </w:rPr>
      </w:pPr>
      <w:bookmarkStart w:id="22" w:name="_Toc250399227"/>
      <w:r w:rsidRPr="00701854">
        <w:rPr>
          <w:rFonts w:asciiTheme="minorHAnsi" w:hAnsiTheme="minorHAnsi"/>
          <w:b/>
          <w:sz w:val="22"/>
          <w:szCs w:val="22"/>
        </w:rPr>
        <w:t>Kitlesel (Yığın) Üretim</w:t>
      </w:r>
      <w:bookmarkEnd w:id="22"/>
      <w:r w:rsidR="002926E2" w:rsidRPr="00701854">
        <w:rPr>
          <w:rFonts w:asciiTheme="minorHAnsi" w:hAnsiTheme="minorHAnsi"/>
          <w:b/>
          <w:sz w:val="22"/>
          <w:szCs w:val="22"/>
        </w:rPr>
        <w:t>:</w:t>
      </w:r>
      <w:r w:rsidR="002926E2">
        <w:rPr>
          <w:rFonts w:asciiTheme="minorHAnsi" w:hAnsiTheme="minorHAnsi"/>
          <w:sz w:val="22"/>
          <w:szCs w:val="22"/>
        </w:rPr>
        <w:t xml:space="preserve"> </w:t>
      </w:r>
      <w:r w:rsidRPr="00701854">
        <w:rPr>
          <w:rFonts w:asciiTheme="minorHAnsi" w:hAnsiTheme="minorHAnsi"/>
          <w:sz w:val="22"/>
          <w:szCs w:val="22"/>
        </w:rPr>
        <w:t>Aynı malın, aynı üretim eylemlerinin sürekli bir biçimde tekrarlanmasıyla çok sayıda meydana getirilmesidir. Bu üretim sisteminin temel özelliği de, malların üretiminin siparişten ziyade piyasa için ve büyük miktarlarda yapılmasıdır. Bu üretim tarzının bir başka özelliği de üretim miktarının büyük olması kadar üretilen malların tümüyle aynı olmamasıdır. Örneğin makinelerin ayarları değiştirilerek bir başka malın üretimine geçilebilir.</w:t>
      </w:r>
    </w:p>
    <w:p w:rsidR="009F0310" w:rsidRPr="004729A2" w:rsidRDefault="009F0310" w:rsidP="00994272">
      <w:pPr>
        <w:pStyle w:val="Balk3"/>
        <w:numPr>
          <w:ilvl w:val="2"/>
          <w:numId w:val="1"/>
        </w:numPr>
        <w:spacing w:before="0" w:after="120" w:line="300" w:lineRule="auto"/>
      </w:pPr>
      <w:bookmarkStart w:id="23" w:name="_Toc372735534"/>
      <w:r w:rsidRPr="004729A2">
        <w:t>Üretim Sırasında İzlenen Yola Göre Üretimin Sınıflandırılması</w:t>
      </w:r>
      <w:bookmarkEnd w:id="18"/>
      <w:bookmarkEnd w:id="19"/>
      <w:bookmarkEnd w:id="23"/>
    </w:p>
    <w:p w:rsidR="00C665F9" w:rsidRPr="00C665F9" w:rsidRDefault="00C665F9" w:rsidP="00994272">
      <w:pPr>
        <w:spacing w:after="120" w:line="300" w:lineRule="auto"/>
        <w:ind w:firstLine="709"/>
        <w:jc w:val="both"/>
      </w:pPr>
      <w:r w:rsidRPr="00C665F9">
        <w:t>Bir mal veya hizmetin üretim işlemleri bazen üretilen malın yapıldığı yerde bazen de bir işletme içinde gerçekleştirilir. Birincisine Yapım Yerinde Üretim ikincisine ise İşletmede Üretim denilmektedir.</w:t>
      </w:r>
    </w:p>
    <w:p w:rsidR="00C665F9" w:rsidRDefault="00C665F9" w:rsidP="003A1BD0">
      <w:pPr>
        <w:pStyle w:val="Balk4"/>
        <w:numPr>
          <w:ilvl w:val="0"/>
          <w:numId w:val="6"/>
        </w:numPr>
        <w:spacing w:before="0" w:after="120" w:line="300" w:lineRule="auto"/>
        <w:ind w:left="426"/>
        <w:jc w:val="both"/>
        <w:rPr>
          <w:rFonts w:asciiTheme="minorHAnsi" w:hAnsiTheme="minorHAnsi"/>
          <w:b w:val="0"/>
          <w:sz w:val="22"/>
          <w:szCs w:val="22"/>
        </w:rPr>
      </w:pPr>
      <w:bookmarkStart w:id="24" w:name="_Toc250399229"/>
      <w:r w:rsidRPr="00BB2EA6">
        <w:rPr>
          <w:rFonts w:asciiTheme="minorHAnsi" w:hAnsiTheme="minorHAnsi"/>
          <w:sz w:val="22"/>
          <w:szCs w:val="22"/>
        </w:rPr>
        <w:t>Yapım Yerinde Üretim</w:t>
      </w:r>
      <w:bookmarkEnd w:id="24"/>
      <w:r w:rsidRPr="00BB2EA6">
        <w:rPr>
          <w:rFonts w:asciiTheme="minorHAnsi" w:hAnsiTheme="minorHAnsi"/>
          <w:sz w:val="22"/>
          <w:szCs w:val="22"/>
        </w:rPr>
        <w:t xml:space="preserve">: </w:t>
      </w:r>
      <w:r w:rsidRPr="00BB2EA6">
        <w:rPr>
          <w:rFonts w:asciiTheme="minorHAnsi" w:hAnsiTheme="minorHAnsi"/>
          <w:b w:val="0"/>
          <w:sz w:val="22"/>
          <w:szCs w:val="22"/>
        </w:rPr>
        <w:t>Bu üretim sistemi türünde malın özelliği üretimin nerede yapılacağı belirlemektedir. Üretimin yapılabilmesi için gerekli her türlü üretim faktörü üretimin yapılacağı yere taşınır ve üretim burada tamamlanır. Örnek olarak köprü, gemi, baraj, bina vb. malların üretimi verilebilir.</w:t>
      </w:r>
    </w:p>
    <w:p w:rsidR="00C665F9" w:rsidRDefault="00C665F9" w:rsidP="003A1BD0">
      <w:pPr>
        <w:pStyle w:val="Balk4"/>
        <w:numPr>
          <w:ilvl w:val="0"/>
          <w:numId w:val="6"/>
        </w:numPr>
        <w:spacing w:before="0" w:after="120" w:line="300" w:lineRule="auto"/>
        <w:ind w:left="426"/>
        <w:jc w:val="both"/>
        <w:rPr>
          <w:rFonts w:asciiTheme="minorHAnsi" w:hAnsiTheme="minorHAnsi"/>
          <w:b w:val="0"/>
          <w:sz w:val="22"/>
          <w:szCs w:val="22"/>
        </w:rPr>
      </w:pPr>
      <w:bookmarkStart w:id="25" w:name="_Toc250399230"/>
      <w:r w:rsidRPr="00BB2EA6">
        <w:rPr>
          <w:rFonts w:asciiTheme="minorHAnsi" w:hAnsiTheme="minorHAnsi"/>
          <w:sz w:val="22"/>
          <w:szCs w:val="22"/>
        </w:rPr>
        <w:t>İşletmede Üretim</w:t>
      </w:r>
      <w:bookmarkEnd w:id="25"/>
      <w:r w:rsidRPr="00BB2EA6">
        <w:rPr>
          <w:rFonts w:asciiTheme="minorHAnsi" w:hAnsiTheme="minorHAnsi"/>
          <w:sz w:val="22"/>
          <w:szCs w:val="22"/>
        </w:rPr>
        <w:t xml:space="preserve">: </w:t>
      </w:r>
      <w:r w:rsidRPr="00BB2EA6">
        <w:rPr>
          <w:rFonts w:asciiTheme="minorHAnsi" w:hAnsiTheme="minorHAnsi"/>
          <w:b w:val="0"/>
          <w:sz w:val="22"/>
          <w:szCs w:val="22"/>
        </w:rPr>
        <w:t>İşletmede yapılan üretim üç ayrı şekilde açıklanabilir. Bunlar şöyle sıralanmaktadır.</w:t>
      </w:r>
    </w:p>
    <w:p w:rsidR="00C665F9" w:rsidRDefault="00C665F9" w:rsidP="003A1BD0">
      <w:pPr>
        <w:pStyle w:val="Balk4"/>
        <w:numPr>
          <w:ilvl w:val="1"/>
          <w:numId w:val="6"/>
        </w:numPr>
        <w:spacing w:before="0" w:after="120" w:line="300" w:lineRule="auto"/>
        <w:ind w:left="851" w:hanging="708"/>
        <w:jc w:val="both"/>
        <w:rPr>
          <w:rFonts w:asciiTheme="minorHAnsi" w:hAnsiTheme="minorHAnsi"/>
          <w:b w:val="0"/>
          <w:sz w:val="22"/>
          <w:szCs w:val="22"/>
        </w:rPr>
      </w:pPr>
      <w:bookmarkStart w:id="26" w:name="_Toc250399231"/>
      <w:r w:rsidRPr="00BB2EA6">
        <w:rPr>
          <w:rFonts w:asciiTheme="minorHAnsi" w:hAnsiTheme="minorHAnsi"/>
          <w:i/>
          <w:sz w:val="22"/>
          <w:szCs w:val="22"/>
        </w:rPr>
        <w:t>Atölye Tipi Üretim</w:t>
      </w:r>
      <w:bookmarkEnd w:id="26"/>
      <w:r w:rsidRPr="00BB2EA6">
        <w:rPr>
          <w:rFonts w:asciiTheme="minorHAnsi" w:hAnsiTheme="minorHAnsi"/>
          <w:i/>
          <w:sz w:val="22"/>
          <w:szCs w:val="22"/>
        </w:rPr>
        <w:t xml:space="preserve">: </w:t>
      </w:r>
      <w:r w:rsidRPr="00BB2EA6">
        <w:rPr>
          <w:rFonts w:asciiTheme="minorHAnsi" w:hAnsiTheme="minorHAnsi"/>
          <w:b w:val="0"/>
          <w:sz w:val="22"/>
          <w:szCs w:val="22"/>
        </w:rPr>
        <w:t xml:space="preserve">Bu türdeki üretim de, üretim işletme içinde yer alan ve atölye olarak adlandırılan çeşitli bölümlerde gerçekleştirilir. Atölye de üretilecek malın sadece belli bir aşamasını veya kısmını yapmaya yetecek üretim aracı bulunur. Örneğin torna atölyesinde sadece torna </w:t>
      </w:r>
      <w:proofErr w:type="gramStart"/>
      <w:r w:rsidRPr="00BB2EA6">
        <w:rPr>
          <w:rFonts w:asciiTheme="minorHAnsi" w:hAnsiTheme="minorHAnsi"/>
          <w:b w:val="0"/>
          <w:sz w:val="22"/>
          <w:szCs w:val="22"/>
        </w:rPr>
        <w:t>tezgahları</w:t>
      </w:r>
      <w:proofErr w:type="gramEnd"/>
      <w:r w:rsidRPr="00BB2EA6">
        <w:rPr>
          <w:rFonts w:asciiTheme="minorHAnsi" w:hAnsiTheme="minorHAnsi"/>
          <w:b w:val="0"/>
          <w:sz w:val="22"/>
          <w:szCs w:val="22"/>
        </w:rPr>
        <w:t xml:space="preserve"> bulunur ve bu makinelerde yapılacak işler yapılabilir. Bu atölyede yapılacak işler bitince başka bir atölyeye gider.  Sonuçta mal üretimi bütün atölyelerden geçerek tamamlanır.</w:t>
      </w:r>
    </w:p>
    <w:p w:rsidR="00C665F9" w:rsidRDefault="00C665F9" w:rsidP="003A1BD0">
      <w:pPr>
        <w:pStyle w:val="Balk4"/>
        <w:numPr>
          <w:ilvl w:val="1"/>
          <w:numId w:val="6"/>
        </w:numPr>
        <w:spacing w:before="0" w:after="120" w:line="300" w:lineRule="auto"/>
        <w:ind w:left="851" w:hanging="708"/>
        <w:jc w:val="both"/>
        <w:rPr>
          <w:rFonts w:asciiTheme="minorHAnsi" w:hAnsiTheme="minorHAnsi"/>
          <w:b w:val="0"/>
          <w:sz w:val="22"/>
          <w:szCs w:val="22"/>
        </w:rPr>
      </w:pPr>
      <w:bookmarkStart w:id="27" w:name="_Toc250399232"/>
      <w:r w:rsidRPr="00BB2EA6">
        <w:rPr>
          <w:rFonts w:asciiTheme="minorHAnsi" w:hAnsiTheme="minorHAnsi"/>
          <w:i/>
          <w:sz w:val="22"/>
          <w:szCs w:val="22"/>
        </w:rPr>
        <w:t>Akış Tipi Üretim</w:t>
      </w:r>
      <w:bookmarkEnd w:id="27"/>
      <w:r w:rsidRPr="00BB2EA6">
        <w:rPr>
          <w:rFonts w:asciiTheme="minorHAnsi" w:hAnsiTheme="minorHAnsi"/>
          <w:i/>
          <w:sz w:val="22"/>
          <w:szCs w:val="22"/>
        </w:rPr>
        <w:t xml:space="preserve">: </w:t>
      </w:r>
      <w:r w:rsidRPr="00BB2EA6">
        <w:rPr>
          <w:rFonts w:asciiTheme="minorHAnsi" w:hAnsiTheme="minorHAnsi"/>
          <w:b w:val="0"/>
          <w:sz w:val="22"/>
          <w:szCs w:val="22"/>
        </w:rPr>
        <w:t>Standartlaştırılmış malların üretilmesi amacıyla sağlanmış özel makineler ve donatımlarla kesintisiz olarak gerçekleştirilen üretim biçimine akıcı üretim denir. Bant üretimi de denilmektedir.</w:t>
      </w:r>
      <w:r w:rsidRPr="00BB2EA6">
        <w:rPr>
          <w:rFonts w:asciiTheme="minorHAnsi" w:hAnsiTheme="minorHAnsi"/>
          <w:sz w:val="22"/>
          <w:szCs w:val="22"/>
        </w:rPr>
        <w:t xml:space="preserve"> </w:t>
      </w:r>
      <w:r w:rsidRPr="00BB2EA6">
        <w:rPr>
          <w:rFonts w:asciiTheme="minorHAnsi" w:hAnsiTheme="minorHAnsi"/>
          <w:b w:val="0"/>
          <w:sz w:val="22"/>
          <w:szCs w:val="22"/>
        </w:rPr>
        <w:t xml:space="preserve">Bu üretim türünde, üretim işlemi bir hat üzerinde gerçekleştirilir. </w:t>
      </w:r>
      <w:r w:rsidRPr="00BB2EA6">
        <w:rPr>
          <w:rFonts w:asciiTheme="minorHAnsi" w:hAnsiTheme="minorHAnsi"/>
          <w:b w:val="0"/>
          <w:sz w:val="22"/>
          <w:szCs w:val="22"/>
        </w:rPr>
        <w:lastRenderedPageBreak/>
        <w:t>Üretim hattı üzerinde üretimle ilgili birbirini tamamlayan işlemlerin yapıldığı işlem birimleri vardır. Her işlem birimi bir diğerine bağımlıdır. Hattın bir ucunda başlayan üretim işlemi hattın diğer ucunda sona ermektedir.</w:t>
      </w:r>
      <w:r w:rsidRPr="00BB2EA6">
        <w:rPr>
          <w:rFonts w:asciiTheme="minorHAnsi" w:hAnsiTheme="minorHAnsi"/>
          <w:sz w:val="22"/>
          <w:szCs w:val="22"/>
        </w:rPr>
        <w:t xml:space="preserve"> </w:t>
      </w:r>
      <w:r w:rsidRPr="00BB2EA6">
        <w:rPr>
          <w:rFonts w:asciiTheme="minorHAnsi" w:hAnsiTheme="minorHAnsi"/>
          <w:b w:val="0"/>
          <w:sz w:val="22"/>
          <w:szCs w:val="22"/>
        </w:rPr>
        <w:t>Bu üretim biçiminde iş akışlarının birbirine bağımlı olması, zaman ve iş etütlerinin yapılmasını zorunlu kılmaktadır. Bu üretim türüne çimento, deterjan, meşrubat üretimi örnek olarak verilebilir.</w:t>
      </w:r>
    </w:p>
    <w:p w:rsidR="00C665F9" w:rsidRDefault="00C665F9" w:rsidP="003A1BD0">
      <w:pPr>
        <w:pStyle w:val="Balk4"/>
        <w:numPr>
          <w:ilvl w:val="1"/>
          <w:numId w:val="6"/>
        </w:numPr>
        <w:spacing w:before="0" w:after="120" w:line="300" w:lineRule="auto"/>
        <w:ind w:left="851" w:hanging="708"/>
        <w:jc w:val="both"/>
        <w:rPr>
          <w:rFonts w:asciiTheme="minorHAnsi" w:hAnsiTheme="minorHAnsi"/>
          <w:b w:val="0"/>
          <w:sz w:val="22"/>
          <w:szCs w:val="22"/>
        </w:rPr>
      </w:pPr>
      <w:bookmarkStart w:id="28" w:name="_Toc250399233"/>
      <w:r w:rsidRPr="00BB2EA6">
        <w:rPr>
          <w:rFonts w:asciiTheme="minorHAnsi" w:hAnsiTheme="minorHAnsi"/>
          <w:i/>
          <w:sz w:val="22"/>
          <w:szCs w:val="22"/>
        </w:rPr>
        <w:t>Küme (Karma) Üretim</w:t>
      </w:r>
      <w:bookmarkEnd w:id="28"/>
      <w:r w:rsidRPr="00BB2EA6">
        <w:rPr>
          <w:rFonts w:asciiTheme="minorHAnsi" w:hAnsiTheme="minorHAnsi"/>
          <w:i/>
          <w:sz w:val="22"/>
          <w:szCs w:val="22"/>
        </w:rPr>
        <w:t xml:space="preserve">: </w:t>
      </w:r>
      <w:r w:rsidRPr="00BB2EA6">
        <w:rPr>
          <w:rFonts w:asciiTheme="minorHAnsi" w:hAnsiTheme="minorHAnsi"/>
          <w:b w:val="0"/>
          <w:sz w:val="22"/>
          <w:szCs w:val="22"/>
        </w:rPr>
        <w:t xml:space="preserve">Birden fazla aşamadan geçmek suretiyle tamamlanabilecek belirli bir malın üretiminde kullanılacak tüm makinelerin kümeleştirilerek belirli bir yerde toplanması sonucunda gerçekleştirilen üretim biçimine denir. Böylece bir mal atölye </w:t>
      </w:r>
      <w:proofErr w:type="spellStart"/>
      <w:r w:rsidRPr="00BB2EA6">
        <w:rPr>
          <w:rFonts w:asciiTheme="minorHAnsi" w:hAnsiTheme="minorHAnsi"/>
          <w:b w:val="0"/>
          <w:sz w:val="22"/>
          <w:szCs w:val="22"/>
        </w:rPr>
        <w:t>atölye</w:t>
      </w:r>
      <w:proofErr w:type="spellEnd"/>
      <w:r w:rsidRPr="00BB2EA6">
        <w:rPr>
          <w:rFonts w:asciiTheme="minorHAnsi" w:hAnsiTheme="minorHAnsi"/>
          <w:b w:val="0"/>
          <w:sz w:val="22"/>
          <w:szCs w:val="22"/>
        </w:rPr>
        <w:t xml:space="preserve"> gezmeden üretilmesi söz konusu olmaktadır.</w:t>
      </w:r>
    </w:p>
    <w:p w:rsidR="00790C6B" w:rsidRPr="004729A2" w:rsidRDefault="008A2D58" w:rsidP="00994272">
      <w:pPr>
        <w:pStyle w:val="Balk2"/>
        <w:numPr>
          <w:ilvl w:val="1"/>
          <w:numId w:val="1"/>
        </w:numPr>
        <w:spacing w:before="0" w:after="120" w:line="300" w:lineRule="auto"/>
      </w:pPr>
      <w:bookmarkStart w:id="29" w:name="_Toc286608658"/>
      <w:bookmarkStart w:id="30" w:name="_Toc372735535"/>
      <w:bookmarkStart w:id="31" w:name="_Toc250399237"/>
      <w:r w:rsidRPr="004729A2">
        <w:t>Modern Üretim Sistemleri</w:t>
      </w:r>
      <w:bookmarkEnd w:id="29"/>
      <w:bookmarkEnd w:id="30"/>
    </w:p>
    <w:p w:rsidR="00790C6B" w:rsidRPr="004729A2" w:rsidRDefault="008A2D58" w:rsidP="00994272">
      <w:pPr>
        <w:pStyle w:val="Balk3"/>
        <w:keepLines w:val="0"/>
        <w:numPr>
          <w:ilvl w:val="2"/>
          <w:numId w:val="1"/>
        </w:numPr>
        <w:spacing w:before="0" w:after="120" w:line="300" w:lineRule="auto"/>
      </w:pPr>
      <w:bookmarkStart w:id="32" w:name="_Toc286608659"/>
      <w:bookmarkStart w:id="33" w:name="_Toc372735536"/>
      <w:r w:rsidRPr="004729A2">
        <w:t xml:space="preserve">Yalın Üretim – </w:t>
      </w:r>
      <w:r w:rsidR="00DD4855">
        <w:t>YÜ</w:t>
      </w:r>
      <w:r w:rsidRPr="004729A2">
        <w:t xml:space="preserve"> (</w:t>
      </w:r>
      <w:proofErr w:type="spellStart"/>
      <w:r w:rsidRPr="004729A2">
        <w:t>Lean</w:t>
      </w:r>
      <w:proofErr w:type="spellEnd"/>
      <w:r w:rsidRPr="004729A2">
        <w:t xml:space="preserve"> </w:t>
      </w:r>
      <w:proofErr w:type="spellStart"/>
      <w:r w:rsidRPr="004729A2">
        <w:t>Productıon</w:t>
      </w:r>
      <w:proofErr w:type="spellEnd"/>
      <w:r w:rsidRPr="004729A2">
        <w:t xml:space="preserve"> - L</w:t>
      </w:r>
      <w:r w:rsidR="00DD4855">
        <w:t>P</w:t>
      </w:r>
      <w:r w:rsidRPr="004729A2">
        <w:t>)</w:t>
      </w:r>
      <w:bookmarkEnd w:id="32"/>
      <w:bookmarkEnd w:id="33"/>
    </w:p>
    <w:p w:rsidR="00790C6B" w:rsidRPr="004729A2" w:rsidRDefault="00790C6B" w:rsidP="00994272">
      <w:pPr>
        <w:spacing w:after="120" w:line="300" w:lineRule="auto"/>
        <w:ind w:firstLine="709"/>
        <w:jc w:val="both"/>
      </w:pPr>
      <w:r w:rsidRPr="004729A2">
        <w:t>Yalın üretim, yapısında hiçbir gereksiz unsur taşımayan ve hata, maliyet, stok, isçilik,</w:t>
      </w:r>
    </w:p>
    <w:p w:rsidR="00790C6B" w:rsidRPr="004729A2" w:rsidRDefault="00790C6B" w:rsidP="00994272">
      <w:pPr>
        <w:spacing w:after="120" w:line="300" w:lineRule="auto"/>
        <w:ind w:firstLine="709"/>
        <w:jc w:val="both"/>
      </w:pPr>
      <w:proofErr w:type="gramStart"/>
      <w:r w:rsidRPr="004729A2">
        <w:t>geliştirme</w:t>
      </w:r>
      <w:proofErr w:type="gramEnd"/>
      <w:r w:rsidRPr="004729A2">
        <w:t xml:space="preserve"> süreci, üretim alanı, fire, müşteri memnuniyetsizliği gibi unsurların, en aza indirgendiği ideal bir üretim sistemidir (John </w:t>
      </w:r>
      <w:proofErr w:type="spellStart"/>
      <w:r w:rsidRPr="004729A2">
        <w:t>Krafchik</w:t>
      </w:r>
      <w:proofErr w:type="spellEnd"/>
      <w:r w:rsidRPr="004729A2">
        <w:t>).</w:t>
      </w:r>
    </w:p>
    <w:p w:rsidR="00790C6B" w:rsidRPr="004729A2" w:rsidRDefault="00790C6B" w:rsidP="00994272">
      <w:pPr>
        <w:spacing w:after="120" w:line="300" w:lineRule="auto"/>
        <w:ind w:firstLine="709"/>
        <w:jc w:val="both"/>
      </w:pPr>
      <w:r w:rsidRPr="004729A2">
        <w:t xml:space="preserve">Yalın üretim, üretime yük getiren tüm israflardan arınmayı hedef alan bir yaklaşımdır. </w:t>
      </w:r>
      <w:r w:rsidRPr="00790C6B">
        <w:t>Yalın üretimin ana stratejisi hızı artırıp, akış</w:t>
      </w:r>
      <w:r w:rsidRPr="004729A2">
        <w:t xml:space="preserve"> </w:t>
      </w:r>
      <w:r w:rsidRPr="00790C6B">
        <w:t>süresini azaltarak kalite, maliyet, teslimat</w:t>
      </w:r>
      <w:r w:rsidRPr="004729A2">
        <w:t xml:space="preserve"> </w:t>
      </w:r>
      <w:r w:rsidRPr="00790C6B">
        <w:t xml:space="preserve">performansını aynı anda iyileştirmektir. </w:t>
      </w:r>
      <w:r w:rsidRPr="004729A2">
        <w:t>Yalın üretim, müşteri ihtiyaçları doğrultusunda malzeme veya bilgiyi dönüştüren veya şekillendiren ve katma değer yaratan faaliyet ile zaman ve kaynak kullanan; ancak ürün üstüne müşteri ihtiyaçları doğrultusunda değer ilave etmeyen ve katma değer yaratmayan faaliyeti ayırt eden bir yaklaşımdır.</w:t>
      </w:r>
    </w:p>
    <w:p w:rsidR="00790C6B" w:rsidRPr="004729A2" w:rsidRDefault="00790C6B" w:rsidP="00994272">
      <w:pPr>
        <w:spacing w:after="120" w:line="300" w:lineRule="auto"/>
        <w:ind w:firstLine="709"/>
        <w:jc w:val="both"/>
      </w:pPr>
      <w:r w:rsidRPr="004729A2">
        <w:t xml:space="preserve">Firmalar için asıl maliyet oluşturan kalemler yöneticilerin göremediği alanlarda ve katma değer oluşturmayan zaman kayıplarında gizlidir. Bu </w:t>
      </w:r>
      <w:r w:rsidRPr="00790C6B">
        <w:t>sistemin temel hedefi i</w:t>
      </w:r>
      <w:r w:rsidRPr="004729A2">
        <w:t>s</w:t>
      </w:r>
      <w:r w:rsidRPr="00790C6B">
        <w:t>te bu gizli maliyetlerin ortaya çıkarılması ve azaltılmasıdır</w:t>
      </w:r>
      <w:r w:rsidRPr="004729A2">
        <w:t>.</w:t>
      </w:r>
    </w:p>
    <w:p w:rsidR="00790C6B" w:rsidRPr="004729A2" w:rsidRDefault="008A2D58" w:rsidP="00994272">
      <w:pPr>
        <w:pStyle w:val="Balk3"/>
        <w:keepLines w:val="0"/>
        <w:numPr>
          <w:ilvl w:val="2"/>
          <w:numId w:val="1"/>
        </w:numPr>
        <w:spacing w:before="0" w:after="120" w:line="300" w:lineRule="auto"/>
      </w:pPr>
      <w:bookmarkStart w:id="34" w:name="_Toc286608660"/>
      <w:bookmarkStart w:id="35" w:name="_Toc372735537"/>
      <w:r w:rsidRPr="004729A2">
        <w:t>Tam Zamanında Üretim Sistemi – T</w:t>
      </w:r>
      <w:r w:rsidR="000C38CB">
        <w:t>ZÜ</w:t>
      </w:r>
      <w:r w:rsidRPr="004729A2">
        <w:t xml:space="preserve"> (</w:t>
      </w:r>
      <w:proofErr w:type="spellStart"/>
      <w:r w:rsidRPr="004729A2">
        <w:t>Just</w:t>
      </w:r>
      <w:proofErr w:type="spellEnd"/>
      <w:r w:rsidRPr="004729A2">
        <w:t xml:space="preserve"> </w:t>
      </w:r>
      <w:proofErr w:type="spellStart"/>
      <w:r w:rsidRPr="004729A2">
        <w:t>In</w:t>
      </w:r>
      <w:proofErr w:type="spellEnd"/>
      <w:r w:rsidRPr="004729A2">
        <w:t xml:space="preserve"> </w:t>
      </w:r>
      <w:proofErr w:type="spellStart"/>
      <w:r w:rsidRPr="004729A2">
        <w:t>Tıme</w:t>
      </w:r>
      <w:proofErr w:type="spellEnd"/>
      <w:r w:rsidRPr="004729A2">
        <w:t xml:space="preserve"> - J</w:t>
      </w:r>
      <w:r w:rsidR="000C38CB">
        <w:t>IT</w:t>
      </w:r>
      <w:r w:rsidRPr="004729A2">
        <w:t>)</w:t>
      </w:r>
      <w:bookmarkEnd w:id="31"/>
      <w:bookmarkEnd w:id="34"/>
      <w:bookmarkEnd w:id="35"/>
    </w:p>
    <w:p w:rsidR="00790C6B" w:rsidRPr="004729A2" w:rsidRDefault="00790C6B" w:rsidP="00994272">
      <w:pPr>
        <w:spacing w:after="120" w:line="300" w:lineRule="auto"/>
        <w:ind w:firstLine="709"/>
        <w:jc w:val="both"/>
      </w:pPr>
      <w:r w:rsidRPr="004729A2">
        <w:t xml:space="preserve">Her türlü stoku bir maliyet unsuru olarak gören Tam Zamanında Üretim Sistemi (TZÜ) genel olarak, yalnız gerekli parçaların, gerekli olduğu miktarda, gerekli görülen kalite seviyesinde, gerekli olduğu zaman ve yerde üretilmesi olayını ifade etmektedir. TZÜ daha geniş bir anlam ile “israfın önlenmesi yoluyla maliyetlerin azaltılması” anlayışını da içermektedir. Dünyada ilk olarak Toyota firmasında uygulanmıştır. </w:t>
      </w:r>
    </w:p>
    <w:p w:rsidR="00790C6B" w:rsidRPr="004729A2" w:rsidRDefault="00790C6B" w:rsidP="00994272">
      <w:pPr>
        <w:spacing w:after="120" w:line="300" w:lineRule="auto"/>
        <w:ind w:firstLine="709"/>
        <w:jc w:val="both"/>
      </w:pPr>
      <w:r w:rsidRPr="004729A2">
        <w:t>Bir işletmede ancak israfın tam olarak önlenebilmesi durumunda TZÜ gerçekleştirilmiş sayılabilir. TZÜ anlayışını ve aynı zamanda da amaçlarını şu iki madde ile özetlemek mümkündür. Bunlar; Sıfır Hata ve Sıfır Stok.</w:t>
      </w:r>
    </w:p>
    <w:p w:rsidR="00790C6B" w:rsidRPr="004729A2" w:rsidRDefault="00790C6B" w:rsidP="00994272">
      <w:pPr>
        <w:spacing w:after="120" w:line="300" w:lineRule="auto"/>
        <w:ind w:firstLine="709"/>
        <w:jc w:val="both"/>
      </w:pPr>
      <w:r w:rsidRPr="004729A2">
        <w:t>TZÜ üretim sisteminin temel şartı, malzeme ihtiyacının planlanmasını esas alan kapsamlı bir üretim kontrol sistemidir. TZÜ yönteminin başarısı büyük ölçüde dışarıdan temin edilecek malzemenin kalitesine bağlıdır.  Tedarikçilerin göndereceği malzemelerin kalitesi, işletme tarafından üretilecek malın kalitesine doğrudan etki yapacaktır. Bunun için TZÜ yöntemi ancak etkili bir kalite güvencesi sistemi ile bir arada başarılı bir şekilde yürüyebilir.</w:t>
      </w:r>
    </w:p>
    <w:p w:rsidR="00790C6B" w:rsidRPr="004729A2" w:rsidRDefault="00790C6B" w:rsidP="00994272">
      <w:pPr>
        <w:spacing w:after="120" w:line="300" w:lineRule="auto"/>
        <w:ind w:firstLine="709"/>
        <w:jc w:val="both"/>
      </w:pPr>
      <w:r w:rsidRPr="004729A2">
        <w:lastRenderedPageBreak/>
        <w:t>TZÜ sisteminin uygulandığı Toyota firmasının montaj hattında çalışan her bir işçinin yanında ancak bir saatten daha az süre yetebilecek kadar parça stoku bulunmaktadır. Parçalar bitmeden önce tedarikçiler parçaları doğrudan montaj hattına teslim etmektedirler. Montaj hattında parçaların bitmesine yakın bir sürede tedarikçi firmaların kamyonları fabrikanın kapısına gelmiş ve parçaları montaj hattına teslim etmeye hazır beklemektedirler. Parçalar stokta bulundurmak yerine doğrudan üretim hattına teslim edilmektedir.</w:t>
      </w:r>
    </w:p>
    <w:p w:rsidR="00790C6B" w:rsidRPr="004729A2" w:rsidRDefault="000C38CB" w:rsidP="00994272">
      <w:pPr>
        <w:pStyle w:val="Balk3"/>
        <w:keepLines w:val="0"/>
        <w:numPr>
          <w:ilvl w:val="2"/>
          <w:numId w:val="1"/>
        </w:numPr>
        <w:spacing w:before="0" w:after="120" w:line="300" w:lineRule="auto"/>
      </w:pPr>
      <w:bookmarkStart w:id="36" w:name="_Toc286608661"/>
      <w:bookmarkStart w:id="37" w:name="_Toc372735538"/>
      <w:r w:rsidRPr="004729A2">
        <w:t>Bilgisayar Destekli Tasarım – B</w:t>
      </w:r>
      <w:r>
        <w:t>DT</w:t>
      </w:r>
      <w:r w:rsidRPr="004729A2">
        <w:t xml:space="preserve"> (</w:t>
      </w:r>
      <w:proofErr w:type="spellStart"/>
      <w:r w:rsidRPr="00012198">
        <w:t>Computer</w:t>
      </w:r>
      <w:proofErr w:type="spellEnd"/>
      <w:r w:rsidRPr="00012198">
        <w:t xml:space="preserve"> </w:t>
      </w:r>
      <w:proofErr w:type="spellStart"/>
      <w:r w:rsidRPr="00012198">
        <w:t>Aıded</w:t>
      </w:r>
      <w:proofErr w:type="spellEnd"/>
      <w:r w:rsidRPr="00012198">
        <w:t xml:space="preserve"> </w:t>
      </w:r>
      <w:proofErr w:type="spellStart"/>
      <w:r w:rsidRPr="00012198">
        <w:t>Desıgn</w:t>
      </w:r>
      <w:proofErr w:type="spellEnd"/>
      <w:r w:rsidRPr="00012198">
        <w:t xml:space="preserve"> - </w:t>
      </w:r>
      <w:r>
        <w:t>CAM</w:t>
      </w:r>
      <w:r w:rsidRPr="00012198">
        <w:t>)</w:t>
      </w:r>
      <w:bookmarkEnd w:id="36"/>
      <w:bookmarkEnd w:id="37"/>
    </w:p>
    <w:p w:rsidR="00790C6B" w:rsidRPr="00012198" w:rsidRDefault="00790C6B" w:rsidP="00994272">
      <w:pPr>
        <w:spacing w:after="120" w:line="300" w:lineRule="auto"/>
        <w:ind w:firstLine="709"/>
        <w:jc w:val="both"/>
      </w:pPr>
      <w:r w:rsidRPr="00012198">
        <w:t xml:space="preserve">İmalatı yapılması düşünülen ürünün tasarımı ve analizini yapabilmek için tamamen bilgisayarların kullanılması olarak tanımlanan Bilgisayar Destekli Tasarım (BDT; </w:t>
      </w:r>
      <w:proofErr w:type="spellStart"/>
      <w:r w:rsidRPr="00012198">
        <w:t>Computer</w:t>
      </w:r>
      <w:proofErr w:type="spellEnd"/>
      <w:r w:rsidRPr="00012198">
        <w:t xml:space="preserve"> </w:t>
      </w:r>
      <w:proofErr w:type="spellStart"/>
      <w:r w:rsidRPr="00012198">
        <w:t>Aided</w:t>
      </w:r>
      <w:proofErr w:type="spellEnd"/>
      <w:r w:rsidRPr="00012198">
        <w:t xml:space="preserve"> </w:t>
      </w:r>
      <w:proofErr w:type="spellStart"/>
      <w:r w:rsidRPr="00012198">
        <w:t>Design</w:t>
      </w:r>
      <w:proofErr w:type="spellEnd"/>
      <w:r w:rsidRPr="00012198">
        <w:t xml:space="preserve">-CAD) teknolojisi, aynı zamanda </w:t>
      </w:r>
      <w:proofErr w:type="spellStart"/>
      <w:r w:rsidRPr="00012198">
        <w:t>BTÜ’nün</w:t>
      </w:r>
      <w:proofErr w:type="spellEnd"/>
      <w:r w:rsidRPr="00012198">
        <w:t xml:space="preserve"> de önemli bir alt birimidir. BDT sayesinde ürün, bilgisayar programları ekranına taşınabilmektedir. Bu görüntü üzerinde çalışılarak ürünün tasarımında istenilen değişiklikler yapılabilmektedir. BDT ile yapılan tasarımlardaki sonuçlar, program halinde bilgisayar sayısal denetimli </w:t>
      </w:r>
      <w:proofErr w:type="gramStart"/>
      <w:r w:rsidRPr="00012198">
        <w:t>tezgahlara</w:t>
      </w:r>
      <w:proofErr w:type="gramEnd"/>
      <w:r w:rsidRPr="00012198">
        <w:t xml:space="preserve"> iletilerek imalat gerçekleştirilir. Böylece otomasyon için gerekli olan BDT/BDÜ bütünleşmesi sağlanarak üretimde önemli bir hıza ulaşılmış olur.</w:t>
      </w:r>
    </w:p>
    <w:p w:rsidR="00790C6B" w:rsidRPr="004729A2" w:rsidRDefault="000C38CB" w:rsidP="00994272">
      <w:pPr>
        <w:pStyle w:val="Balk3"/>
        <w:keepLines w:val="0"/>
        <w:numPr>
          <w:ilvl w:val="2"/>
          <w:numId w:val="1"/>
        </w:numPr>
        <w:spacing w:before="0" w:after="120" w:line="300" w:lineRule="auto"/>
      </w:pPr>
      <w:bookmarkStart w:id="38" w:name="_Toc286608662"/>
      <w:bookmarkStart w:id="39" w:name="_Toc372735539"/>
      <w:r w:rsidRPr="004729A2">
        <w:t>Bilgisayar Destekli Üretim – B</w:t>
      </w:r>
      <w:r>
        <w:t>DÜ</w:t>
      </w:r>
      <w:r w:rsidRPr="004729A2">
        <w:t xml:space="preserve"> (</w:t>
      </w:r>
      <w:proofErr w:type="spellStart"/>
      <w:r w:rsidRPr="00012198">
        <w:t>Computer</w:t>
      </w:r>
      <w:proofErr w:type="spellEnd"/>
      <w:r w:rsidRPr="00012198">
        <w:t xml:space="preserve"> </w:t>
      </w:r>
      <w:proofErr w:type="spellStart"/>
      <w:r w:rsidRPr="00012198">
        <w:t>Aıded</w:t>
      </w:r>
      <w:proofErr w:type="spellEnd"/>
      <w:r w:rsidRPr="00012198">
        <w:t xml:space="preserve"> </w:t>
      </w:r>
      <w:proofErr w:type="spellStart"/>
      <w:r w:rsidRPr="00012198">
        <w:t>Manufacturıng</w:t>
      </w:r>
      <w:proofErr w:type="spellEnd"/>
      <w:r w:rsidRPr="00012198">
        <w:t xml:space="preserve"> - C</w:t>
      </w:r>
      <w:r>
        <w:t>AM</w:t>
      </w:r>
      <w:r w:rsidRPr="00012198">
        <w:t>)</w:t>
      </w:r>
      <w:bookmarkEnd w:id="38"/>
      <w:bookmarkEnd w:id="39"/>
    </w:p>
    <w:p w:rsidR="00790C6B" w:rsidRPr="00012198" w:rsidRDefault="00790C6B" w:rsidP="00994272">
      <w:pPr>
        <w:spacing w:after="120" w:line="300" w:lineRule="auto"/>
        <w:ind w:firstLine="709"/>
        <w:jc w:val="both"/>
      </w:pPr>
      <w:r w:rsidRPr="00012198">
        <w:t>BDÜ bilgisayar sayısal kontrollü tezgahlara, robotlara, koordinat ölçüm cihazlarına ve diğer programlanabilir cihazlara üretim plan ve programları hazırlamak suretiyle, kullanıcılara veri işlem desteği verme ve hammaddeyi satışa hazır hale getirene kadar bilgisayar kontrollü tekniklerden yararlanarak işlemedir (</w:t>
      </w:r>
      <w:proofErr w:type="spellStart"/>
      <w:r w:rsidRPr="00012198">
        <w:t>Aydoğan</w:t>
      </w:r>
      <w:proofErr w:type="spellEnd"/>
      <w:r w:rsidRPr="00012198">
        <w:t xml:space="preserve">, </w:t>
      </w:r>
      <w:proofErr w:type="gramStart"/>
      <w:r w:rsidRPr="00012198">
        <w:t>1997:66</w:t>
      </w:r>
      <w:proofErr w:type="gramEnd"/>
      <w:r w:rsidRPr="00012198">
        <w:t>-68).</w:t>
      </w:r>
    </w:p>
    <w:p w:rsidR="00790C6B" w:rsidRPr="004729A2" w:rsidRDefault="000C38CB" w:rsidP="00994272">
      <w:pPr>
        <w:pStyle w:val="Balk3"/>
        <w:keepLines w:val="0"/>
        <w:numPr>
          <w:ilvl w:val="2"/>
          <w:numId w:val="1"/>
        </w:numPr>
        <w:spacing w:before="0" w:after="120" w:line="300" w:lineRule="auto"/>
      </w:pPr>
      <w:bookmarkStart w:id="40" w:name="_Toc286608663"/>
      <w:bookmarkStart w:id="41" w:name="_Toc372735540"/>
      <w:r w:rsidRPr="004729A2">
        <w:t xml:space="preserve">Bilgisayar </w:t>
      </w:r>
      <w:r>
        <w:t>Tümleşik</w:t>
      </w:r>
      <w:r w:rsidRPr="004729A2">
        <w:t xml:space="preserve"> Üretim – B</w:t>
      </w:r>
      <w:r>
        <w:t>TÜ</w:t>
      </w:r>
      <w:r w:rsidRPr="004729A2">
        <w:t xml:space="preserve"> </w:t>
      </w:r>
      <w:r>
        <w:t>(</w:t>
      </w:r>
      <w:proofErr w:type="spellStart"/>
      <w:r>
        <w:t>Computer</w:t>
      </w:r>
      <w:proofErr w:type="spellEnd"/>
      <w:r>
        <w:t xml:space="preserve"> </w:t>
      </w:r>
      <w:proofErr w:type="spellStart"/>
      <w:r>
        <w:t>Integrated</w:t>
      </w:r>
      <w:proofErr w:type="spellEnd"/>
      <w:r>
        <w:t xml:space="preserve"> </w:t>
      </w:r>
      <w:proofErr w:type="spellStart"/>
      <w:r>
        <w:t>Manufacturi</w:t>
      </w:r>
      <w:r w:rsidRPr="004729A2">
        <w:t>ng</w:t>
      </w:r>
      <w:proofErr w:type="spellEnd"/>
      <w:r w:rsidRPr="004729A2">
        <w:t xml:space="preserve"> - C</w:t>
      </w:r>
      <w:r>
        <w:t>IM</w:t>
      </w:r>
      <w:r w:rsidRPr="004729A2">
        <w:t>)</w:t>
      </w:r>
      <w:bookmarkEnd w:id="40"/>
      <w:bookmarkEnd w:id="41"/>
    </w:p>
    <w:p w:rsidR="00790C6B" w:rsidRPr="000740E7" w:rsidRDefault="00790C6B" w:rsidP="00994272">
      <w:pPr>
        <w:spacing w:after="120" w:line="300" w:lineRule="auto"/>
        <w:ind w:firstLine="709"/>
        <w:jc w:val="both"/>
      </w:pPr>
      <w:r w:rsidRPr="000740E7">
        <w:t>Bilgisayar teknolojisinin üretim alanındaki amacı mühendislik ve işletim etkinliklerini aynı çatı altında toplamaktır (</w:t>
      </w:r>
      <w:proofErr w:type="spellStart"/>
      <w:r w:rsidRPr="000740E7">
        <w:t>Anlağan</w:t>
      </w:r>
      <w:proofErr w:type="spellEnd"/>
      <w:r w:rsidRPr="000740E7">
        <w:t xml:space="preserve"> ve </w:t>
      </w:r>
      <w:proofErr w:type="spellStart"/>
      <w:r w:rsidRPr="000740E7">
        <w:t>Kılınç</w:t>
      </w:r>
      <w:proofErr w:type="spellEnd"/>
      <w:r w:rsidRPr="000740E7">
        <w:t xml:space="preserve">, </w:t>
      </w:r>
      <w:proofErr w:type="gramStart"/>
      <w:r w:rsidRPr="000740E7">
        <w:t>1992:14</w:t>
      </w:r>
      <w:proofErr w:type="gramEnd"/>
      <w:r w:rsidRPr="000740E7">
        <w:t xml:space="preserve">-21). BTÜ, tamamen otomatik bir işletme oluşturmaktan çok, değişik teknolojilerin kullanılmasıyla otomasyon ve insan bütünlüğünü amaçlar. BTÜ, işletmenin birçok departmanlarında tüm düzeyler arasındaki </w:t>
      </w:r>
      <w:proofErr w:type="spellStart"/>
      <w:r w:rsidRPr="000740E7">
        <w:t>operasyonel</w:t>
      </w:r>
      <w:proofErr w:type="spellEnd"/>
      <w:r w:rsidRPr="000740E7">
        <w:t xml:space="preserve"> ilişkileri belirten bir organdır (Erdem </w:t>
      </w:r>
      <w:proofErr w:type="spellStart"/>
      <w:r w:rsidRPr="000740E7">
        <w:t>vd</w:t>
      </w:r>
      <w:proofErr w:type="spellEnd"/>
      <w:proofErr w:type="gramStart"/>
      <w:r w:rsidRPr="000740E7">
        <w:t>.,</w:t>
      </w:r>
      <w:proofErr w:type="gramEnd"/>
      <w:r w:rsidRPr="000740E7">
        <w:t xml:space="preserve"> 1997:45-46). Her işletme için ayrı </w:t>
      </w:r>
      <w:proofErr w:type="spellStart"/>
      <w:r w:rsidRPr="000740E7">
        <w:t>ayrı</w:t>
      </w:r>
      <w:proofErr w:type="spellEnd"/>
      <w:r w:rsidRPr="000740E7">
        <w:t xml:space="preserve"> düzenlenmesi gereken bilgisayar programlarını ifade etmektedir.</w:t>
      </w:r>
    </w:p>
    <w:p w:rsidR="00790C6B" w:rsidRPr="004729A2" w:rsidRDefault="00790C6B" w:rsidP="00994272">
      <w:pPr>
        <w:spacing w:after="120" w:line="300" w:lineRule="auto"/>
        <w:jc w:val="both"/>
        <w:rPr>
          <w:b/>
        </w:rPr>
      </w:pPr>
      <w:r>
        <w:rPr>
          <w:b/>
          <w:noProof/>
          <w:lang w:eastAsia="tr-TR"/>
        </w:rPr>
        <w:drawing>
          <wp:inline distT="0" distB="0" distL="0" distR="0">
            <wp:extent cx="5762625" cy="2181225"/>
            <wp:effectExtent l="19050" t="0" r="9525"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5762625" cy="2181225"/>
                    </a:xfrm>
                    <a:prstGeom prst="rect">
                      <a:avLst/>
                    </a:prstGeom>
                    <a:noFill/>
                    <a:ln w="9525">
                      <a:noFill/>
                      <a:miter lim="800000"/>
                      <a:headEnd/>
                      <a:tailEnd/>
                    </a:ln>
                  </pic:spPr>
                </pic:pic>
              </a:graphicData>
            </a:graphic>
          </wp:inline>
        </w:drawing>
      </w:r>
    </w:p>
    <w:p w:rsidR="00790C6B" w:rsidRPr="000740E7" w:rsidRDefault="000740E7" w:rsidP="00994272">
      <w:pPr>
        <w:pStyle w:val="ResimYazs"/>
        <w:spacing w:before="0" w:line="300" w:lineRule="auto"/>
        <w:ind w:left="567"/>
        <w:rPr>
          <w:rFonts w:asciiTheme="minorHAnsi" w:hAnsiTheme="minorHAnsi"/>
          <w:color w:val="000000"/>
          <w:sz w:val="22"/>
          <w:szCs w:val="22"/>
        </w:rPr>
      </w:pPr>
      <w:r w:rsidRPr="000740E7">
        <w:rPr>
          <w:rFonts w:asciiTheme="minorHAnsi" w:hAnsiTheme="minorHAnsi"/>
          <w:sz w:val="22"/>
          <w:szCs w:val="22"/>
        </w:rPr>
        <w:t xml:space="preserve">Şekil </w:t>
      </w:r>
      <w:r w:rsidR="00E47656" w:rsidRPr="000740E7">
        <w:rPr>
          <w:rFonts w:asciiTheme="minorHAnsi" w:hAnsiTheme="minorHAnsi"/>
          <w:sz w:val="22"/>
          <w:szCs w:val="22"/>
        </w:rPr>
        <w:fldChar w:fldCharType="begin"/>
      </w:r>
      <w:r w:rsidRPr="000740E7">
        <w:rPr>
          <w:rFonts w:asciiTheme="minorHAnsi" w:hAnsiTheme="minorHAnsi"/>
          <w:sz w:val="22"/>
          <w:szCs w:val="22"/>
        </w:rPr>
        <w:instrText xml:space="preserve"> SEQ Şekil \* ARABIC </w:instrText>
      </w:r>
      <w:r w:rsidR="00E47656" w:rsidRPr="000740E7">
        <w:rPr>
          <w:rFonts w:asciiTheme="minorHAnsi" w:hAnsiTheme="minorHAnsi"/>
          <w:sz w:val="22"/>
          <w:szCs w:val="22"/>
        </w:rPr>
        <w:fldChar w:fldCharType="separate"/>
      </w:r>
      <w:r w:rsidR="00CF6139">
        <w:rPr>
          <w:rFonts w:asciiTheme="minorHAnsi" w:hAnsiTheme="minorHAnsi"/>
          <w:noProof/>
          <w:sz w:val="22"/>
          <w:szCs w:val="22"/>
        </w:rPr>
        <w:t>3</w:t>
      </w:r>
      <w:r w:rsidR="00E47656" w:rsidRPr="000740E7">
        <w:rPr>
          <w:rFonts w:asciiTheme="minorHAnsi" w:hAnsiTheme="minorHAnsi"/>
          <w:sz w:val="22"/>
          <w:szCs w:val="22"/>
        </w:rPr>
        <w:fldChar w:fldCharType="end"/>
      </w:r>
      <w:r w:rsidRPr="000740E7">
        <w:rPr>
          <w:rFonts w:asciiTheme="minorHAnsi" w:hAnsiTheme="minorHAnsi"/>
          <w:sz w:val="22"/>
          <w:szCs w:val="22"/>
        </w:rPr>
        <w:t>:</w:t>
      </w:r>
      <w:r w:rsidR="00790C6B" w:rsidRPr="000740E7">
        <w:rPr>
          <w:rFonts w:asciiTheme="minorHAnsi" w:hAnsiTheme="minorHAnsi"/>
          <w:b w:val="0"/>
          <w:bCs w:val="0"/>
          <w:color w:val="000000"/>
          <w:sz w:val="22"/>
          <w:szCs w:val="22"/>
        </w:rPr>
        <w:t xml:space="preserve"> </w:t>
      </w:r>
      <w:proofErr w:type="spellStart"/>
      <w:r w:rsidR="00790C6B" w:rsidRPr="000740E7">
        <w:rPr>
          <w:rFonts w:asciiTheme="minorHAnsi" w:hAnsiTheme="minorHAnsi"/>
          <w:color w:val="000000"/>
          <w:sz w:val="22"/>
          <w:szCs w:val="22"/>
        </w:rPr>
        <w:t>BTÜ’nün</w:t>
      </w:r>
      <w:proofErr w:type="spellEnd"/>
      <w:r w:rsidR="00790C6B" w:rsidRPr="000740E7">
        <w:rPr>
          <w:rFonts w:asciiTheme="minorHAnsi" w:hAnsiTheme="minorHAnsi"/>
          <w:color w:val="000000"/>
          <w:sz w:val="22"/>
          <w:szCs w:val="22"/>
        </w:rPr>
        <w:t xml:space="preserve"> alt birimleri (</w:t>
      </w:r>
      <w:proofErr w:type="spellStart"/>
      <w:r w:rsidR="00790C6B" w:rsidRPr="000740E7">
        <w:rPr>
          <w:rFonts w:asciiTheme="minorHAnsi" w:hAnsiTheme="minorHAnsi"/>
          <w:color w:val="000000"/>
          <w:sz w:val="22"/>
          <w:szCs w:val="22"/>
        </w:rPr>
        <w:t>Anlağan</w:t>
      </w:r>
      <w:proofErr w:type="spellEnd"/>
      <w:r w:rsidR="00790C6B" w:rsidRPr="000740E7">
        <w:rPr>
          <w:rFonts w:asciiTheme="minorHAnsi" w:hAnsiTheme="minorHAnsi"/>
          <w:color w:val="000000"/>
          <w:sz w:val="22"/>
          <w:szCs w:val="22"/>
        </w:rPr>
        <w:t xml:space="preserve"> ve </w:t>
      </w:r>
      <w:proofErr w:type="spellStart"/>
      <w:r w:rsidR="00790C6B" w:rsidRPr="000740E7">
        <w:rPr>
          <w:rFonts w:asciiTheme="minorHAnsi" w:hAnsiTheme="minorHAnsi"/>
          <w:color w:val="000000"/>
          <w:sz w:val="22"/>
          <w:szCs w:val="22"/>
        </w:rPr>
        <w:t>Kılınç</w:t>
      </w:r>
      <w:proofErr w:type="spellEnd"/>
      <w:r w:rsidR="00790C6B" w:rsidRPr="000740E7">
        <w:rPr>
          <w:rFonts w:asciiTheme="minorHAnsi" w:hAnsiTheme="minorHAnsi"/>
          <w:color w:val="000000"/>
          <w:sz w:val="22"/>
          <w:szCs w:val="22"/>
        </w:rPr>
        <w:t xml:space="preserve">, </w:t>
      </w:r>
      <w:proofErr w:type="gramStart"/>
      <w:r w:rsidR="00790C6B" w:rsidRPr="000740E7">
        <w:rPr>
          <w:rFonts w:asciiTheme="minorHAnsi" w:hAnsiTheme="minorHAnsi"/>
          <w:color w:val="000000"/>
          <w:sz w:val="22"/>
          <w:szCs w:val="22"/>
        </w:rPr>
        <w:t>1992:17</w:t>
      </w:r>
      <w:proofErr w:type="gramEnd"/>
      <w:r w:rsidR="00790C6B" w:rsidRPr="000740E7">
        <w:rPr>
          <w:rFonts w:asciiTheme="minorHAnsi" w:hAnsiTheme="minorHAnsi"/>
          <w:color w:val="000000"/>
          <w:sz w:val="22"/>
          <w:szCs w:val="22"/>
        </w:rPr>
        <w:t>)</w:t>
      </w:r>
    </w:p>
    <w:p w:rsidR="00790C6B" w:rsidRPr="004729A2" w:rsidRDefault="0089207D" w:rsidP="00994272">
      <w:pPr>
        <w:pStyle w:val="Balk3"/>
        <w:keepLines w:val="0"/>
        <w:numPr>
          <w:ilvl w:val="2"/>
          <w:numId w:val="1"/>
        </w:numPr>
        <w:spacing w:before="0" w:after="120" w:line="300" w:lineRule="auto"/>
      </w:pPr>
      <w:bookmarkStart w:id="42" w:name="_Toc286608664"/>
      <w:bookmarkStart w:id="43" w:name="_Toc372735541"/>
      <w:r w:rsidRPr="004729A2">
        <w:lastRenderedPageBreak/>
        <w:t xml:space="preserve">Esnek İmalat Sistemleri </w:t>
      </w:r>
      <w:r w:rsidR="00790C6B" w:rsidRPr="004729A2">
        <w:t>– EİS (</w:t>
      </w:r>
      <w:proofErr w:type="spellStart"/>
      <w:r w:rsidRPr="004729A2">
        <w:t>Flexıble</w:t>
      </w:r>
      <w:proofErr w:type="spellEnd"/>
      <w:r w:rsidRPr="004729A2">
        <w:t xml:space="preserve"> </w:t>
      </w:r>
      <w:proofErr w:type="spellStart"/>
      <w:r w:rsidRPr="004729A2">
        <w:t>Manufacturıng</w:t>
      </w:r>
      <w:proofErr w:type="spellEnd"/>
      <w:r w:rsidRPr="004729A2">
        <w:t xml:space="preserve"> </w:t>
      </w:r>
      <w:proofErr w:type="spellStart"/>
      <w:r w:rsidRPr="004729A2">
        <w:t>Systems</w:t>
      </w:r>
      <w:proofErr w:type="spellEnd"/>
      <w:r w:rsidRPr="004729A2">
        <w:t xml:space="preserve"> </w:t>
      </w:r>
      <w:r w:rsidR="00790C6B" w:rsidRPr="004729A2">
        <w:t>- FMS)</w:t>
      </w:r>
      <w:bookmarkEnd w:id="42"/>
      <w:bookmarkEnd w:id="43"/>
    </w:p>
    <w:p w:rsidR="00790C6B" w:rsidRPr="00AE4676" w:rsidRDefault="00790C6B" w:rsidP="00994272">
      <w:pPr>
        <w:spacing w:after="120" w:line="300" w:lineRule="auto"/>
        <w:ind w:firstLine="709"/>
        <w:jc w:val="both"/>
      </w:pPr>
      <w:r w:rsidRPr="00AE4676">
        <w:t>Müşteri taleplerinin de istikrarsız olduğu bir piyasa ortamında işletmeler, Ar-</w:t>
      </w:r>
      <w:proofErr w:type="spellStart"/>
      <w:r w:rsidRPr="00AE4676">
        <w:t>Ge</w:t>
      </w:r>
      <w:proofErr w:type="spellEnd"/>
      <w:r w:rsidRPr="00AE4676">
        <w:t xml:space="preserve"> faaliyetlerine ağırlık vermişlerdir. Talebin miktar ve çeşidindeki artışına rağmen ekonomikliğini, verimliliğini, etkinliğini kaybetmeyen, kalitenin artmasını sağlayan Esnek Üretim Sistemlerine (EÜS; </w:t>
      </w:r>
      <w:proofErr w:type="spellStart"/>
      <w:r w:rsidRPr="00AE4676">
        <w:t>Flexible</w:t>
      </w:r>
      <w:proofErr w:type="spellEnd"/>
      <w:r w:rsidRPr="00AE4676">
        <w:t xml:space="preserve"> </w:t>
      </w:r>
      <w:proofErr w:type="spellStart"/>
      <w:r w:rsidRPr="00AE4676">
        <w:t>Manufacturing</w:t>
      </w:r>
      <w:proofErr w:type="spellEnd"/>
      <w:r w:rsidRPr="00AE4676">
        <w:t xml:space="preserve"> </w:t>
      </w:r>
      <w:proofErr w:type="spellStart"/>
      <w:r w:rsidRPr="00AE4676">
        <w:t>Systems</w:t>
      </w:r>
      <w:proofErr w:type="spellEnd"/>
      <w:r w:rsidRPr="00AE4676">
        <w:t xml:space="preserve">-FMS) ulaşılmıştır. </w:t>
      </w:r>
      <w:proofErr w:type="spellStart"/>
      <w:r w:rsidRPr="00AE4676">
        <w:t>EÜS’nin</w:t>
      </w:r>
      <w:proofErr w:type="spellEnd"/>
      <w:r w:rsidRPr="00AE4676">
        <w:t xml:space="preserve"> temelini oluşturan esneklik çeşitleri ile ilgili çok farklı çalışmalar olsa da temelde sekiz farklı esneklik çeşidinden bahsetmek mümkündür. Bunlar (</w:t>
      </w:r>
      <w:proofErr w:type="spellStart"/>
      <w:r w:rsidRPr="00AE4676">
        <w:t>Browne</w:t>
      </w:r>
      <w:proofErr w:type="spellEnd"/>
      <w:r w:rsidRPr="00AE4676">
        <w:t xml:space="preserve"> </w:t>
      </w:r>
      <w:proofErr w:type="spellStart"/>
      <w:r w:rsidRPr="00AE4676">
        <w:t>vd</w:t>
      </w:r>
      <w:proofErr w:type="spellEnd"/>
      <w:proofErr w:type="gramStart"/>
      <w:r w:rsidRPr="00AE4676">
        <w:t>.,</w:t>
      </w:r>
      <w:proofErr w:type="gramEnd"/>
      <w:r w:rsidRPr="00AE4676">
        <w:t xml:space="preserve"> 1984:114-117):</w:t>
      </w:r>
    </w:p>
    <w:p w:rsidR="00790C6B" w:rsidRPr="00AE4676" w:rsidRDefault="00790C6B" w:rsidP="00994272">
      <w:pPr>
        <w:pStyle w:val="GvdeMetniGirintisi"/>
        <w:spacing w:line="300" w:lineRule="auto"/>
        <w:ind w:left="284" w:firstLine="284"/>
        <w:jc w:val="both"/>
        <w:rPr>
          <w:rFonts w:asciiTheme="minorHAnsi" w:hAnsiTheme="minorHAnsi"/>
          <w:color w:val="000000"/>
          <w:sz w:val="22"/>
          <w:szCs w:val="22"/>
        </w:rPr>
      </w:pPr>
      <w:proofErr w:type="gramStart"/>
      <w:r w:rsidRPr="00AE4676">
        <w:rPr>
          <w:rFonts w:asciiTheme="minorHAnsi" w:hAnsiTheme="minorHAnsi"/>
          <w:color w:val="000000"/>
          <w:sz w:val="22"/>
          <w:szCs w:val="22"/>
        </w:rPr>
        <w:t>a</w:t>
      </w:r>
      <w:proofErr w:type="gramEnd"/>
      <w:r w:rsidRPr="00AE4676">
        <w:rPr>
          <w:rFonts w:asciiTheme="minorHAnsi" w:hAnsiTheme="minorHAnsi"/>
          <w:color w:val="000000"/>
          <w:sz w:val="22"/>
          <w:szCs w:val="22"/>
        </w:rPr>
        <w:t xml:space="preserve">. Makine esnekliği, </w:t>
      </w:r>
    </w:p>
    <w:p w:rsidR="00790C6B" w:rsidRPr="00AE4676" w:rsidRDefault="00790C6B" w:rsidP="00994272">
      <w:pPr>
        <w:pStyle w:val="GvdeMetniGirintisi"/>
        <w:spacing w:line="300" w:lineRule="auto"/>
        <w:ind w:left="284" w:firstLine="284"/>
        <w:jc w:val="both"/>
        <w:rPr>
          <w:rFonts w:asciiTheme="minorHAnsi" w:hAnsiTheme="minorHAnsi"/>
          <w:color w:val="000000"/>
          <w:sz w:val="22"/>
          <w:szCs w:val="22"/>
        </w:rPr>
      </w:pPr>
      <w:proofErr w:type="gramStart"/>
      <w:r w:rsidRPr="00AE4676">
        <w:rPr>
          <w:rFonts w:asciiTheme="minorHAnsi" w:hAnsiTheme="minorHAnsi"/>
          <w:color w:val="000000"/>
          <w:sz w:val="22"/>
          <w:szCs w:val="22"/>
        </w:rPr>
        <w:t>b</w:t>
      </w:r>
      <w:proofErr w:type="gramEnd"/>
      <w:r w:rsidRPr="00AE4676">
        <w:rPr>
          <w:rFonts w:asciiTheme="minorHAnsi" w:hAnsiTheme="minorHAnsi"/>
          <w:color w:val="000000"/>
          <w:sz w:val="22"/>
          <w:szCs w:val="22"/>
        </w:rPr>
        <w:t xml:space="preserve">. Proses esnekliği, </w:t>
      </w:r>
    </w:p>
    <w:p w:rsidR="00790C6B" w:rsidRPr="00AE4676" w:rsidRDefault="00790C6B" w:rsidP="00994272">
      <w:pPr>
        <w:pStyle w:val="GvdeMetniGirintisi"/>
        <w:spacing w:line="300" w:lineRule="auto"/>
        <w:ind w:left="284" w:firstLine="284"/>
        <w:jc w:val="both"/>
        <w:rPr>
          <w:rFonts w:asciiTheme="minorHAnsi" w:hAnsiTheme="minorHAnsi"/>
          <w:color w:val="000000"/>
          <w:sz w:val="22"/>
          <w:szCs w:val="22"/>
        </w:rPr>
      </w:pPr>
      <w:proofErr w:type="gramStart"/>
      <w:r w:rsidRPr="00AE4676">
        <w:rPr>
          <w:rFonts w:asciiTheme="minorHAnsi" w:hAnsiTheme="minorHAnsi"/>
          <w:color w:val="000000"/>
          <w:sz w:val="22"/>
          <w:szCs w:val="22"/>
        </w:rPr>
        <w:t>c</w:t>
      </w:r>
      <w:proofErr w:type="gramEnd"/>
      <w:r w:rsidRPr="00AE4676">
        <w:rPr>
          <w:rFonts w:asciiTheme="minorHAnsi" w:hAnsiTheme="minorHAnsi"/>
          <w:color w:val="000000"/>
          <w:sz w:val="22"/>
          <w:szCs w:val="22"/>
        </w:rPr>
        <w:t xml:space="preserve">. Ürün esnekliği, </w:t>
      </w:r>
    </w:p>
    <w:p w:rsidR="00790C6B" w:rsidRPr="00AE4676" w:rsidRDefault="00790C6B" w:rsidP="00994272">
      <w:pPr>
        <w:pStyle w:val="GvdeMetniGirintisi"/>
        <w:spacing w:line="300" w:lineRule="auto"/>
        <w:ind w:left="284" w:firstLine="284"/>
        <w:jc w:val="both"/>
        <w:rPr>
          <w:rFonts w:asciiTheme="minorHAnsi" w:hAnsiTheme="minorHAnsi"/>
          <w:color w:val="000000"/>
          <w:sz w:val="22"/>
          <w:szCs w:val="22"/>
        </w:rPr>
      </w:pPr>
      <w:proofErr w:type="gramStart"/>
      <w:r w:rsidRPr="00AE4676">
        <w:rPr>
          <w:rFonts w:asciiTheme="minorHAnsi" w:hAnsiTheme="minorHAnsi"/>
          <w:color w:val="000000"/>
          <w:sz w:val="22"/>
          <w:szCs w:val="22"/>
        </w:rPr>
        <w:t>d</w:t>
      </w:r>
      <w:proofErr w:type="gramEnd"/>
      <w:r w:rsidRPr="00AE4676">
        <w:rPr>
          <w:rFonts w:asciiTheme="minorHAnsi" w:hAnsiTheme="minorHAnsi"/>
          <w:color w:val="000000"/>
          <w:sz w:val="22"/>
          <w:szCs w:val="22"/>
        </w:rPr>
        <w:t xml:space="preserve">. Rota (yönlendirme) esnekliği, </w:t>
      </w:r>
    </w:p>
    <w:p w:rsidR="00790C6B" w:rsidRPr="00AE4676" w:rsidRDefault="00790C6B" w:rsidP="00994272">
      <w:pPr>
        <w:pStyle w:val="GvdeMetniGirintisi"/>
        <w:spacing w:line="300" w:lineRule="auto"/>
        <w:ind w:left="284" w:firstLine="284"/>
        <w:jc w:val="both"/>
        <w:rPr>
          <w:rFonts w:asciiTheme="minorHAnsi" w:hAnsiTheme="minorHAnsi"/>
          <w:color w:val="000000"/>
          <w:sz w:val="22"/>
          <w:szCs w:val="22"/>
        </w:rPr>
      </w:pPr>
      <w:proofErr w:type="gramStart"/>
      <w:r w:rsidRPr="00AE4676">
        <w:rPr>
          <w:rFonts w:asciiTheme="minorHAnsi" w:hAnsiTheme="minorHAnsi"/>
          <w:color w:val="000000"/>
          <w:sz w:val="22"/>
          <w:szCs w:val="22"/>
        </w:rPr>
        <w:t>e</w:t>
      </w:r>
      <w:proofErr w:type="gramEnd"/>
      <w:r w:rsidRPr="00AE4676">
        <w:rPr>
          <w:rFonts w:asciiTheme="minorHAnsi" w:hAnsiTheme="minorHAnsi"/>
          <w:color w:val="000000"/>
          <w:sz w:val="22"/>
          <w:szCs w:val="22"/>
        </w:rPr>
        <w:t xml:space="preserve">. Hacim (miktar) esnekliği, </w:t>
      </w:r>
    </w:p>
    <w:p w:rsidR="00790C6B" w:rsidRPr="00AE4676" w:rsidRDefault="00790C6B" w:rsidP="00994272">
      <w:pPr>
        <w:pStyle w:val="GvdeMetniGirintisi"/>
        <w:spacing w:line="300" w:lineRule="auto"/>
        <w:ind w:left="284" w:firstLine="284"/>
        <w:jc w:val="both"/>
        <w:rPr>
          <w:rFonts w:asciiTheme="minorHAnsi" w:hAnsiTheme="minorHAnsi"/>
          <w:color w:val="000000"/>
          <w:sz w:val="22"/>
          <w:szCs w:val="22"/>
        </w:rPr>
      </w:pPr>
      <w:proofErr w:type="gramStart"/>
      <w:r w:rsidRPr="00AE4676">
        <w:rPr>
          <w:rFonts w:asciiTheme="minorHAnsi" w:hAnsiTheme="minorHAnsi"/>
          <w:color w:val="000000"/>
          <w:sz w:val="22"/>
          <w:szCs w:val="22"/>
        </w:rPr>
        <w:t>f</w:t>
      </w:r>
      <w:proofErr w:type="gramEnd"/>
      <w:r w:rsidRPr="00AE4676">
        <w:rPr>
          <w:rFonts w:asciiTheme="minorHAnsi" w:hAnsiTheme="minorHAnsi"/>
          <w:color w:val="000000"/>
          <w:sz w:val="22"/>
          <w:szCs w:val="22"/>
        </w:rPr>
        <w:t xml:space="preserve">. Kapasite artırma (genişleme) esnekliği, </w:t>
      </w:r>
    </w:p>
    <w:p w:rsidR="00790C6B" w:rsidRPr="00AE4676" w:rsidRDefault="00790C6B" w:rsidP="00994272">
      <w:pPr>
        <w:pStyle w:val="GvdeMetniGirintisi"/>
        <w:spacing w:line="300" w:lineRule="auto"/>
        <w:ind w:left="284" w:firstLine="284"/>
        <w:jc w:val="both"/>
        <w:rPr>
          <w:rFonts w:asciiTheme="minorHAnsi" w:hAnsiTheme="minorHAnsi"/>
          <w:color w:val="000000"/>
          <w:sz w:val="22"/>
          <w:szCs w:val="22"/>
        </w:rPr>
      </w:pPr>
      <w:proofErr w:type="gramStart"/>
      <w:r w:rsidRPr="00AE4676">
        <w:rPr>
          <w:rFonts w:asciiTheme="minorHAnsi" w:hAnsiTheme="minorHAnsi"/>
          <w:color w:val="000000"/>
          <w:sz w:val="22"/>
          <w:szCs w:val="22"/>
        </w:rPr>
        <w:t>g.</w:t>
      </w:r>
      <w:proofErr w:type="gramEnd"/>
      <w:r w:rsidRPr="00AE4676">
        <w:rPr>
          <w:rFonts w:asciiTheme="minorHAnsi" w:hAnsiTheme="minorHAnsi"/>
          <w:color w:val="000000"/>
          <w:sz w:val="22"/>
          <w:szCs w:val="22"/>
        </w:rPr>
        <w:t xml:space="preserve"> Operasyon (işlem) esnekliği, </w:t>
      </w:r>
    </w:p>
    <w:p w:rsidR="00790C6B" w:rsidRPr="00AE4676" w:rsidRDefault="00790C6B" w:rsidP="00994272">
      <w:pPr>
        <w:pStyle w:val="GvdeMetniGirintisi"/>
        <w:spacing w:line="300" w:lineRule="auto"/>
        <w:ind w:left="284" w:firstLine="284"/>
        <w:jc w:val="both"/>
        <w:rPr>
          <w:rFonts w:asciiTheme="minorHAnsi" w:hAnsiTheme="minorHAnsi"/>
          <w:color w:val="000000"/>
          <w:sz w:val="22"/>
          <w:szCs w:val="22"/>
        </w:rPr>
      </w:pPr>
      <w:proofErr w:type="gramStart"/>
      <w:r w:rsidRPr="00AE4676">
        <w:rPr>
          <w:rFonts w:asciiTheme="minorHAnsi" w:hAnsiTheme="minorHAnsi"/>
          <w:color w:val="000000"/>
          <w:sz w:val="22"/>
          <w:szCs w:val="22"/>
        </w:rPr>
        <w:t>h</w:t>
      </w:r>
      <w:proofErr w:type="gramEnd"/>
      <w:r w:rsidRPr="00AE4676">
        <w:rPr>
          <w:rFonts w:asciiTheme="minorHAnsi" w:hAnsiTheme="minorHAnsi"/>
          <w:color w:val="000000"/>
          <w:sz w:val="22"/>
          <w:szCs w:val="22"/>
        </w:rPr>
        <w:t xml:space="preserve">. Üretim esnekliği. </w:t>
      </w:r>
    </w:p>
    <w:p w:rsidR="00790C6B" w:rsidRPr="004729A2" w:rsidRDefault="008B1FB4" w:rsidP="00994272">
      <w:pPr>
        <w:pStyle w:val="Balk3"/>
        <w:keepLines w:val="0"/>
        <w:numPr>
          <w:ilvl w:val="2"/>
          <w:numId w:val="1"/>
        </w:numPr>
        <w:spacing w:before="0" w:after="120" w:line="300" w:lineRule="auto"/>
      </w:pPr>
      <w:bookmarkStart w:id="44" w:name="_Toc286608665"/>
      <w:bookmarkStart w:id="45" w:name="_Toc372735542"/>
      <w:r w:rsidRPr="004729A2">
        <w:t xml:space="preserve">Hücresel Üretim Sistemleri  </w:t>
      </w:r>
      <w:r w:rsidR="00790C6B" w:rsidRPr="004729A2">
        <w:t>- HÜS (</w:t>
      </w:r>
      <w:proofErr w:type="spellStart"/>
      <w:r w:rsidRPr="004729A2">
        <w:t>Cellular</w:t>
      </w:r>
      <w:proofErr w:type="spellEnd"/>
      <w:r w:rsidRPr="004729A2">
        <w:t xml:space="preserve"> </w:t>
      </w:r>
      <w:proofErr w:type="spellStart"/>
      <w:r w:rsidRPr="004729A2">
        <w:t>Manufacturıng</w:t>
      </w:r>
      <w:proofErr w:type="spellEnd"/>
      <w:r>
        <w:t xml:space="preserve"> </w:t>
      </w:r>
      <w:proofErr w:type="spellStart"/>
      <w:r>
        <w:t>Systems</w:t>
      </w:r>
      <w:proofErr w:type="spellEnd"/>
      <w:r>
        <w:t xml:space="preserve"> - CMS</w:t>
      </w:r>
      <w:r w:rsidR="00790C6B" w:rsidRPr="004729A2">
        <w:t>)</w:t>
      </w:r>
      <w:bookmarkEnd w:id="44"/>
      <w:bookmarkEnd w:id="45"/>
    </w:p>
    <w:p w:rsidR="00790C6B" w:rsidRPr="004017FC" w:rsidRDefault="00790C6B" w:rsidP="00994272">
      <w:pPr>
        <w:spacing w:after="120" w:line="300" w:lineRule="auto"/>
        <w:ind w:firstLine="709"/>
        <w:jc w:val="both"/>
      </w:pPr>
      <w:r w:rsidRPr="004017FC">
        <w:t xml:space="preserve">Geleneksel üretim sistemlerinden farklı bir yaklaşımla ortaya çıkan Hücresel Üretim Sistemleri (HÜS), maliyet ve kalite açısından geleneksel üretim sistemlerinden daha avantajlıdır. İki temel amaç doğrultusunda kurulmaktadır (Atalay </w:t>
      </w:r>
      <w:proofErr w:type="spellStart"/>
      <w:r w:rsidRPr="004017FC">
        <w:t>vd</w:t>
      </w:r>
      <w:proofErr w:type="spellEnd"/>
      <w:proofErr w:type="gramStart"/>
      <w:r w:rsidRPr="004017FC">
        <w:t>.,</w:t>
      </w:r>
      <w:proofErr w:type="gramEnd"/>
      <w:r w:rsidRPr="004017FC">
        <w:t xml:space="preserve"> 1998:67). </w:t>
      </w:r>
    </w:p>
    <w:p w:rsidR="00790C6B" w:rsidRPr="004017FC" w:rsidRDefault="00790C6B" w:rsidP="00994272">
      <w:pPr>
        <w:autoSpaceDE w:val="0"/>
        <w:autoSpaceDN w:val="0"/>
        <w:adjustRightInd w:val="0"/>
        <w:spacing w:after="120" w:line="300" w:lineRule="auto"/>
        <w:ind w:left="720" w:hanging="153"/>
        <w:jc w:val="both"/>
        <w:rPr>
          <w:color w:val="000000"/>
        </w:rPr>
      </w:pPr>
      <w:r w:rsidRPr="004017FC">
        <w:rPr>
          <w:color w:val="000000"/>
        </w:rPr>
        <w:t xml:space="preserve">1. Basit süreçlerin yer aldığı endüstrilerde kitlesel üretimde kullanılan akış tipi üretim ile elde edilen tasarruflara eşdeğer tasarrufları, kesikli ve atölye tarzı üretimlerde elde etmek, </w:t>
      </w:r>
    </w:p>
    <w:p w:rsidR="00790C6B" w:rsidRPr="004017FC" w:rsidRDefault="00790C6B" w:rsidP="00994272">
      <w:pPr>
        <w:autoSpaceDE w:val="0"/>
        <w:autoSpaceDN w:val="0"/>
        <w:adjustRightInd w:val="0"/>
        <w:spacing w:after="120" w:line="300" w:lineRule="auto"/>
        <w:ind w:left="720" w:hanging="153"/>
        <w:jc w:val="both"/>
        <w:rPr>
          <w:color w:val="000000"/>
        </w:rPr>
      </w:pPr>
      <w:r w:rsidRPr="004017FC">
        <w:rPr>
          <w:color w:val="000000"/>
        </w:rPr>
        <w:t xml:space="preserve">2. İşletmede çalışanlar arasındaki ilişkileri geliştirmeye yarayacak daha iyi bir sosyal altyapı oluşturmak. </w:t>
      </w:r>
    </w:p>
    <w:p w:rsidR="00790C6B" w:rsidRPr="004729A2" w:rsidRDefault="000B13D3" w:rsidP="00994272">
      <w:pPr>
        <w:pStyle w:val="Balk3"/>
        <w:keepLines w:val="0"/>
        <w:numPr>
          <w:ilvl w:val="2"/>
          <w:numId w:val="1"/>
        </w:numPr>
        <w:spacing w:before="0" w:after="120" w:line="300" w:lineRule="auto"/>
      </w:pPr>
      <w:bookmarkStart w:id="46" w:name="_Toc286608666"/>
      <w:bookmarkStart w:id="47" w:name="_Toc372735543"/>
      <w:r w:rsidRPr="004729A2">
        <w:t>Grup Teknolojisi (</w:t>
      </w:r>
      <w:proofErr w:type="spellStart"/>
      <w:r w:rsidRPr="004017FC">
        <w:t>Group</w:t>
      </w:r>
      <w:proofErr w:type="spellEnd"/>
      <w:r w:rsidRPr="004017FC">
        <w:t xml:space="preserve"> </w:t>
      </w:r>
      <w:proofErr w:type="spellStart"/>
      <w:r w:rsidRPr="004017FC">
        <w:t>Technology</w:t>
      </w:r>
      <w:proofErr w:type="spellEnd"/>
      <w:r>
        <w:t>- GT</w:t>
      </w:r>
      <w:r w:rsidR="00790C6B" w:rsidRPr="004017FC">
        <w:t>)</w:t>
      </w:r>
      <w:bookmarkEnd w:id="46"/>
      <w:bookmarkEnd w:id="47"/>
    </w:p>
    <w:p w:rsidR="00790C6B" w:rsidRPr="004017FC" w:rsidRDefault="00790C6B" w:rsidP="00994272">
      <w:pPr>
        <w:spacing w:after="120" w:line="300" w:lineRule="auto"/>
        <w:ind w:firstLine="709"/>
        <w:jc w:val="both"/>
      </w:pPr>
      <w:r w:rsidRPr="004017FC">
        <w:t xml:space="preserve">GT </w:t>
      </w:r>
      <w:proofErr w:type="spellStart"/>
      <w:r w:rsidRPr="004017FC">
        <w:t>HÜS’ün</w:t>
      </w:r>
      <w:proofErr w:type="spellEnd"/>
      <w:r w:rsidRPr="004017FC">
        <w:t xml:space="preserve"> kurulmasında ortaya çıkan yapılanma problemlerine mantıklı çözümler getiren üretim yönetimi felsefesi şeklinde tanımlanmaktadır (Atalay ve </w:t>
      </w:r>
      <w:proofErr w:type="spellStart"/>
      <w:r w:rsidRPr="004017FC">
        <w:t>Birbil</w:t>
      </w:r>
      <w:proofErr w:type="spellEnd"/>
      <w:r w:rsidRPr="004017FC">
        <w:t xml:space="preserve">, </w:t>
      </w:r>
      <w:proofErr w:type="gramStart"/>
      <w:r w:rsidRPr="004017FC">
        <w:t>1999:81</w:t>
      </w:r>
      <w:proofErr w:type="gramEnd"/>
      <w:r w:rsidRPr="004017FC">
        <w:t>-106).</w:t>
      </w:r>
    </w:p>
    <w:p w:rsidR="00790C6B" w:rsidRPr="004017FC" w:rsidRDefault="00790C6B" w:rsidP="00994272">
      <w:pPr>
        <w:spacing w:after="120" w:line="300" w:lineRule="auto"/>
        <w:ind w:firstLine="709"/>
        <w:jc w:val="both"/>
      </w:pPr>
      <w:proofErr w:type="spellStart"/>
      <w:r w:rsidRPr="004017FC">
        <w:t>GT’de</w:t>
      </w:r>
      <w:proofErr w:type="spellEnd"/>
      <w:r w:rsidRPr="004017FC">
        <w:t xml:space="preserve"> aynı türden olan iş parçalarının daha verimli, etkin ve hızlı bir şekilde üretiminin yapılabilmesi mümkündür. Sistemin özünde küçük sistemlerin kolay kontrol edilebilme özelliği yatmaktadır. Böylece verimli, etkin ve kontrol edilebilir özelliklere sahip olan küçük sistemlerin bu vasıfları büyük sistemlere yansıtılmış olmaktadır.</w:t>
      </w:r>
    </w:p>
    <w:p w:rsidR="00790C6B" w:rsidRPr="004729A2" w:rsidRDefault="00967FE7" w:rsidP="00994272">
      <w:pPr>
        <w:pStyle w:val="Balk3"/>
        <w:keepLines w:val="0"/>
        <w:numPr>
          <w:ilvl w:val="2"/>
          <w:numId w:val="1"/>
        </w:numPr>
        <w:spacing w:before="0" w:after="120" w:line="300" w:lineRule="auto"/>
      </w:pPr>
      <w:bookmarkStart w:id="48" w:name="_Toc286608667"/>
      <w:bookmarkStart w:id="49" w:name="_Toc372735544"/>
      <w:r w:rsidRPr="004729A2">
        <w:t>Endüstriyel Robot Sistemleri (</w:t>
      </w:r>
      <w:proofErr w:type="spellStart"/>
      <w:r w:rsidRPr="004729A2">
        <w:t>Endustrıal</w:t>
      </w:r>
      <w:proofErr w:type="spellEnd"/>
      <w:r w:rsidRPr="004729A2">
        <w:t xml:space="preserve"> Robot </w:t>
      </w:r>
      <w:proofErr w:type="spellStart"/>
      <w:r w:rsidRPr="004729A2">
        <w:t>Systems</w:t>
      </w:r>
      <w:proofErr w:type="spellEnd"/>
      <w:r>
        <w:t xml:space="preserve"> - ERS</w:t>
      </w:r>
      <w:r w:rsidRPr="004729A2">
        <w:t>)</w:t>
      </w:r>
      <w:bookmarkEnd w:id="48"/>
      <w:bookmarkEnd w:id="49"/>
    </w:p>
    <w:p w:rsidR="00790C6B" w:rsidRPr="004017FC" w:rsidRDefault="00790C6B" w:rsidP="00994272">
      <w:pPr>
        <w:spacing w:after="120" w:line="300" w:lineRule="auto"/>
        <w:ind w:firstLine="709"/>
        <w:jc w:val="both"/>
      </w:pPr>
      <w:r w:rsidRPr="004017FC">
        <w:t xml:space="preserve">Robot, özel hareketlerle parça, malzeme, takım ve özel araçları hareket ettirebilen çok fonksiyonlu ve yeniden programlanabilir araçlara denmektedir (Üreten, 1987:212). Robotların en mühim özellikleri programlanabilir ve çok fonksiyonlu olmalarıdır. İmalat hattında programlandıkları </w:t>
      </w:r>
      <w:r w:rsidRPr="004017FC">
        <w:lastRenderedPageBreak/>
        <w:t xml:space="preserve">görevleri yerine getirebilirler. Genel olarak endüstriyel bir robot üç kısımdan oluşur. Bunlar, manipülatör, güç kaynağı ve kontrol sistemidir. </w:t>
      </w:r>
    </w:p>
    <w:p w:rsidR="00790C6B" w:rsidRPr="004729A2" w:rsidRDefault="00790C6B" w:rsidP="00994272">
      <w:pPr>
        <w:spacing w:after="120" w:line="300" w:lineRule="auto"/>
        <w:ind w:firstLine="709"/>
        <w:jc w:val="both"/>
      </w:pPr>
      <w:r w:rsidRPr="004017FC">
        <w:t>Robotların kullanılmasının en önemli sebebi verimliliği artırmaktır. Bununla birlikte maliyetleri düşürmek, kalifiye işçi ihtiyacını karşılamak, operasyonlarda esneklik yaratmak ve ürünün kalitesini artırmak gibi amaçları da vardır (</w:t>
      </w:r>
      <w:proofErr w:type="spellStart"/>
      <w:r w:rsidRPr="004017FC">
        <w:t>Küçükoğlu</w:t>
      </w:r>
      <w:proofErr w:type="spellEnd"/>
      <w:r w:rsidRPr="004017FC">
        <w:t>, 1991:181-190). Ayrıca işçileri sıkıcı, yorucu, sağlığa zararlı ve güvenlik yönünden problemli olan ortamlardan uzaklaştırmak amacı ile de kullanılmaktadır.</w:t>
      </w:r>
    </w:p>
    <w:p w:rsidR="0023200D" w:rsidRPr="004729A2" w:rsidRDefault="00393508" w:rsidP="00994272">
      <w:pPr>
        <w:pStyle w:val="Balk2"/>
        <w:keepLines w:val="0"/>
        <w:numPr>
          <w:ilvl w:val="1"/>
          <w:numId w:val="1"/>
        </w:numPr>
        <w:spacing w:before="0" w:after="120" w:line="300" w:lineRule="auto"/>
      </w:pPr>
      <w:bookmarkStart w:id="50" w:name="_Toc286608657"/>
      <w:bookmarkStart w:id="51" w:name="_Toc372735545"/>
      <w:r w:rsidRPr="004729A2">
        <w:t>Üretim Yönetimi Sistemi Analizinde Kullanılan Modeller</w:t>
      </w:r>
      <w:bookmarkEnd w:id="50"/>
      <w:bookmarkEnd w:id="51"/>
    </w:p>
    <w:p w:rsidR="0023200D" w:rsidRPr="0023200D" w:rsidRDefault="0023200D" w:rsidP="00994272">
      <w:pPr>
        <w:spacing w:after="120" w:line="300" w:lineRule="auto"/>
        <w:jc w:val="both"/>
      </w:pPr>
      <w:r w:rsidRPr="004729A2">
        <w:rPr>
          <w:b/>
        </w:rPr>
        <w:tab/>
      </w:r>
      <w:r w:rsidRPr="0023200D">
        <w:t>Proje tipi üretim sisteminde kullanılan planlama ve kontrol tekniklerinin genel adı "şebeke analizi teknikleri (PERT, CPM)"</w:t>
      </w:r>
      <w:proofErr w:type="spellStart"/>
      <w:r w:rsidRPr="0023200D">
        <w:t>dir</w:t>
      </w:r>
      <w:proofErr w:type="spellEnd"/>
      <w:r w:rsidRPr="0023200D">
        <w:t xml:space="preserve">. Bununla birlikte, üretim yönetiminde karşılaşılan sorunların bir veya birkaçına uygulanabilirliği olan çeşitli analitik modeller bulunmaktadır. Bunların </w:t>
      </w:r>
      <w:proofErr w:type="spellStart"/>
      <w:r w:rsidRPr="0023200D">
        <w:t>başlıcaları</w:t>
      </w:r>
      <w:proofErr w:type="spellEnd"/>
      <w:r w:rsidRPr="0023200D">
        <w:t xml:space="preserve"> ve uygulandıkları alanlar, ana hatları ile aşağıdaki gibi sıralanabilir.</w:t>
      </w:r>
    </w:p>
    <w:p w:rsidR="0023200D" w:rsidRPr="0023200D" w:rsidRDefault="00DF1BDD" w:rsidP="00994272">
      <w:pPr>
        <w:spacing w:after="120" w:line="300" w:lineRule="auto"/>
        <w:jc w:val="both"/>
      </w:pPr>
      <w:r>
        <w:rPr>
          <w:b/>
        </w:rPr>
        <w:t>a) Maliyet Analizi</w:t>
      </w:r>
      <w:r w:rsidR="0023200D" w:rsidRPr="0023200D">
        <w:rPr>
          <w:b/>
        </w:rPr>
        <w:t>:</w:t>
      </w:r>
      <w:r w:rsidR="0023200D" w:rsidRPr="0023200D">
        <w:t xml:space="preserve"> Üretim maliyet faktörlerinin davranışlarını incelemeyi amaçlayan ve yaygın kullanılan yöntemlerdir. </w:t>
      </w:r>
      <w:proofErr w:type="spellStart"/>
      <w:r w:rsidR="0023200D" w:rsidRPr="0023200D">
        <w:t>Başabaş</w:t>
      </w:r>
      <w:proofErr w:type="spellEnd"/>
      <w:r w:rsidR="0023200D" w:rsidRPr="0023200D">
        <w:t xml:space="preserve"> noktası analizi ve </w:t>
      </w:r>
      <w:proofErr w:type="gramStart"/>
      <w:r w:rsidR="0023200D" w:rsidRPr="0023200D">
        <w:t>marjinal maliyet</w:t>
      </w:r>
      <w:proofErr w:type="gramEnd"/>
      <w:r w:rsidR="0023200D" w:rsidRPr="0023200D">
        <w:t xml:space="preserve"> analizi gibi örnekleri hemen tüm üretim kararlarında kullanılabilmektedir.</w:t>
      </w:r>
    </w:p>
    <w:p w:rsidR="0023200D" w:rsidRPr="0023200D" w:rsidRDefault="0023200D" w:rsidP="00994272">
      <w:pPr>
        <w:spacing w:after="120" w:line="300" w:lineRule="auto"/>
        <w:jc w:val="both"/>
      </w:pPr>
      <w:r w:rsidRPr="0023200D">
        <w:rPr>
          <w:b/>
        </w:rPr>
        <w:t>b)Doğrusal Programlama</w:t>
      </w:r>
      <w:r w:rsidRPr="0023200D">
        <w:t>: Kıt kaynakların dağıtımı, üretim-dağıtım sisteminin kurulması, sınırlı hammaddenin etkin kullanımı, ürün karması seçimi ve uzun dönem planlama gibi sorunlara uygulanabilen analitik bir yöntemdir.</w:t>
      </w:r>
    </w:p>
    <w:p w:rsidR="0023200D" w:rsidRPr="0023200D" w:rsidRDefault="00DF1BDD" w:rsidP="00994272">
      <w:pPr>
        <w:spacing w:after="120" w:line="300" w:lineRule="auto"/>
        <w:jc w:val="both"/>
      </w:pPr>
      <w:r>
        <w:rPr>
          <w:b/>
        </w:rPr>
        <w:t xml:space="preserve">c) Bekleme Hattı veya </w:t>
      </w:r>
      <w:r w:rsidR="0023200D" w:rsidRPr="0023200D">
        <w:rPr>
          <w:b/>
        </w:rPr>
        <w:t>Kuyruk Modeli</w:t>
      </w:r>
      <w:r w:rsidR="0023200D" w:rsidRPr="0023200D">
        <w:t>: Özellikle, insan-makine sistemlerinde kullanılan bir modeldir. Örneğin, montaj hattı dengelenmesi bu modelin kullanıldığı tipik bir üretim sorunudur.</w:t>
      </w:r>
    </w:p>
    <w:p w:rsidR="0023200D" w:rsidRPr="0023200D" w:rsidRDefault="0023200D" w:rsidP="00994272">
      <w:pPr>
        <w:spacing w:after="120" w:line="300" w:lineRule="auto"/>
        <w:jc w:val="both"/>
      </w:pPr>
      <w:r w:rsidRPr="0023200D">
        <w:rPr>
          <w:b/>
        </w:rPr>
        <w:t>d) Simülasyon (benzetim) Modelleri</w:t>
      </w:r>
      <w:r w:rsidRPr="0023200D">
        <w:t>: Bilgi-işlem makinelerinin gelişmesi ve yaygınlaşan ve karmaşık, çok değişkenli, çok alternati</w:t>
      </w:r>
      <w:r w:rsidR="00DF1BDD">
        <w:t>fli sorunlara uygulanabilen bir</w:t>
      </w:r>
      <w:r w:rsidRPr="0023200D">
        <w:t xml:space="preserve"> modeldir.</w:t>
      </w:r>
    </w:p>
    <w:p w:rsidR="0023200D" w:rsidRPr="0023200D" w:rsidRDefault="00DF1BDD" w:rsidP="00994272">
      <w:pPr>
        <w:spacing w:after="120" w:line="300" w:lineRule="auto"/>
        <w:jc w:val="both"/>
      </w:pPr>
      <w:r>
        <w:rPr>
          <w:b/>
        </w:rPr>
        <w:t>e) Şebeke Planlama Modelleri</w:t>
      </w:r>
      <w:r w:rsidR="0023200D" w:rsidRPr="0023200D">
        <w:rPr>
          <w:b/>
        </w:rPr>
        <w:t>:</w:t>
      </w:r>
      <w:r w:rsidR="0023200D" w:rsidRPr="0023200D">
        <w:t xml:space="preserve"> Yalnızca bir defa ge</w:t>
      </w:r>
      <w:r w:rsidR="00F7295E">
        <w:t xml:space="preserve">rçekleştirilecek büyük ölçekli </w:t>
      </w:r>
      <w:r w:rsidR="0023200D" w:rsidRPr="0023200D">
        <w:t>projelerde eşzamanlı veya birbirlerine bağımlı faaliyetlerin planlanması, izlenmesi ve denetlenmesi amacıyla kullanılan modellerdir.</w:t>
      </w:r>
    </w:p>
    <w:p w:rsidR="0023200D" w:rsidRPr="0023200D" w:rsidRDefault="0023200D" w:rsidP="00994272">
      <w:pPr>
        <w:spacing w:after="120" w:line="300" w:lineRule="auto"/>
        <w:jc w:val="both"/>
      </w:pPr>
      <w:r w:rsidRPr="0023200D">
        <w:rPr>
          <w:b/>
        </w:rPr>
        <w:t>f ) İstatistik Analiz</w:t>
      </w:r>
      <w:r w:rsidRPr="0023200D">
        <w:t xml:space="preserve">: Özellikle, talep tahminleri, olasılık hesapları, </w:t>
      </w:r>
      <w:proofErr w:type="gramStart"/>
      <w:r w:rsidRPr="0023200D">
        <w:t>korelasyonlar</w:t>
      </w:r>
      <w:proofErr w:type="gramEnd"/>
      <w:r w:rsidRPr="0023200D">
        <w:t xml:space="preserve"> ve kalite kontrolünde uygulanan istatistiksel modellerdir.</w:t>
      </w:r>
    </w:p>
    <w:p w:rsidR="0023200D" w:rsidRPr="0023200D" w:rsidRDefault="0023200D" w:rsidP="00994272">
      <w:pPr>
        <w:spacing w:after="120" w:line="300" w:lineRule="auto"/>
        <w:jc w:val="both"/>
      </w:pPr>
      <w:r w:rsidRPr="0023200D">
        <w:rPr>
          <w:b/>
        </w:rPr>
        <w:t>g) Şematik ve Grafik Modeller</w:t>
      </w:r>
      <w:r w:rsidRPr="0023200D">
        <w:t>: Üretim sisteminin çeşitli sorunlarında yaygın kullanılan çizimi ve anlaşılması oldukça basit geleneksel modellerdir.</w:t>
      </w:r>
    </w:p>
    <w:p w:rsidR="0023200D" w:rsidRPr="0023200D" w:rsidRDefault="0023200D" w:rsidP="00994272">
      <w:pPr>
        <w:spacing w:after="120" w:line="300" w:lineRule="auto"/>
        <w:jc w:val="both"/>
      </w:pPr>
      <w:r w:rsidRPr="0023200D">
        <w:rPr>
          <w:b/>
        </w:rPr>
        <w:tab/>
      </w:r>
      <w:r w:rsidRPr="0023200D">
        <w:t>Bir üretim yönetimi alt sisteminin analizinde şüphesiz bu sayılanların dışında da başka modeller bulunabilir ve kullanılabilir. Ancak unutulmamamsı gereken bir nokta, gerçek sorunlar ve olgularla soyut modellerin birbirine karıştırılmamasıdır. Modellerin çeşitli sınırlamaları, yetersizlikleri ve hataları bulunabilir. Modeller, anlamayı ve çözümü kolaylaştırma amacıyla gerçek sorunları ileri derecede basitleştirerek, soyut ve kavramsal bir yapıya indirgerler.  Bu nedenle, karmaşık sorun çözmede modellerden yararlanırken modellerin bu özelliklerinin her zaman için göz önünde bulundurulması gerekmektedir.</w:t>
      </w:r>
    </w:p>
    <w:p w:rsidR="00125BCF" w:rsidRDefault="00125BCF" w:rsidP="00994272">
      <w:pPr>
        <w:pStyle w:val="Balk1"/>
        <w:numPr>
          <w:ilvl w:val="0"/>
          <w:numId w:val="1"/>
        </w:numPr>
        <w:spacing w:before="0" w:after="120" w:line="300" w:lineRule="auto"/>
      </w:pPr>
      <w:bookmarkStart w:id="52" w:name="_Toc372735546"/>
      <w:r>
        <w:lastRenderedPageBreak/>
        <w:t>ÜRETİM YÖNETİMİ</w:t>
      </w:r>
      <w:bookmarkEnd w:id="52"/>
    </w:p>
    <w:p w:rsidR="00790C6B" w:rsidRDefault="00AC5731" w:rsidP="00994272">
      <w:pPr>
        <w:pStyle w:val="Balk2"/>
        <w:numPr>
          <w:ilvl w:val="1"/>
          <w:numId w:val="1"/>
        </w:numPr>
        <w:spacing w:before="0" w:after="120" w:line="300" w:lineRule="auto"/>
      </w:pPr>
      <w:bookmarkStart w:id="53" w:name="_Toc372735547"/>
      <w:r>
        <w:t>Üretim Yönetimi Kavramı</w:t>
      </w:r>
      <w:bookmarkEnd w:id="53"/>
    </w:p>
    <w:p w:rsidR="00994209" w:rsidRDefault="00994209" w:rsidP="00994272">
      <w:pPr>
        <w:spacing w:after="120" w:line="300" w:lineRule="auto"/>
        <w:ind w:firstLine="709"/>
        <w:jc w:val="both"/>
      </w:pPr>
      <w:r>
        <w:t xml:space="preserve">Üretim yönetimi kapsam bakımından geniş, faaliyet hacmi çok yüklü bir işletmecilik fonksiyonudur. Buna göre üretim yönetimi için şöyle bir tanım yapmak mümkündür:  </w:t>
      </w:r>
    </w:p>
    <w:p w:rsidR="00050304" w:rsidRDefault="00BF234D" w:rsidP="00994272">
      <w:pPr>
        <w:spacing w:after="120" w:line="300" w:lineRule="auto"/>
        <w:ind w:firstLine="709"/>
        <w:jc w:val="both"/>
      </w:pPr>
      <w:r>
        <w:t>Üretim Yönetimi</w:t>
      </w:r>
      <w:r w:rsidR="00050304">
        <w:t xml:space="preserve">, işletmenin elinde bulunan malzeme, makine ve insan gücü kaynaklarının belirli miktarlardaki mamulün istenilen niteliklerde (kalitede), istenilen zamanda ve en düşük maliyetle üretimini sağlayacak biçimde bir araya getirilmesidir. </w:t>
      </w:r>
    </w:p>
    <w:p w:rsidR="0007508E" w:rsidRDefault="007B7038" w:rsidP="00994272">
      <w:pPr>
        <w:pStyle w:val="Balk2"/>
        <w:numPr>
          <w:ilvl w:val="1"/>
          <w:numId w:val="1"/>
        </w:numPr>
        <w:spacing w:before="0" w:after="120" w:line="300" w:lineRule="auto"/>
      </w:pPr>
      <w:bookmarkStart w:id="54" w:name="_Toc372735548"/>
      <w:r>
        <w:t>Üretim Yönetiminin Tarihi Gelişimi</w:t>
      </w:r>
      <w:bookmarkEnd w:id="54"/>
    </w:p>
    <w:p w:rsidR="007B7038" w:rsidRPr="004729A2" w:rsidRDefault="007B7038" w:rsidP="00994272">
      <w:pPr>
        <w:spacing w:after="120" w:line="300" w:lineRule="auto"/>
        <w:ind w:firstLine="709"/>
        <w:jc w:val="both"/>
      </w:pPr>
      <w:r w:rsidRPr="004729A2">
        <w:t>İngilizcede "imalat/üretim" kelimesinin karşılığı olan "</w:t>
      </w:r>
      <w:proofErr w:type="spellStart"/>
      <w:r w:rsidRPr="004729A2">
        <w:t>manufacture</w:t>
      </w:r>
      <w:proofErr w:type="spellEnd"/>
      <w:r w:rsidRPr="004729A2">
        <w:t xml:space="preserve">", </w:t>
      </w:r>
      <w:proofErr w:type="spellStart"/>
      <w:r w:rsidRPr="004729A2">
        <w:t>latince</w:t>
      </w:r>
      <w:proofErr w:type="spellEnd"/>
      <w:r w:rsidRPr="004729A2">
        <w:t xml:space="preserve"> kökenli </w:t>
      </w:r>
      <w:proofErr w:type="spellStart"/>
      <w:r w:rsidRPr="007B7038">
        <w:t>manus</w:t>
      </w:r>
      <w:proofErr w:type="spellEnd"/>
      <w:r w:rsidRPr="004729A2">
        <w:t xml:space="preserve"> (el) ve </w:t>
      </w:r>
      <w:proofErr w:type="spellStart"/>
      <w:r w:rsidRPr="007B7038">
        <w:t>factum</w:t>
      </w:r>
      <w:proofErr w:type="spellEnd"/>
      <w:r w:rsidRPr="004729A2">
        <w:t xml:space="preserve"> (yapmak) kelimelerinin birleşiminden meydana gelmektedir. Üretim kavramı, ilk çağlardan günümüze kadar; bir şey oluşturmak, meydana getirmek veya ürünün fiziksel özelliklerini değiştirmek gibi anlamları taşımıştır. Mısırlıların piramitleri, </w:t>
      </w:r>
      <w:proofErr w:type="spellStart"/>
      <w:r w:rsidRPr="004729A2">
        <w:t>Çinliler'in</w:t>
      </w:r>
      <w:proofErr w:type="spellEnd"/>
      <w:r w:rsidRPr="004729A2">
        <w:t xml:space="preserve"> Çin Seddi, </w:t>
      </w:r>
      <w:proofErr w:type="spellStart"/>
      <w:r w:rsidRPr="004729A2">
        <w:t>Inkaların</w:t>
      </w:r>
      <w:proofErr w:type="spellEnd"/>
      <w:r w:rsidRPr="004729A2">
        <w:t xml:space="preserve"> şehir düzenlemeleri, imalat teknikleri, üretim faktörlerinin bir plan ve program çerçevesinde kullanıldığı klasikleşmiş örnekler olarak bilinmektedir.  </w:t>
      </w:r>
    </w:p>
    <w:p w:rsidR="007B7038" w:rsidRPr="004729A2" w:rsidRDefault="007B7038" w:rsidP="00994272">
      <w:pPr>
        <w:spacing w:after="120" w:line="300" w:lineRule="auto"/>
        <w:ind w:firstLine="709"/>
        <w:jc w:val="both"/>
      </w:pPr>
      <w:r w:rsidRPr="004729A2">
        <w:t xml:space="preserve">1770'lerde Adam </w:t>
      </w:r>
      <w:proofErr w:type="spellStart"/>
      <w:r w:rsidRPr="004729A2">
        <w:t>Smith'in</w:t>
      </w:r>
      <w:proofErr w:type="spellEnd"/>
      <w:r w:rsidRPr="004729A2">
        <w:t xml:space="preserve">, işin kısımlara ayrılması veya işbölümü ile üretim artışında sağlanacak gelişmeleri belirlemesi ve 1830'larda Charles </w:t>
      </w:r>
      <w:proofErr w:type="spellStart"/>
      <w:r w:rsidRPr="004729A2">
        <w:t>Babbage'ın</w:t>
      </w:r>
      <w:proofErr w:type="spellEnd"/>
      <w:r w:rsidRPr="004729A2">
        <w:t xml:space="preserve"> iş bölümü prensibinin uygulanması ile sağlanacak yararları ayrıntılarıyla saptaması; iş basitleştirme, uzmanlaşma ve reorganizasyon ile üretkenliğin artırılması yolunda deneyler yapması, üretim yönetimi alanında bilinen ilk bilimsel çalışmalardır.</w:t>
      </w:r>
    </w:p>
    <w:p w:rsidR="007B7038" w:rsidRPr="004729A2" w:rsidRDefault="007B7038" w:rsidP="00994272">
      <w:pPr>
        <w:spacing w:after="120" w:line="300" w:lineRule="auto"/>
        <w:ind w:firstLine="709"/>
        <w:jc w:val="both"/>
      </w:pPr>
      <w:r w:rsidRPr="004729A2">
        <w:t xml:space="preserve">1900-1920 arasında </w:t>
      </w:r>
      <w:proofErr w:type="spellStart"/>
      <w:r w:rsidRPr="004729A2">
        <w:t>Frederick</w:t>
      </w:r>
      <w:proofErr w:type="spellEnd"/>
      <w:r w:rsidRPr="004729A2">
        <w:t xml:space="preserve"> Taylor'un bilimsel yönetimin kurallarını, klasikleşmiş eseri </w:t>
      </w:r>
      <w:proofErr w:type="spellStart"/>
      <w:r w:rsidRPr="007B7038">
        <w:t>Principles</w:t>
      </w:r>
      <w:proofErr w:type="spellEnd"/>
      <w:r w:rsidRPr="007B7038">
        <w:t xml:space="preserve"> of </w:t>
      </w:r>
      <w:proofErr w:type="spellStart"/>
      <w:r w:rsidRPr="007B7038">
        <w:t>the</w:t>
      </w:r>
      <w:proofErr w:type="spellEnd"/>
      <w:r w:rsidRPr="007B7038">
        <w:t xml:space="preserve"> </w:t>
      </w:r>
      <w:proofErr w:type="spellStart"/>
      <w:r w:rsidRPr="007B7038">
        <w:t>Scientific</w:t>
      </w:r>
      <w:proofErr w:type="spellEnd"/>
      <w:r w:rsidRPr="007B7038">
        <w:t xml:space="preserve"> </w:t>
      </w:r>
      <w:proofErr w:type="spellStart"/>
      <w:r w:rsidRPr="007B7038">
        <w:t>Management</w:t>
      </w:r>
      <w:proofErr w:type="spellEnd"/>
      <w:r w:rsidRPr="004729A2">
        <w:t xml:space="preserve"> ile ortaya atması, adeta devrim niteliğinde gelişmelere yol açmıştır. Üretim yönetiminde; verimlilik artışı, organizasyon, </w:t>
      </w:r>
      <w:proofErr w:type="spellStart"/>
      <w:r w:rsidRPr="004729A2">
        <w:t>insangücü</w:t>
      </w:r>
      <w:proofErr w:type="spellEnd"/>
      <w:r w:rsidRPr="004729A2">
        <w:t xml:space="preserve"> verimi, iş yeri </w:t>
      </w:r>
      <w:proofErr w:type="gramStart"/>
      <w:r w:rsidRPr="004729A2">
        <w:t>düzeni,</w:t>
      </w:r>
      <w:proofErr w:type="gramEnd"/>
      <w:r w:rsidRPr="004729A2">
        <w:t xml:space="preserve"> ve benzeri temel kavramların Taylor ile ortaya çıktığı kabul edilebilir. Gerçekten, Taylor'un bilimsel yönetim kuralları,</w:t>
      </w:r>
    </w:p>
    <w:p w:rsidR="007B7038" w:rsidRPr="004729A2" w:rsidRDefault="007B7038" w:rsidP="00994272">
      <w:pPr>
        <w:spacing w:after="120" w:line="300" w:lineRule="auto"/>
        <w:ind w:firstLine="709"/>
        <w:jc w:val="both"/>
      </w:pPr>
      <w:r w:rsidRPr="004729A2">
        <w:t>a) İş analizlerinde parmak hesabı yerine bilimsel yöntemlerinin kullanılması,</w:t>
      </w:r>
    </w:p>
    <w:p w:rsidR="007B7038" w:rsidRPr="004729A2" w:rsidRDefault="007B7038" w:rsidP="00994272">
      <w:pPr>
        <w:spacing w:after="120" w:line="300" w:lineRule="auto"/>
        <w:ind w:firstLine="709"/>
        <w:jc w:val="both"/>
      </w:pPr>
      <w:r w:rsidRPr="004729A2">
        <w:t>b) Çalışanların seçme, eğitim ve yetiştirilmesinde sistematik yöntemleri uygulanması,</w:t>
      </w:r>
    </w:p>
    <w:p w:rsidR="007B7038" w:rsidRPr="004729A2" w:rsidRDefault="007B7038" w:rsidP="00994272">
      <w:pPr>
        <w:spacing w:after="120" w:line="300" w:lineRule="auto"/>
        <w:ind w:firstLine="709"/>
        <w:jc w:val="both"/>
      </w:pPr>
      <w:r w:rsidRPr="004729A2">
        <w:t>c) Çalışan ile yöneten arasında sağlam temellere dayanan iş birliğinin kurulması,</w:t>
      </w:r>
    </w:p>
    <w:p w:rsidR="007B7038" w:rsidRPr="004729A2" w:rsidRDefault="007B7038" w:rsidP="00994272">
      <w:pPr>
        <w:spacing w:after="120" w:line="300" w:lineRule="auto"/>
        <w:ind w:firstLine="709"/>
        <w:jc w:val="both"/>
      </w:pPr>
      <w:r w:rsidRPr="004729A2">
        <w:t xml:space="preserve">d) İş yükünün çalışanlar ve yönetenler arasında dengeli, adil ve uygun </w:t>
      </w:r>
      <w:r w:rsidRPr="004729A2">
        <w:tab/>
        <w:t xml:space="preserve">           biçimde bölünmesi, başlıkları altında özetlenebilir.</w:t>
      </w:r>
    </w:p>
    <w:p w:rsidR="007B7038" w:rsidRPr="004729A2" w:rsidRDefault="007B7038" w:rsidP="00994272">
      <w:pPr>
        <w:spacing w:after="120" w:line="300" w:lineRule="auto"/>
        <w:ind w:firstLine="709"/>
        <w:jc w:val="both"/>
      </w:pPr>
      <w:r w:rsidRPr="004729A2">
        <w:t xml:space="preserve">Modern üretim yönetiminin gelişiminde, en önemli isimlerden birisi Henry Ford'dur. Amerikalı mühendis Henry Ford , "seri üretim" ve "montaj hattı" kavramlarının adeta babası olarak kabul edilir. Bu yöntemler </w:t>
      </w:r>
      <w:proofErr w:type="gramStart"/>
      <w:r w:rsidRPr="004729A2">
        <w:t>ile,</w:t>
      </w:r>
      <w:proofErr w:type="gramEnd"/>
      <w:r w:rsidRPr="004729A2">
        <w:t xml:space="preserve"> 1903 yılında orijinal A Model ve daha sonra 1908'de T Model otomobil üretimini gerçekleştirmiştir. T Model otomobil, bugünkü anlamıyla dahi modern bir üretim tarzı ile üretilmekte idi. Ford' un gerçek başarısı, 20. yüzyılın başına kadar ancak seçkinlerin yararlanabildiği bir mamulü, kitlelere standartlaştırılmış ve basit haliyle sunmuş olmasıdır. Onun başarısı, günümüzün dev motorlu araç endüstrisinin temellerini atmıştır. Bu nedenle, Henry Ford' un katkılarına ve </w:t>
      </w:r>
      <w:r w:rsidRPr="004729A2">
        <w:lastRenderedPageBreak/>
        <w:t>20'lerden itibaren otomotiv sektöründeki birtakım gelişmelere daha yakından göz atmak yerinde olacaktır.</w:t>
      </w:r>
    </w:p>
    <w:p w:rsidR="007B7038" w:rsidRPr="004729A2" w:rsidRDefault="007B7038" w:rsidP="00994272">
      <w:pPr>
        <w:spacing w:after="120" w:line="300" w:lineRule="auto"/>
        <w:ind w:firstLine="709"/>
        <w:jc w:val="both"/>
      </w:pPr>
      <w:r w:rsidRPr="004729A2">
        <w:t>Başlangıçta, seri üretimin temel unsuru, hareket eden veya sürekli bir montaj hattı değil, daha ziyade, herhangi bir parçanın, yenisiyle tam ve tutarlı olarak değiştirilebilir olması ve montajdaki basitlik idi.</w:t>
      </w:r>
    </w:p>
    <w:p w:rsidR="007B7038" w:rsidRPr="004729A2" w:rsidRDefault="007B7038" w:rsidP="00994272">
      <w:pPr>
        <w:spacing w:after="120" w:line="300" w:lineRule="auto"/>
        <w:ind w:firstLine="709"/>
        <w:jc w:val="both"/>
      </w:pPr>
      <w:r w:rsidRPr="004729A2">
        <w:t xml:space="preserve">1913 yılında, Ford'un </w:t>
      </w:r>
      <w:proofErr w:type="spellStart"/>
      <w:r w:rsidRPr="004729A2">
        <w:t>Detroit'deki</w:t>
      </w:r>
      <w:proofErr w:type="spellEnd"/>
      <w:r w:rsidRPr="004729A2">
        <w:t xml:space="preserve"> yeni </w:t>
      </w:r>
      <w:proofErr w:type="spellStart"/>
      <w:r w:rsidRPr="004729A2">
        <w:t>Highland</w:t>
      </w:r>
      <w:proofErr w:type="spellEnd"/>
      <w:r w:rsidRPr="004729A2">
        <w:t xml:space="preserve"> Park fabrikasında önemli bir gelişme sağlanmış, otomobili işçinin önüne getiren "hareketli montaj hattı" (yürüyen bantlar) devreye sokulmuş ve bunun neticesinde montaj çevrim süresi yarı yarıya azaltılmıştır. </w:t>
      </w:r>
    </w:p>
    <w:p w:rsidR="007B7038" w:rsidRPr="004729A2" w:rsidRDefault="007B7038" w:rsidP="00994272">
      <w:pPr>
        <w:spacing w:after="120" w:line="300" w:lineRule="auto"/>
        <w:ind w:firstLine="709"/>
        <w:jc w:val="both"/>
      </w:pPr>
      <w:r w:rsidRPr="004729A2">
        <w:t xml:space="preserve">Bu </w:t>
      </w:r>
      <w:proofErr w:type="gramStart"/>
      <w:r w:rsidRPr="004729A2">
        <w:t>dönemde ,Henry</w:t>
      </w:r>
      <w:proofErr w:type="gramEnd"/>
      <w:r w:rsidRPr="004729A2">
        <w:t xml:space="preserve"> Ford, ünlü "müşteri ne renk isterse alabilir, yeter ki siyah olsun" sözü ile, tüketici istek ve ihtiyaçlarının bir esnekliği gerektirdiğini, bunun işletmeye bir esneklik, zaman ve para maliyeti anlamına geldiğini ve müşterinin de bunu ödemeye hiç niyeti olmadığını kastetmiştir. Bu nedenle Ford, sadece siyah renkli, aksesuarsız ve standart T Modellerinin üretimine devam ederken, </w:t>
      </w:r>
      <w:proofErr w:type="spellStart"/>
      <w:r w:rsidRPr="004729A2">
        <w:t>Alfred</w:t>
      </w:r>
      <w:proofErr w:type="spellEnd"/>
      <w:r w:rsidRPr="004729A2">
        <w:t xml:space="preserve"> </w:t>
      </w:r>
      <w:proofErr w:type="spellStart"/>
      <w:r w:rsidRPr="004729A2">
        <w:t>Sloan</w:t>
      </w:r>
      <w:proofErr w:type="spellEnd"/>
      <w:r w:rsidRPr="004729A2">
        <w:t xml:space="preserve"> liderliğinde GM, Ford'un temel ürününü, "her keseye ve her amaca" hizmet verecek şekilde yeniden düzenlemiştir. 1920'li yılların ortalarından itibaren, rakip firma GM (General </w:t>
      </w:r>
      <w:proofErr w:type="spellStart"/>
      <w:r w:rsidRPr="004729A2">
        <w:t>Motors</w:t>
      </w:r>
      <w:proofErr w:type="spellEnd"/>
      <w:r w:rsidRPr="004729A2">
        <w:t xml:space="preserve">)'in müşterilere her yıl değişik modelleri, farklı renklerde, hem de hiç fiyat farkı olmadan  sunması, ayrıca yeni maliyet muhasebesi teknikleri uygulayarak üretim maliyetlerini kontrol altına alması, bu firmanın rekabetçi avantajını </w:t>
      </w:r>
      <w:proofErr w:type="gramStart"/>
      <w:r w:rsidRPr="004729A2">
        <w:t>artırmıştır.Ford</w:t>
      </w:r>
      <w:proofErr w:type="gramEnd"/>
      <w:r w:rsidRPr="004729A2">
        <w:t xml:space="preserve">, üretimde başarılıydı; fakat seri üretimin istediği fabrika sistemini, mühendislik operasyonları ve pazarlama sistemlerinin verimli olarak yönetilmesi için gerekli organizasyon ve yönetim birimlerini tam anlamıyla kuramamıştı. Öte yandan, pazarlama unsurunu da ön plana alan General </w:t>
      </w:r>
      <w:proofErr w:type="spellStart"/>
      <w:r w:rsidRPr="004729A2">
        <w:t>Motors</w:t>
      </w:r>
      <w:proofErr w:type="spellEnd"/>
      <w:r w:rsidRPr="004729A2">
        <w:t xml:space="preserve">, hizmet vermek istediği geniş </w:t>
      </w:r>
      <w:proofErr w:type="gramStart"/>
      <w:r w:rsidRPr="004729A2">
        <w:t>pazarı  tatmin</w:t>
      </w:r>
      <w:proofErr w:type="gramEnd"/>
      <w:r w:rsidRPr="004729A2">
        <w:t xml:space="preserve"> edebilmek için, ucuzdan pahalıya, </w:t>
      </w:r>
      <w:proofErr w:type="spellStart"/>
      <w:r w:rsidRPr="004729A2">
        <w:t>Chevrolet'den</w:t>
      </w:r>
      <w:proofErr w:type="spellEnd"/>
      <w:r w:rsidRPr="004729A2">
        <w:t xml:space="preserve"> </w:t>
      </w:r>
      <w:proofErr w:type="spellStart"/>
      <w:r w:rsidRPr="004729A2">
        <w:t>Cadillac'a</w:t>
      </w:r>
      <w:proofErr w:type="spellEnd"/>
      <w:r w:rsidRPr="004729A2">
        <w:t xml:space="preserve"> kadar beş modellik bir ürün çeşidi geliştirmişti. Firmanın efsaneleşmiş yöneticisi </w:t>
      </w:r>
      <w:proofErr w:type="spellStart"/>
      <w:r w:rsidRPr="004729A2">
        <w:t>Sloan</w:t>
      </w:r>
      <w:proofErr w:type="spellEnd"/>
      <w:r w:rsidRPr="004729A2">
        <w:t>,  bu uygulama ile her gelir düzeyindeki potansiyel alıcılara ömürleri boyunca hitap edilebileceğini düşünmekteydi.</w:t>
      </w:r>
    </w:p>
    <w:p w:rsidR="007B7038" w:rsidRDefault="007B7038" w:rsidP="00994272">
      <w:pPr>
        <w:spacing w:after="120" w:line="300" w:lineRule="auto"/>
        <w:ind w:firstLine="709"/>
        <w:jc w:val="both"/>
      </w:pPr>
      <w:r w:rsidRPr="004729A2">
        <w:t xml:space="preserve">1930'lı yıllarla birlikte istatistik </w:t>
      </w:r>
      <w:proofErr w:type="gramStart"/>
      <w:r w:rsidRPr="004729A2">
        <w:t>kalite  kontrol</w:t>
      </w:r>
      <w:proofErr w:type="gramEnd"/>
      <w:r w:rsidRPr="004729A2">
        <w:t xml:space="preserve">, envanter modelleri, kapasite planlama  yöntemleri, 1940'lı yıllardan itibaren tesis planlama, fabrika içi malzeme taşıma-yerleşim </w:t>
      </w:r>
      <w:proofErr w:type="spellStart"/>
      <w:r w:rsidRPr="004729A2">
        <w:t>metodları</w:t>
      </w:r>
      <w:proofErr w:type="spellEnd"/>
      <w:r w:rsidRPr="004729A2">
        <w:t xml:space="preserve">, istatistik analizler, mühendislik ekonomisi ve daha sonraları ise doğrusal programlama-simülasyon, şebeke planlama tekniklerinde önemli gelişmeler sağlanmıştır. Yine bu süreç içerisinde imalatta kullanılan araç-gereçlerde, takım tezgahları, robotlar ve ilk bilgisayar </w:t>
      </w:r>
      <w:proofErr w:type="gramStart"/>
      <w:r w:rsidRPr="004729A2">
        <w:t>örnekleri  gibi</w:t>
      </w:r>
      <w:proofErr w:type="gramEnd"/>
      <w:r w:rsidRPr="004729A2">
        <w:t xml:space="preserve"> dev adımlar atılmıştır. Otomotiv sektörü, tüm bu gelişmelerde önemli roller üstlenmiştir.</w:t>
      </w:r>
    </w:p>
    <w:p w:rsidR="007B227C" w:rsidRPr="004729A2" w:rsidRDefault="007B227C" w:rsidP="00994272">
      <w:pPr>
        <w:pStyle w:val="ResimYazs"/>
        <w:spacing w:before="0" w:line="300" w:lineRule="auto"/>
        <w:ind w:firstLine="284"/>
      </w:pPr>
      <w:r>
        <w:t xml:space="preserve">Tablo </w:t>
      </w:r>
      <w:fldSimple w:instr=" SEQ Tablo \* ARABIC ">
        <w:r w:rsidR="00CF6139">
          <w:rPr>
            <w:noProof/>
          </w:rPr>
          <w:t>1</w:t>
        </w:r>
      </w:fldSimple>
      <w:r>
        <w:t xml:space="preserve">: </w:t>
      </w:r>
      <w:r w:rsidRPr="008E0B5A">
        <w:t>Üretim Yönetiminin Tarihsel Süreci</w:t>
      </w:r>
    </w:p>
    <w:tbl>
      <w:tblPr>
        <w:tblW w:w="8908" w:type="dxa"/>
        <w:jc w:val="center"/>
        <w:tblInd w:w="-30" w:type="dxa"/>
        <w:tblLayout w:type="fixed"/>
        <w:tblLook w:val="0000"/>
      </w:tblPr>
      <w:tblGrid>
        <w:gridCol w:w="1328"/>
        <w:gridCol w:w="4402"/>
        <w:gridCol w:w="3178"/>
      </w:tblGrid>
      <w:tr w:rsidR="007B7038" w:rsidRPr="007B227C" w:rsidTr="000157D0">
        <w:trPr>
          <w:cantSplit/>
          <w:tblHeader/>
          <w:jc w:val="center"/>
        </w:trPr>
        <w:tc>
          <w:tcPr>
            <w:tcW w:w="1328" w:type="dxa"/>
            <w:tcBorders>
              <w:top w:val="single" w:sz="12" w:space="0" w:color="auto"/>
              <w:left w:val="single" w:sz="12" w:space="0" w:color="auto"/>
              <w:bottom w:val="single" w:sz="12" w:space="0" w:color="auto"/>
              <w:right w:val="single" w:sz="6" w:space="0" w:color="auto"/>
            </w:tcBorders>
          </w:tcPr>
          <w:p w:rsidR="007B7038" w:rsidRPr="007B227C" w:rsidRDefault="007B7038" w:rsidP="00994272">
            <w:pPr>
              <w:spacing w:after="120" w:line="300" w:lineRule="auto"/>
              <w:jc w:val="both"/>
              <w:rPr>
                <w:b/>
              </w:rPr>
            </w:pPr>
            <w:r w:rsidRPr="007B227C">
              <w:rPr>
                <w:b/>
              </w:rPr>
              <w:t>Yıl</w:t>
            </w:r>
          </w:p>
        </w:tc>
        <w:tc>
          <w:tcPr>
            <w:tcW w:w="4402" w:type="dxa"/>
            <w:tcBorders>
              <w:top w:val="single" w:sz="12" w:space="0" w:color="auto"/>
              <w:left w:val="single" w:sz="6" w:space="0" w:color="auto"/>
              <w:bottom w:val="single" w:sz="12" w:space="0" w:color="auto"/>
              <w:right w:val="single" w:sz="6" w:space="0" w:color="auto"/>
            </w:tcBorders>
          </w:tcPr>
          <w:p w:rsidR="007B7038" w:rsidRPr="007B227C" w:rsidRDefault="007B7038" w:rsidP="00994272">
            <w:pPr>
              <w:spacing w:after="120" w:line="300" w:lineRule="auto"/>
              <w:jc w:val="both"/>
              <w:rPr>
                <w:b/>
              </w:rPr>
            </w:pPr>
            <w:r w:rsidRPr="007B227C">
              <w:rPr>
                <w:b/>
              </w:rPr>
              <w:t>Kavram veya icat</w:t>
            </w:r>
          </w:p>
        </w:tc>
        <w:tc>
          <w:tcPr>
            <w:tcW w:w="3178" w:type="dxa"/>
            <w:tcBorders>
              <w:top w:val="single" w:sz="12" w:space="0" w:color="auto"/>
              <w:left w:val="single" w:sz="6" w:space="0" w:color="auto"/>
              <w:bottom w:val="single" w:sz="12" w:space="0" w:color="auto"/>
              <w:right w:val="single" w:sz="12" w:space="0" w:color="auto"/>
            </w:tcBorders>
          </w:tcPr>
          <w:p w:rsidR="007B7038" w:rsidRPr="007B227C" w:rsidRDefault="007B7038" w:rsidP="00994272">
            <w:pPr>
              <w:spacing w:after="120" w:line="300" w:lineRule="auto"/>
              <w:jc w:val="both"/>
              <w:rPr>
                <w:b/>
              </w:rPr>
            </w:pPr>
            <w:r w:rsidRPr="007B227C">
              <w:rPr>
                <w:b/>
              </w:rPr>
              <w:t>Geliştiren kişi-kurum</w:t>
            </w:r>
          </w:p>
        </w:tc>
      </w:tr>
      <w:tr w:rsidR="007B7038" w:rsidRPr="004729A2" w:rsidTr="000157D0">
        <w:trPr>
          <w:cantSplit/>
          <w:jc w:val="center"/>
        </w:trPr>
        <w:tc>
          <w:tcPr>
            <w:tcW w:w="1328" w:type="dxa"/>
            <w:tcBorders>
              <w:top w:val="single" w:sz="6" w:space="0" w:color="auto"/>
              <w:left w:val="single" w:sz="12" w:space="0" w:color="auto"/>
              <w:bottom w:val="single" w:sz="6" w:space="0" w:color="auto"/>
              <w:right w:val="single" w:sz="6" w:space="0" w:color="auto"/>
            </w:tcBorders>
          </w:tcPr>
          <w:p w:rsidR="007B7038" w:rsidRPr="004729A2" w:rsidRDefault="007B7038" w:rsidP="00994272">
            <w:pPr>
              <w:spacing w:after="120" w:line="300" w:lineRule="auto"/>
              <w:jc w:val="both"/>
            </w:pPr>
            <w:r w:rsidRPr="004729A2">
              <w:t>1370</w:t>
            </w:r>
          </w:p>
        </w:tc>
        <w:tc>
          <w:tcPr>
            <w:tcW w:w="4402" w:type="dxa"/>
            <w:tcBorders>
              <w:top w:val="single" w:sz="6" w:space="0" w:color="auto"/>
              <w:left w:val="single" w:sz="6" w:space="0" w:color="auto"/>
              <w:bottom w:val="single" w:sz="6" w:space="0" w:color="auto"/>
              <w:right w:val="single" w:sz="6" w:space="0" w:color="auto"/>
            </w:tcBorders>
          </w:tcPr>
          <w:p w:rsidR="007B7038" w:rsidRPr="004729A2" w:rsidRDefault="007B7038" w:rsidP="00994272">
            <w:pPr>
              <w:spacing w:after="120" w:line="300" w:lineRule="auto"/>
              <w:jc w:val="both"/>
            </w:pPr>
            <w:r w:rsidRPr="004729A2">
              <w:t>Mekanik saat</w:t>
            </w:r>
          </w:p>
        </w:tc>
        <w:tc>
          <w:tcPr>
            <w:tcW w:w="3178" w:type="dxa"/>
            <w:tcBorders>
              <w:top w:val="single" w:sz="6" w:space="0" w:color="auto"/>
              <w:left w:val="single" w:sz="6" w:space="0" w:color="auto"/>
              <w:bottom w:val="single" w:sz="6" w:space="0" w:color="auto"/>
              <w:right w:val="single" w:sz="12" w:space="0" w:color="auto"/>
            </w:tcBorders>
          </w:tcPr>
          <w:p w:rsidR="007B7038" w:rsidRPr="004729A2" w:rsidRDefault="007B7038" w:rsidP="00994272">
            <w:pPr>
              <w:spacing w:after="120" w:line="300" w:lineRule="auto"/>
              <w:jc w:val="both"/>
            </w:pPr>
            <w:proofErr w:type="spellStart"/>
            <w:r w:rsidRPr="004729A2">
              <w:t>Heinrich</w:t>
            </w:r>
            <w:proofErr w:type="spellEnd"/>
            <w:r w:rsidRPr="004729A2">
              <w:t xml:space="preserve"> </w:t>
            </w:r>
            <w:proofErr w:type="spellStart"/>
            <w:r w:rsidRPr="004729A2">
              <w:t>Von</w:t>
            </w:r>
            <w:proofErr w:type="spellEnd"/>
            <w:r w:rsidRPr="004729A2">
              <w:t xml:space="preserve"> </w:t>
            </w:r>
            <w:proofErr w:type="spellStart"/>
            <w:r w:rsidRPr="004729A2">
              <w:t>Wyck</w:t>
            </w:r>
            <w:proofErr w:type="spellEnd"/>
          </w:p>
        </w:tc>
      </w:tr>
      <w:tr w:rsidR="007B7038" w:rsidRPr="004729A2" w:rsidTr="000157D0">
        <w:trPr>
          <w:cantSplit/>
          <w:jc w:val="center"/>
        </w:trPr>
        <w:tc>
          <w:tcPr>
            <w:tcW w:w="1328" w:type="dxa"/>
            <w:tcBorders>
              <w:top w:val="single" w:sz="6" w:space="0" w:color="auto"/>
              <w:left w:val="single" w:sz="12" w:space="0" w:color="auto"/>
              <w:bottom w:val="single" w:sz="6" w:space="0" w:color="auto"/>
              <w:right w:val="single" w:sz="6" w:space="0" w:color="auto"/>
            </w:tcBorders>
          </w:tcPr>
          <w:p w:rsidR="007B7038" w:rsidRPr="004729A2" w:rsidRDefault="007B7038" w:rsidP="00994272">
            <w:pPr>
              <w:spacing w:after="120" w:line="300" w:lineRule="auto"/>
              <w:jc w:val="both"/>
            </w:pPr>
            <w:r w:rsidRPr="004729A2">
              <w:t>1430</w:t>
            </w:r>
          </w:p>
        </w:tc>
        <w:tc>
          <w:tcPr>
            <w:tcW w:w="4402" w:type="dxa"/>
            <w:tcBorders>
              <w:top w:val="single" w:sz="6" w:space="0" w:color="auto"/>
              <w:left w:val="single" w:sz="6" w:space="0" w:color="auto"/>
              <w:bottom w:val="single" w:sz="6" w:space="0" w:color="auto"/>
              <w:right w:val="single" w:sz="6" w:space="0" w:color="auto"/>
            </w:tcBorders>
          </w:tcPr>
          <w:p w:rsidR="007B7038" w:rsidRPr="004729A2" w:rsidRDefault="007B7038" w:rsidP="00994272">
            <w:pPr>
              <w:spacing w:after="120" w:line="300" w:lineRule="auto"/>
              <w:jc w:val="both"/>
            </w:pPr>
            <w:r w:rsidRPr="004729A2">
              <w:t>Gemi yapımı, Venedik tersanesi</w:t>
            </w:r>
          </w:p>
        </w:tc>
        <w:tc>
          <w:tcPr>
            <w:tcW w:w="3178" w:type="dxa"/>
            <w:tcBorders>
              <w:top w:val="single" w:sz="6" w:space="0" w:color="auto"/>
              <w:left w:val="single" w:sz="6" w:space="0" w:color="auto"/>
              <w:bottom w:val="single" w:sz="6" w:space="0" w:color="auto"/>
              <w:right w:val="single" w:sz="12" w:space="0" w:color="auto"/>
            </w:tcBorders>
          </w:tcPr>
          <w:p w:rsidR="007B7038" w:rsidRPr="004729A2" w:rsidRDefault="007B7038" w:rsidP="00994272">
            <w:pPr>
              <w:spacing w:after="120" w:line="300" w:lineRule="auto"/>
              <w:jc w:val="both"/>
            </w:pPr>
            <w:r w:rsidRPr="004729A2">
              <w:t>Venedikli gemi yapımcıları</w:t>
            </w:r>
          </w:p>
        </w:tc>
      </w:tr>
      <w:tr w:rsidR="007B7038" w:rsidRPr="004729A2" w:rsidTr="000157D0">
        <w:trPr>
          <w:cantSplit/>
          <w:jc w:val="center"/>
        </w:trPr>
        <w:tc>
          <w:tcPr>
            <w:tcW w:w="1328" w:type="dxa"/>
            <w:tcBorders>
              <w:top w:val="single" w:sz="6" w:space="0" w:color="auto"/>
              <w:left w:val="single" w:sz="12" w:space="0" w:color="auto"/>
              <w:bottom w:val="single" w:sz="6" w:space="0" w:color="auto"/>
              <w:right w:val="single" w:sz="6" w:space="0" w:color="auto"/>
            </w:tcBorders>
          </w:tcPr>
          <w:p w:rsidR="007B7038" w:rsidRPr="004729A2" w:rsidRDefault="007B7038" w:rsidP="00994272">
            <w:pPr>
              <w:spacing w:after="120" w:line="300" w:lineRule="auto"/>
              <w:jc w:val="both"/>
            </w:pPr>
            <w:r w:rsidRPr="004729A2">
              <w:t>1776</w:t>
            </w:r>
          </w:p>
        </w:tc>
        <w:tc>
          <w:tcPr>
            <w:tcW w:w="4402" w:type="dxa"/>
            <w:tcBorders>
              <w:top w:val="single" w:sz="6" w:space="0" w:color="auto"/>
              <w:left w:val="single" w:sz="6" w:space="0" w:color="auto"/>
              <w:bottom w:val="single" w:sz="6" w:space="0" w:color="auto"/>
              <w:right w:val="single" w:sz="6" w:space="0" w:color="auto"/>
            </w:tcBorders>
          </w:tcPr>
          <w:p w:rsidR="007B7038" w:rsidRPr="004729A2" w:rsidRDefault="007B7038" w:rsidP="00994272">
            <w:pPr>
              <w:spacing w:after="120" w:line="300" w:lineRule="auto"/>
              <w:jc w:val="both"/>
            </w:pPr>
            <w:r w:rsidRPr="004729A2">
              <w:t>İşin kısımlara ayrılmasından doğan ekonomik kazançlar</w:t>
            </w:r>
          </w:p>
        </w:tc>
        <w:tc>
          <w:tcPr>
            <w:tcW w:w="3178" w:type="dxa"/>
            <w:tcBorders>
              <w:top w:val="single" w:sz="6" w:space="0" w:color="auto"/>
              <w:left w:val="single" w:sz="6" w:space="0" w:color="auto"/>
              <w:bottom w:val="single" w:sz="6" w:space="0" w:color="auto"/>
              <w:right w:val="single" w:sz="12" w:space="0" w:color="auto"/>
            </w:tcBorders>
          </w:tcPr>
          <w:p w:rsidR="007B7038" w:rsidRPr="004729A2" w:rsidRDefault="007B7038" w:rsidP="00994272">
            <w:pPr>
              <w:spacing w:after="120" w:line="300" w:lineRule="auto"/>
              <w:jc w:val="both"/>
            </w:pPr>
            <w:r w:rsidRPr="004729A2">
              <w:t xml:space="preserve">Adam </w:t>
            </w:r>
            <w:proofErr w:type="spellStart"/>
            <w:r w:rsidRPr="004729A2">
              <w:t>Simith</w:t>
            </w:r>
            <w:proofErr w:type="spellEnd"/>
          </w:p>
        </w:tc>
      </w:tr>
      <w:tr w:rsidR="007B7038" w:rsidRPr="004729A2" w:rsidTr="000157D0">
        <w:trPr>
          <w:cantSplit/>
          <w:jc w:val="center"/>
        </w:trPr>
        <w:tc>
          <w:tcPr>
            <w:tcW w:w="1328" w:type="dxa"/>
            <w:tcBorders>
              <w:top w:val="single" w:sz="6" w:space="0" w:color="auto"/>
              <w:left w:val="single" w:sz="12" w:space="0" w:color="auto"/>
              <w:bottom w:val="single" w:sz="6" w:space="0" w:color="auto"/>
              <w:right w:val="single" w:sz="6" w:space="0" w:color="auto"/>
            </w:tcBorders>
          </w:tcPr>
          <w:p w:rsidR="007B7038" w:rsidRPr="004729A2" w:rsidRDefault="007B7038" w:rsidP="00994272">
            <w:pPr>
              <w:spacing w:after="120" w:line="300" w:lineRule="auto"/>
              <w:jc w:val="both"/>
            </w:pPr>
            <w:r w:rsidRPr="004729A2">
              <w:t>1798</w:t>
            </w:r>
          </w:p>
        </w:tc>
        <w:tc>
          <w:tcPr>
            <w:tcW w:w="4402" w:type="dxa"/>
            <w:tcBorders>
              <w:top w:val="single" w:sz="6" w:space="0" w:color="auto"/>
              <w:left w:val="single" w:sz="6" w:space="0" w:color="auto"/>
              <w:bottom w:val="single" w:sz="6" w:space="0" w:color="auto"/>
              <w:right w:val="single" w:sz="6" w:space="0" w:color="auto"/>
            </w:tcBorders>
          </w:tcPr>
          <w:p w:rsidR="007B7038" w:rsidRPr="004729A2" w:rsidRDefault="007B7038" w:rsidP="00994272">
            <w:pPr>
              <w:spacing w:after="120" w:line="300" w:lineRule="auto"/>
              <w:jc w:val="both"/>
            </w:pPr>
            <w:r w:rsidRPr="004729A2">
              <w:t>Ayrılabilen parçalar</w:t>
            </w:r>
          </w:p>
        </w:tc>
        <w:tc>
          <w:tcPr>
            <w:tcW w:w="3178" w:type="dxa"/>
            <w:tcBorders>
              <w:top w:val="single" w:sz="6" w:space="0" w:color="auto"/>
              <w:left w:val="single" w:sz="6" w:space="0" w:color="auto"/>
              <w:bottom w:val="single" w:sz="6" w:space="0" w:color="auto"/>
              <w:right w:val="single" w:sz="12" w:space="0" w:color="auto"/>
            </w:tcBorders>
          </w:tcPr>
          <w:p w:rsidR="007B7038" w:rsidRPr="004729A2" w:rsidRDefault="007B7038" w:rsidP="00994272">
            <w:pPr>
              <w:spacing w:after="120" w:line="300" w:lineRule="auto"/>
              <w:jc w:val="both"/>
            </w:pPr>
            <w:r w:rsidRPr="004729A2">
              <w:t xml:space="preserve">Eli </w:t>
            </w:r>
            <w:proofErr w:type="spellStart"/>
            <w:r w:rsidRPr="004729A2">
              <w:t>Whitney</w:t>
            </w:r>
            <w:proofErr w:type="spellEnd"/>
          </w:p>
        </w:tc>
      </w:tr>
      <w:tr w:rsidR="007B7038" w:rsidRPr="004729A2" w:rsidTr="000157D0">
        <w:trPr>
          <w:cantSplit/>
          <w:jc w:val="center"/>
        </w:trPr>
        <w:tc>
          <w:tcPr>
            <w:tcW w:w="1328" w:type="dxa"/>
            <w:tcBorders>
              <w:top w:val="single" w:sz="6" w:space="0" w:color="auto"/>
              <w:left w:val="single" w:sz="12" w:space="0" w:color="auto"/>
              <w:bottom w:val="single" w:sz="6" w:space="0" w:color="auto"/>
              <w:right w:val="single" w:sz="6" w:space="0" w:color="auto"/>
            </w:tcBorders>
          </w:tcPr>
          <w:p w:rsidR="007B7038" w:rsidRPr="004729A2" w:rsidRDefault="007B7038" w:rsidP="00994272">
            <w:pPr>
              <w:spacing w:after="120" w:line="300" w:lineRule="auto"/>
              <w:jc w:val="both"/>
            </w:pPr>
            <w:r w:rsidRPr="004729A2">
              <w:lastRenderedPageBreak/>
              <w:t>1832</w:t>
            </w:r>
          </w:p>
        </w:tc>
        <w:tc>
          <w:tcPr>
            <w:tcW w:w="4402" w:type="dxa"/>
            <w:tcBorders>
              <w:top w:val="single" w:sz="6" w:space="0" w:color="auto"/>
              <w:left w:val="single" w:sz="6" w:space="0" w:color="auto"/>
              <w:bottom w:val="single" w:sz="6" w:space="0" w:color="auto"/>
              <w:right w:val="single" w:sz="6" w:space="0" w:color="auto"/>
            </w:tcBorders>
          </w:tcPr>
          <w:p w:rsidR="007B7038" w:rsidRPr="004729A2" w:rsidRDefault="007B7038" w:rsidP="00994272">
            <w:pPr>
              <w:spacing w:after="120" w:line="300" w:lineRule="auto"/>
              <w:jc w:val="both"/>
            </w:pPr>
            <w:r w:rsidRPr="004729A2">
              <w:t>Çalışma zamanının genel kavramları, emeğe göre haftalık ücret ödemeleri</w:t>
            </w:r>
          </w:p>
        </w:tc>
        <w:tc>
          <w:tcPr>
            <w:tcW w:w="3178" w:type="dxa"/>
            <w:tcBorders>
              <w:top w:val="single" w:sz="6" w:space="0" w:color="auto"/>
              <w:left w:val="single" w:sz="6" w:space="0" w:color="auto"/>
              <w:bottom w:val="single" w:sz="6" w:space="0" w:color="auto"/>
              <w:right w:val="single" w:sz="12" w:space="0" w:color="auto"/>
            </w:tcBorders>
          </w:tcPr>
          <w:p w:rsidR="007B7038" w:rsidRPr="004729A2" w:rsidRDefault="007B7038" w:rsidP="00994272">
            <w:pPr>
              <w:spacing w:after="120" w:line="300" w:lineRule="auto"/>
              <w:jc w:val="both"/>
            </w:pPr>
            <w:r w:rsidRPr="004729A2">
              <w:t xml:space="preserve">Charles </w:t>
            </w:r>
            <w:proofErr w:type="spellStart"/>
            <w:r w:rsidRPr="004729A2">
              <w:t>Babbage</w:t>
            </w:r>
            <w:proofErr w:type="spellEnd"/>
            <w:r w:rsidRPr="004729A2">
              <w:t xml:space="preserve">," On </w:t>
            </w:r>
            <w:proofErr w:type="spellStart"/>
            <w:r w:rsidRPr="004729A2">
              <w:t>the</w:t>
            </w:r>
            <w:proofErr w:type="spellEnd"/>
            <w:r w:rsidRPr="004729A2">
              <w:t xml:space="preserve"> </w:t>
            </w:r>
            <w:proofErr w:type="spellStart"/>
            <w:r w:rsidRPr="004729A2">
              <w:t>Economy</w:t>
            </w:r>
            <w:proofErr w:type="spellEnd"/>
            <w:r w:rsidRPr="004729A2">
              <w:t xml:space="preserve"> of </w:t>
            </w:r>
            <w:proofErr w:type="spellStart"/>
            <w:r w:rsidRPr="004729A2">
              <w:t>Machines</w:t>
            </w:r>
            <w:proofErr w:type="spellEnd"/>
            <w:r w:rsidRPr="004729A2">
              <w:t xml:space="preserve"> </w:t>
            </w:r>
            <w:proofErr w:type="spellStart"/>
            <w:r w:rsidRPr="004729A2">
              <w:t>and</w:t>
            </w:r>
            <w:proofErr w:type="spellEnd"/>
            <w:r w:rsidRPr="004729A2">
              <w:t xml:space="preserve"> </w:t>
            </w:r>
            <w:proofErr w:type="spellStart"/>
            <w:r w:rsidRPr="004729A2">
              <w:t>Manufactures</w:t>
            </w:r>
            <w:proofErr w:type="spellEnd"/>
            <w:r w:rsidRPr="004729A2">
              <w:t>"</w:t>
            </w:r>
          </w:p>
        </w:tc>
      </w:tr>
      <w:tr w:rsidR="007B7038" w:rsidRPr="004729A2" w:rsidTr="000157D0">
        <w:trPr>
          <w:cantSplit/>
          <w:jc w:val="center"/>
        </w:trPr>
        <w:tc>
          <w:tcPr>
            <w:tcW w:w="1328" w:type="dxa"/>
            <w:tcBorders>
              <w:top w:val="single" w:sz="6" w:space="0" w:color="auto"/>
              <w:left w:val="single" w:sz="12" w:space="0" w:color="auto"/>
              <w:bottom w:val="single" w:sz="6" w:space="0" w:color="auto"/>
              <w:right w:val="single" w:sz="6" w:space="0" w:color="auto"/>
            </w:tcBorders>
          </w:tcPr>
          <w:p w:rsidR="007B7038" w:rsidRPr="004729A2" w:rsidRDefault="007B7038" w:rsidP="00994272">
            <w:pPr>
              <w:spacing w:after="120" w:line="300" w:lineRule="auto"/>
              <w:jc w:val="both"/>
            </w:pPr>
            <w:r w:rsidRPr="004729A2">
              <w:t>1911</w:t>
            </w:r>
          </w:p>
        </w:tc>
        <w:tc>
          <w:tcPr>
            <w:tcW w:w="4402" w:type="dxa"/>
            <w:tcBorders>
              <w:top w:val="single" w:sz="6" w:space="0" w:color="auto"/>
              <w:left w:val="single" w:sz="6" w:space="0" w:color="auto"/>
              <w:bottom w:val="single" w:sz="6" w:space="0" w:color="auto"/>
              <w:right w:val="single" w:sz="6" w:space="0" w:color="auto"/>
            </w:tcBorders>
          </w:tcPr>
          <w:p w:rsidR="007B7038" w:rsidRPr="004729A2" w:rsidRDefault="007B7038" w:rsidP="00994272">
            <w:pPr>
              <w:spacing w:after="120" w:line="300" w:lineRule="auto"/>
              <w:jc w:val="both"/>
            </w:pPr>
            <w:r w:rsidRPr="004729A2">
              <w:t>"Bilimsel Yönetimin Prensipleri", iş yeri düzeni ve kavramları, çalışma zamanı</w:t>
            </w:r>
          </w:p>
        </w:tc>
        <w:tc>
          <w:tcPr>
            <w:tcW w:w="3178" w:type="dxa"/>
            <w:tcBorders>
              <w:top w:val="single" w:sz="6" w:space="0" w:color="auto"/>
              <w:left w:val="single" w:sz="6" w:space="0" w:color="auto"/>
              <w:bottom w:val="single" w:sz="6" w:space="0" w:color="auto"/>
              <w:right w:val="single" w:sz="12" w:space="0" w:color="auto"/>
            </w:tcBorders>
          </w:tcPr>
          <w:p w:rsidR="007B7038" w:rsidRPr="004729A2" w:rsidRDefault="007B7038" w:rsidP="00994272">
            <w:pPr>
              <w:spacing w:after="120" w:line="300" w:lineRule="auto"/>
              <w:jc w:val="both"/>
            </w:pPr>
            <w:proofErr w:type="spellStart"/>
            <w:r w:rsidRPr="004729A2">
              <w:t>Frederick</w:t>
            </w:r>
            <w:proofErr w:type="spellEnd"/>
            <w:r w:rsidRPr="004729A2">
              <w:t xml:space="preserve"> W. Taylor</w:t>
            </w:r>
          </w:p>
          <w:p w:rsidR="007B7038" w:rsidRPr="004729A2" w:rsidRDefault="007B7038" w:rsidP="00994272">
            <w:pPr>
              <w:spacing w:after="120" w:line="300" w:lineRule="auto"/>
              <w:jc w:val="both"/>
            </w:pPr>
            <w:r w:rsidRPr="004729A2">
              <w:t>"</w:t>
            </w:r>
            <w:proofErr w:type="spellStart"/>
            <w:r w:rsidRPr="004729A2">
              <w:t>Principles</w:t>
            </w:r>
            <w:proofErr w:type="spellEnd"/>
            <w:r w:rsidRPr="004729A2">
              <w:t xml:space="preserve"> of </w:t>
            </w:r>
            <w:proofErr w:type="spellStart"/>
            <w:r w:rsidRPr="004729A2">
              <w:t>Scientific</w:t>
            </w:r>
            <w:proofErr w:type="spellEnd"/>
            <w:r w:rsidRPr="004729A2">
              <w:t xml:space="preserve"> </w:t>
            </w:r>
            <w:proofErr w:type="spellStart"/>
            <w:r w:rsidRPr="004729A2">
              <w:t>Management</w:t>
            </w:r>
            <w:proofErr w:type="spellEnd"/>
            <w:r w:rsidRPr="004729A2">
              <w:t xml:space="preserve"> "</w:t>
            </w:r>
          </w:p>
        </w:tc>
      </w:tr>
      <w:tr w:rsidR="007B7038" w:rsidRPr="004729A2" w:rsidTr="000157D0">
        <w:trPr>
          <w:cantSplit/>
          <w:jc w:val="center"/>
        </w:trPr>
        <w:tc>
          <w:tcPr>
            <w:tcW w:w="1328" w:type="dxa"/>
            <w:tcBorders>
              <w:top w:val="single" w:sz="6" w:space="0" w:color="auto"/>
              <w:left w:val="single" w:sz="12" w:space="0" w:color="auto"/>
              <w:bottom w:val="single" w:sz="6" w:space="0" w:color="auto"/>
              <w:right w:val="single" w:sz="6" w:space="0" w:color="auto"/>
            </w:tcBorders>
          </w:tcPr>
          <w:p w:rsidR="007B7038" w:rsidRPr="004729A2" w:rsidRDefault="007B7038" w:rsidP="00994272">
            <w:pPr>
              <w:spacing w:after="120" w:line="300" w:lineRule="auto"/>
              <w:jc w:val="both"/>
            </w:pPr>
            <w:r w:rsidRPr="004729A2">
              <w:t xml:space="preserve">1911 </w:t>
            </w:r>
          </w:p>
        </w:tc>
        <w:tc>
          <w:tcPr>
            <w:tcW w:w="4402" w:type="dxa"/>
            <w:tcBorders>
              <w:top w:val="single" w:sz="6" w:space="0" w:color="auto"/>
              <w:left w:val="single" w:sz="6" w:space="0" w:color="auto"/>
              <w:bottom w:val="single" w:sz="6" w:space="0" w:color="auto"/>
              <w:right w:val="single" w:sz="6" w:space="0" w:color="auto"/>
            </w:tcBorders>
          </w:tcPr>
          <w:p w:rsidR="007B7038" w:rsidRPr="004729A2" w:rsidRDefault="007B7038" w:rsidP="00994272">
            <w:pPr>
              <w:spacing w:after="120" w:line="300" w:lineRule="auto"/>
              <w:jc w:val="both"/>
            </w:pPr>
            <w:r w:rsidRPr="004729A2">
              <w:t>Sanayi psikolojisinin temel kavramları, hareket ekonomisi prensipleri</w:t>
            </w:r>
          </w:p>
        </w:tc>
        <w:tc>
          <w:tcPr>
            <w:tcW w:w="3178" w:type="dxa"/>
            <w:tcBorders>
              <w:top w:val="single" w:sz="6" w:space="0" w:color="auto"/>
              <w:left w:val="single" w:sz="6" w:space="0" w:color="auto"/>
              <w:bottom w:val="single" w:sz="6" w:space="0" w:color="auto"/>
              <w:right w:val="single" w:sz="12" w:space="0" w:color="auto"/>
            </w:tcBorders>
          </w:tcPr>
          <w:p w:rsidR="007B7038" w:rsidRPr="004729A2" w:rsidRDefault="007B7038" w:rsidP="00994272">
            <w:pPr>
              <w:spacing w:after="120" w:line="300" w:lineRule="auto"/>
              <w:jc w:val="both"/>
            </w:pPr>
            <w:r w:rsidRPr="004729A2">
              <w:t xml:space="preserve">Frank ve </w:t>
            </w:r>
            <w:proofErr w:type="spellStart"/>
            <w:r w:rsidRPr="004729A2">
              <w:t>Lillian</w:t>
            </w:r>
            <w:proofErr w:type="spellEnd"/>
            <w:r w:rsidRPr="004729A2">
              <w:t xml:space="preserve"> </w:t>
            </w:r>
            <w:proofErr w:type="spellStart"/>
            <w:r w:rsidRPr="004729A2">
              <w:t>Gilbreth</w:t>
            </w:r>
            <w:proofErr w:type="spellEnd"/>
          </w:p>
        </w:tc>
      </w:tr>
      <w:tr w:rsidR="007B7038" w:rsidRPr="004729A2" w:rsidTr="000157D0">
        <w:trPr>
          <w:cantSplit/>
          <w:jc w:val="center"/>
        </w:trPr>
        <w:tc>
          <w:tcPr>
            <w:tcW w:w="1328" w:type="dxa"/>
            <w:tcBorders>
              <w:top w:val="single" w:sz="6" w:space="0" w:color="auto"/>
              <w:left w:val="single" w:sz="12" w:space="0" w:color="auto"/>
              <w:bottom w:val="single" w:sz="6" w:space="0" w:color="auto"/>
              <w:right w:val="single" w:sz="6" w:space="0" w:color="auto"/>
            </w:tcBorders>
          </w:tcPr>
          <w:p w:rsidR="007B7038" w:rsidRPr="004729A2" w:rsidRDefault="007B7038" w:rsidP="00994272">
            <w:pPr>
              <w:spacing w:after="120" w:line="300" w:lineRule="auto"/>
              <w:jc w:val="both"/>
            </w:pPr>
            <w:r w:rsidRPr="004729A2">
              <w:t>1913</w:t>
            </w:r>
          </w:p>
        </w:tc>
        <w:tc>
          <w:tcPr>
            <w:tcW w:w="4402" w:type="dxa"/>
            <w:tcBorders>
              <w:top w:val="single" w:sz="6" w:space="0" w:color="auto"/>
              <w:left w:val="single" w:sz="6" w:space="0" w:color="auto"/>
              <w:bottom w:val="single" w:sz="6" w:space="0" w:color="auto"/>
              <w:right w:val="single" w:sz="6" w:space="0" w:color="auto"/>
            </w:tcBorders>
          </w:tcPr>
          <w:p w:rsidR="007B7038" w:rsidRPr="004729A2" w:rsidRDefault="007B7038" w:rsidP="00994272">
            <w:pPr>
              <w:spacing w:after="120" w:line="300" w:lineRule="auto"/>
              <w:jc w:val="both"/>
            </w:pPr>
            <w:r w:rsidRPr="004729A2">
              <w:t>Montaj hatlarının hareketi</w:t>
            </w:r>
          </w:p>
        </w:tc>
        <w:tc>
          <w:tcPr>
            <w:tcW w:w="3178" w:type="dxa"/>
            <w:tcBorders>
              <w:top w:val="single" w:sz="6" w:space="0" w:color="auto"/>
              <w:left w:val="single" w:sz="6" w:space="0" w:color="auto"/>
              <w:bottom w:val="single" w:sz="6" w:space="0" w:color="auto"/>
              <w:right w:val="single" w:sz="12" w:space="0" w:color="auto"/>
            </w:tcBorders>
          </w:tcPr>
          <w:p w:rsidR="007B7038" w:rsidRPr="004729A2" w:rsidRDefault="007B7038" w:rsidP="00994272">
            <w:pPr>
              <w:spacing w:after="120" w:line="300" w:lineRule="auto"/>
              <w:jc w:val="both"/>
            </w:pPr>
            <w:r w:rsidRPr="004729A2">
              <w:t>Henry Ford</w:t>
            </w:r>
          </w:p>
        </w:tc>
      </w:tr>
      <w:tr w:rsidR="007B7038" w:rsidRPr="004729A2" w:rsidTr="000157D0">
        <w:trPr>
          <w:cantSplit/>
          <w:jc w:val="center"/>
        </w:trPr>
        <w:tc>
          <w:tcPr>
            <w:tcW w:w="1328" w:type="dxa"/>
            <w:tcBorders>
              <w:top w:val="single" w:sz="6" w:space="0" w:color="auto"/>
              <w:left w:val="single" w:sz="12" w:space="0" w:color="auto"/>
              <w:bottom w:val="single" w:sz="6" w:space="0" w:color="auto"/>
              <w:right w:val="single" w:sz="6" w:space="0" w:color="auto"/>
            </w:tcBorders>
          </w:tcPr>
          <w:p w:rsidR="007B7038" w:rsidRPr="004729A2" w:rsidRDefault="007B7038" w:rsidP="00994272">
            <w:pPr>
              <w:spacing w:after="120" w:line="300" w:lineRule="auto"/>
              <w:jc w:val="both"/>
            </w:pPr>
            <w:r w:rsidRPr="004729A2">
              <w:t>1914</w:t>
            </w:r>
          </w:p>
        </w:tc>
        <w:tc>
          <w:tcPr>
            <w:tcW w:w="4402" w:type="dxa"/>
            <w:tcBorders>
              <w:top w:val="single" w:sz="6" w:space="0" w:color="auto"/>
              <w:left w:val="single" w:sz="6" w:space="0" w:color="auto"/>
              <w:bottom w:val="single" w:sz="6" w:space="0" w:color="auto"/>
              <w:right w:val="single" w:sz="6" w:space="0" w:color="auto"/>
            </w:tcBorders>
          </w:tcPr>
          <w:p w:rsidR="007B7038" w:rsidRPr="004729A2" w:rsidRDefault="007B7038" w:rsidP="00994272">
            <w:pPr>
              <w:spacing w:after="120" w:line="300" w:lineRule="auto"/>
              <w:jc w:val="both"/>
            </w:pPr>
            <w:r w:rsidRPr="004729A2">
              <w:t>Proje planlama tabloları</w:t>
            </w:r>
          </w:p>
        </w:tc>
        <w:tc>
          <w:tcPr>
            <w:tcW w:w="3178" w:type="dxa"/>
            <w:tcBorders>
              <w:top w:val="single" w:sz="6" w:space="0" w:color="auto"/>
              <w:left w:val="single" w:sz="6" w:space="0" w:color="auto"/>
              <w:bottom w:val="single" w:sz="6" w:space="0" w:color="auto"/>
              <w:right w:val="single" w:sz="12" w:space="0" w:color="auto"/>
            </w:tcBorders>
          </w:tcPr>
          <w:p w:rsidR="007B7038" w:rsidRPr="004729A2" w:rsidRDefault="007B7038" w:rsidP="00994272">
            <w:pPr>
              <w:spacing w:after="120" w:line="300" w:lineRule="auto"/>
              <w:jc w:val="both"/>
            </w:pPr>
            <w:proofErr w:type="gramStart"/>
            <w:r w:rsidRPr="004729A2">
              <w:t>Henry  L.</w:t>
            </w:r>
            <w:proofErr w:type="gramEnd"/>
            <w:r w:rsidRPr="004729A2">
              <w:t xml:space="preserve"> </w:t>
            </w:r>
            <w:proofErr w:type="spellStart"/>
            <w:r w:rsidRPr="004729A2">
              <w:t>Gantt</w:t>
            </w:r>
            <w:proofErr w:type="spellEnd"/>
          </w:p>
        </w:tc>
      </w:tr>
      <w:tr w:rsidR="007B7038" w:rsidRPr="004729A2" w:rsidTr="000157D0">
        <w:trPr>
          <w:cantSplit/>
          <w:jc w:val="center"/>
        </w:trPr>
        <w:tc>
          <w:tcPr>
            <w:tcW w:w="1328" w:type="dxa"/>
            <w:tcBorders>
              <w:top w:val="single" w:sz="6" w:space="0" w:color="auto"/>
              <w:left w:val="single" w:sz="12" w:space="0" w:color="auto"/>
              <w:bottom w:val="single" w:sz="6" w:space="0" w:color="auto"/>
              <w:right w:val="single" w:sz="6" w:space="0" w:color="auto"/>
            </w:tcBorders>
          </w:tcPr>
          <w:p w:rsidR="007B7038" w:rsidRPr="004729A2" w:rsidRDefault="007B7038" w:rsidP="00994272">
            <w:pPr>
              <w:spacing w:after="120" w:line="300" w:lineRule="auto"/>
              <w:jc w:val="both"/>
            </w:pPr>
            <w:r w:rsidRPr="004729A2">
              <w:t>1917</w:t>
            </w:r>
          </w:p>
        </w:tc>
        <w:tc>
          <w:tcPr>
            <w:tcW w:w="4402" w:type="dxa"/>
            <w:tcBorders>
              <w:top w:val="single" w:sz="6" w:space="0" w:color="auto"/>
              <w:left w:val="single" w:sz="6" w:space="0" w:color="auto"/>
              <w:bottom w:val="single" w:sz="6" w:space="0" w:color="auto"/>
              <w:right w:val="single" w:sz="6" w:space="0" w:color="auto"/>
            </w:tcBorders>
          </w:tcPr>
          <w:p w:rsidR="007B7038" w:rsidRPr="004729A2" w:rsidRDefault="007B7038" w:rsidP="00994272">
            <w:pPr>
              <w:spacing w:after="120" w:line="300" w:lineRule="auto"/>
              <w:jc w:val="both"/>
            </w:pPr>
            <w:r w:rsidRPr="004729A2">
              <w:t>Envanter denetimine matematik modellerin ilk uygulaması</w:t>
            </w:r>
          </w:p>
        </w:tc>
        <w:tc>
          <w:tcPr>
            <w:tcW w:w="3178" w:type="dxa"/>
            <w:tcBorders>
              <w:top w:val="single" w:sz="6" w:space="0" w:color="auto"/>
              <w:left w:val="single" w:sz="6" w:space="0" w:color="auto"/>
              <w:bottom w:val="single" w:sz="6" w:space="0" w:color="auto"/>
              <w:right w:val="single" w:sz="12" w:space="0" w:color="auto"/>
            </w:tcBorders>
          </w:tcPr>
          <w:p w:rsidR="007B7038" w:rsidRPr="004729A2" w:rsidRDefault="007B7038" w:rsidP="00994272">
            <w:pPr>
              <w:spacing w:after="120" w:line="300" w:lineRule="auto"/>
              <w:jc w:val="both"/>
            </w:pPr>
            <w:r w:rsidRPr="004729A2">
              <w:t xml:space="preserve">F. W. </w:t>
            </w:r>
            <w:proofErr w:type="spellStart"/>
            <w:r w:rsidRPr="004729A2">
              <w:t>Harris</w:t>
            </w:r>
            <w:proofErr w:type="spellEnd"/>
          </w:p>
        </w:tc>
      </w:tr>
      <w:tr w:rsidR="007B7038" w:rsidRPr="004729A2" w:rsidTr="000157D0">
        <w:trPr>
          <w:cantSplit/>
          <w:jc w:val="center"/>
        </w:trPr>
        <w:tc>
          <w:tcPr>
            <w:tcW w:w="1328" w:type="dxa"/>
            <w:tcBorders>
              <w:top w:val="single" w:sz="6" w:space="0" w:color="auto"/>
              <w:left w:val="single" w:sz="12" w:space="0" w:color="auto"/>
              <w:bottom w:val="single" w:sz="6" w:space="0" w:color="auto"/>
              <w:right w:val="single" w:sz="6" w:space="0" w:color="auto"/>
            </w:tcBorders>
          </w:tcPr>
          <w:p w:rsidR="007B7038" w:rsidRPr="004729A2" w:rsidRDefault="007B7038" w:rsidP="00994272">
            <w:pPr>
              <w:spacing w:after="120" w:line="300" w:lineRule="auto"/>
              <w:jc w:val="both"/>
            </w:pPr>
            <w:r w:rsidRPr="004729A2">
              <w:t>1931</w:t>
            </w:r>
          </w:p>
        </w:tc>
        <w:tc>
          <w:tcPr>
            <w:tcW w:w="4402" w:type="dxa"/>
            <w:tcBorders>
              <w:top w:val="single" w:sz="6" w:space="0" w:color="auto"/>
              <w:left w:val="single" w:sz="6" w:space="0" w:color="auto"/>
              <w:bottom w:val="single" w:sz="6" w:space="0" w:color="auto"/>
              <w:right w:val="single" w:sz="6" w:space="0" w:color="auto"/>
            </w:tcBorders>
          </w:tcPr>
          <w:p w:rsidR="007B7038" w:rsidRPr="004729A2" w:rsidRDefault="007B7038" w:rsidP="00994272">
            <w:pPr>
              <w:spacing w:after="120" w:line="300" w:lineRule="auto"/>
              <w:jc w:val="both"/>
            </w:pPr>
            <w:r w:rsidRPr="004729A2">
              <w:t>Kalite kontrolünde istatistik ve örnekleme</w:t>
            </w:r>
          </w:p>
        </w:tc>
        <w:tc>
          <w:tcPr>
            <w:tcW w:w="3178" w:type="dxa"/>
            <w:tcBorders>
              <w:top w:val="single" w:sz="6" w:space="0" w:color="auto"/>
              <w:left w:val="single" w:sz="6" w:space="0" w:color="auto"/>
              <w:bottom w:val="single" w:sz="6" w:space="0" w:color="auto"/>
              <w:right w:val="single" w:sz="12" w:space="0" w:color="auto"/>
            </w:tcBorders>
          </w:tcPr>
          <w:p w:rsidR="007B7038" w:rsidRPr="004729A2" w:rsidRDefault="007B7038" w:rsidP="00994272">
            <w:pPr>
              <w:spacing w:after="120" w:line="300" w:lineRule="auto"/>
              <w:jc w:val="both"/>
            </w:pPr>
            <w:r w:rsidRPr="004729A2">
              <w:t>H. F. Dodge</w:t>
            </w:r>
          </w:p>
          <w:p w:rsidR="007B7038" w:rsidRPr="004729A2" w:rsidRDefault="007B7038" w:rsidP="00994272">
            <w:pPr>
              <w:spacing w:after="120" w:line="300" w:lineRule="auto"/>
              <w:jc w:val="both"/>
            </w:pPr>
            <w:r w:rsidRPr="004729A2">
              <w:t xml:space="preserve">H.G. </w:t>
            </w:r>
            <w:proofErr w:type="spellStart"/>
            <w:r w:rsidRPr="004729A2">
              <w:t>Romig</w:t>
            </w:r>
            <w:proofErr w:type="spellEnd"/>
          </w:p>
        </w:tc>
      </w:tr>
      <w:tr w:rsidR="007B7038" w:rsidRPr="004729A2" w:rsidTr="000157D0">
        <w:trPr>
          <w:cantSplit/>
          <w:jc w:val="center"/>
        </w:trPr>
        <w:tc>
          <w:tcPr>
            <w:tcW w:w="1328" w:type="dxa"/>
            <w:tcBorders>
              <w:top w:val="single" w:sz="6" w:space="0" w:color="auto"/>
              <w:left w:val="single" w:sz="12" w:space="0" w:color="auto"/>
              <w:bottom w:val="single" w:sz="6" w:space="0" w:color="auto"/>
              <w:right w:val="single" w:sz="6" w:space="0" w:color="auto"/>
            </w:tcBorders>
          </w:tcPr>
          <w:p w:rsidR="007B7038" w:rsidRPr="004729A2" w:rsidRDefault="007B7038" w:rsidP="00994272">
            <w:pPr>
              <w:spacing w:after="120" w:line="300" w:lineRule="auto"/>
              <w:jc w:val="both"/>
            </w:pPr>
            <w:r w:rsidRPr="004729A2">
              <w:t>1933</w:t>
            </w:r>
          </w:p>
        </w:tc>
        <w:tc>
          <w:tcPr>
            <w:tcW w:w="4402" w:type="dxa"/>
            <w:tcBorders>
              <w:top w:val="single" w:sz="6" w:space="0" w:color="auto"/>
              <w:left w:val="single" w:sz="6" w:space="0" w:color="auto"/>
              <w:bottom w:val="single" w:sz="6" w:space="0" w:color="auto"/>
              <w:right w:val="single" w:sz="6" w:space="0" w:color="auto"/>
            </w:tcBorders>
          </w:tcPr>
          <w:p w:rsidR="007B7038" w:rsidRPr="004729A2" w:rsidRDefault="007B7038" w:rsidP="00994272">
            <w:pPr>
              <w:spacing w:after="120" w:line="300" w:lineRule="auto"/>
              <w:jc w:val="both"/>
            </w:pPr>
            <w:proofErr w:type="spellStart"/>
            <w:r w:rsidRPr="004729A2">
              <w:t>Hawtron</w:t>
            </w:r>
            <w:proofErr w:type="spellEnd"/>
            <w:r w:rsidRPr="004729A2">
              <w:t xml:space="preserve"> Araştırmaları ( 1927-33)</w:t>
            </w:r>
          </w:p>
        </w:tc>
        <w:tc>
          <w:tcPr>
            <w:tcW w:w="3178" w:type="dxa"/>
            <w:tcBorders>
              <w:top w:val="single" w:sz="6" w:space="0" w:color="auto"/>
              <w:left w:val="single" w:sz="6" w:space="0" w:color="auto"/>
              <w:bottom w:val="single" w:sz="6" w:space="0" w:color="auto"/>
              <w:right w:val="single" w:sz="12" w:space="0" w:color="auto"/>
            </w:tcBorders>
          </w:tcPr>
          <w:p w:rsidR="007B7038" w:rsidRPr="004729A2" w:rsidRDefault="007B7038" w:rsidP="00994272">
            <w:pPr>
              <w:spacing w:after="120" w:line="300" w:lineRule="auto"/>
              <w:jc w:val="both"/>
            </w:pPr>
            <w:proofErr w:type="spellStart"/>
            <w:r w:rsidRPr="004729A2">
              <w:t>Elton</w:t>
            </w:r>
            <w:proofErr w:type="spellEnd"/>
            <w:r w:rsidRPr="004729A2">
              <w:t xml:space="preserve"> Mayo</w:t>
            </w:r>
          </w:p>
        </w:tc>
      </w:tr>
      <w:tr w:rsidR="007B7038" w:rsidRPr="004729A2" w:rsidTr="000157D0">
        <w:trPr>
          <w:cantSplit/>
          <w:jc w:val="center"/>
        </w:trPr>
        <w:tc>
          <w:tcPr>
            <w:tcW w:w="1328" w:type="dxa"/>
            <w:tcBorders>
              <w:top w:val="single" w:sz="6" w:space="0" w:color="auto"/>
              <w:left w:val="single" w:sz="12" w:space="0" w:color="auto"/>
              <w:bottom w:val="single" w:sz="6" w:space="0" w:color="auto"/>
              <w:right w:val="single" w:sz="6" w:space="0" w:color="auto"/>
            </w:tcBorders>
          </w:tcPr>
          <w:p w:rsidR="007B7038" w:rsidRPr="004729A2" w:rsidRDefault="007B7038" w:rsidP="00994272">
            <w:pPr>
              <w:spacing w:after="120" w:line="300" w:lineRule="auto"/>
              <w:jc w:val="both"/>
            </w:pPr>
            <w:r w:rsidRPr="004729A2">
              <w:t>1934</w:t>
            </w:r>
          </w:p>
        </w:tc>
        <w:tc>
          <w:tcPr>
            <w:tcW w:w="4402" w:type="dxa"/>
            <w:tcBorders>
              <w:top w:val="single" w:sz="6" w:space="0" w:color="auto"/>
              <w:left w:val="single" w:sz="6" w:space="0" w:color="auto"/>
              <w:bottom w:val="single" w:sz="6" w:space="0" w:color="auto"/>
              <w:right w:val="single" w:sz="6" w:space="0" w:color="auto"/>
            </w:tcBorders>
          </w:tcPr>
          <w:p w:rsidR="007B7038" w:rsidRPr="004729A2" w:rsidRDefault="007B7038" w:rsidP="00994272">
            <w:pPr>
              <w:spacing w:after="120" w:line="300" w:lineRule="auto"/>
              <w:jc w:val="both"/>
            </w:pPr>
            <w:r w:rsidRPr="004729A2">
              <w:t>İş analizinde örnekleme etkisi</w:t>
            </w:r>
          </w:p>
        </w:tc>
        <w:tc>
          <w:tcPr>
            <w:tcW w:w="3178" w:type="dxa"/>
            <w:tcBorders>
              <w:top w:val="single" w:sz="6" w:space="0" w:color="auto"/>
              <w:left w:val="single" w:sz="6" w:space="0" w:color="auto"/>
              <w:bottom w:val="single" w:sz="6" w:space="0" w:color="auto"/>
              <w:right w:val="single" w:sz="12" w:space="0" w:color="auto"/>
            </w:tcBorders>
          </w:tcPr>
          <w:p w:rsidR="007B7038" w:rsidRPr="004729A2" w:rsidRDefault="007B7038" w:rsidP="00994272">
            <w:pPr>
              <w:spacing w:after="120" w:line="300" w:lineRule="auto"/>
              <w:jc w:val="both"/>
            </w:pPr>
            <w:proofErr w:type="gramStart"/>
            <w:r w:rsidRPr="004729A2">
              <w:t>L.H.C</w:t>
            </w:r>
            <w:proofErr w:type="gramEnd"/>
            <w:r w:rsidRPr="004729A2">
              <w:t xml:space="preserve">. </w:t>
            </w:r>
            <w:proofErr w:type="spellStart"/>
            <w:r w:rsidRPr="004729A2">
              <w:t>Tippet</w:t>
            </w:r>
            <w:proofErr w:type="spellEnd"/>
          </w:p>
        </w:tc>
      </w:tr>
      <w:tr w:rsidR="007B7038" w:rsidRPr="004729A2" w:rsidTr="000157D0">
        <w:trPr>
          <w:cantSplit/>
          <w:jc w:val="center"/>
        </w:trPr>
        <w:tc>
          <w:tcPr>
            <w:tcW w:w="1328" w:type="dxa"/>
            <w:tcBorders>
              <w:top w:val="single" w:sz="6" w:space="0" w:color="auto"/>
              <w:left w:val="single" w:sz="12" w:space="0" w:color="auto"/>
              <w:bottom w:val="single" w:sz="6" w:space="0" w:color="auto"/>
              <w:right w:val="single" w:sz="6" w:space="0" w:color="auto"/>
            </w:tcBorders>
          </w:tcPr>
          <w:p w:rsidR="007B7038" w:rsidRPr="004729A2" w:rsidRDefault="007B7038" w:rsidP="00994272">
            <w:pPr>
              <w:spacing w:after="120" w:line="300" w:lineRule="auto"/>
              <w:jc w:val="both"/>
            </w:pPr>
            <w:r w:rsidRPr="004729A2">
              <w:t>1940</w:t>
            </w:r>
          </w:p>
        </w:tc>
        <w:tc>
          <w:tcPr>
            <w:tcW w:w="4402" w:type="dxa"/>
            <w:tcBorders>
              <w:top w:val="single" w:sz="6" w:space="0" w:color="auto"/>
              <w:left w:val="single" w:sz="6" w:space="0" w:color="auto"/>
              <w:bottom w:val="single" w:sz="6" w:space="0" w:color="auto"/>
              <w:right w:val="single" w:sz="6" w:space="0" w:color="auto"/>
            </w:tcBorders>
          </w:tcPr>
          <w:p w:rsidR="007B7038" w:rsidRPr="004729A2" w:rsidRDefault="007B7038" w:rsidP="00994272">
            <w:pPr>
              <w:spacing w:after="120" w:line="300" w:lineRule="auto"/>
              <w:jc w:val="both"/>
            </w:pPr>
            <w:r w:rsidRPr="004729A2">
              <w:t>Kompleks sistem problemlerine grup yaklaşımı</w:t>
            </w:r>
          </w:p>
        </w:tc>
        <w:tc>
          <w:tcPr>
            <w:tcW w:w="3178" w:type="dxa"/>
            <w:tcBorders>
              <w:top w:val="single" w:sz="6" w:space="0" w:color="auto"/>
              <w:left w:val="single" w:sz="6" w:space="0" w:color="auto"/>
              <w:bottom w:val="single" w:sz="6" w:space="0" w:color="auto"/>
              <w:right w:val="single" w:sz="12" w:space="0" w:color="auto"/>
            </w:tcBorders>
          </w:tcPr>
          <w:p w:rsidR="007B7038" w:rsidRPr="004729A2" w:rsidRDefault="007B7038" w:rsidP="00994272">
            <w:pPr>
              <w:spacing w:after="120" w:line="300" w:lineRule="auto"/>
              <w:jc w:val="both"/>
            </w:pPr>
            <w:proofErr w:type="spellStart"/>
            <w:r w:rsidRPr="004729A2">
              <w:t>Iş</w:t>
            </w:r>
            <w:proofErr w:type="spellEnd"/>
            <w:r w:rsidRPr="004729A2">
              <w:t xml:space="preserve"> araştırma grupları ( </w:t>
            </w:r>
            <w:proofErr w:type="spellStart"/>
            <w:r w:rsidRPr="004729A2">
              <w:t>Ingiltere</w:t>
            </w:r>
            <w:proofErr w:type="spellEnd"/>
            <w:r w:rsidRPr="004729A2">
              <w:t xml:space="preserve"> )</w:t>
            </w:r>
          </w:p>
          <w:p w:rsidR="007B7038" w:rsidRPr="004729A2" w:rsidRDefault="007B7038" w:rsidP="00994272">
            <w:pPr>
              <w:spacing w:after="120" w:line="300" w:lineRule="auto"/>
              <w:jc w:val="both"/>
            </w:pPr>
            <w:r w:rsidRPr="004729A2">
              <w:t xml:space="preserve"> II. Dünya Savaşı</w:t>
            </w:r>
          </w:p>
        </w:tc>
      </w:tr>
      <w:tr w:rsidR="007B7038" w:rsidRPr="004729A2" w:rsidTr="000157D0">
        <w:trPr>
          <w:cantSplit/>
          <w:jc w:val="center"/>
        </w:trPr>
        <w:tc>
          <w:tcPr>
            <w:tcW w:w="1328" w:type="dxa"/>
            <w:tcBorders>
              <w:top w:val="single" w:sz="6" w:space="0" w:color="auto"/>
              <w:left w:val="single" w:sz="12" w:space="0" w:color="auto"/>
              <w:bottom w:val="single" w:sz="6" w:space="0" w:color="auto"/>
              <w:right w:val="single" w:sz="6" w:space="0" w:color="auto"/>
            </w:tcBorders>
          </w:tcPr>
          <w:p w:rsidR="007B7038" w:rsidRPr="004729A2" w:rsidRDefault="007B7038" w:rsidP="00994272">
            <w:pPr>
              <w:spacing w:after="120" w:line="300" w:lineRule="auto"/>
              <w:jc w:val="both"/>
            </w:pPr>
            <w:r w:rsidRPr="004729A2">
              <w:t xml:space="preserve">1947 </w:t>
            </w:r>
          </w:p>
        </w:tc>
        <w:tc>
          <w:tcPr>
            <w:tcW w:w="4402" w:type="dxa"/>
            <w:tcBorders>
              <w:top w:val="single" w:sz="6" w:space="0" w:color="auto"/>
              <w:left w:val="single" w:sz="6" w:space="0" w:color="auto"/>
              <w:bottom w:val="single" w:sz="6" w:space="0" w:color="auto"/>
              <w:right w:val="single" w:sz="6" w:space="0" w:color="auto"/>
            </w:tcBorders>
          </w:tcPr>
          <w:p w:rsidR="007B7038" w:rsidRPr="004729A2" w:rsidRDefault="007B7038" w:rsidP="00994272">
            <w:pPr>
              <w:spacing w:after="120" w:line="300" w:lineRule="auto"/>
              <w:jc w:val="both"/>
            </w:pPr>
            <w:r w:rsidRPr="004729A2">
              <w:t>Doğrusal programlama ve diğer programlama yöntemleri</w:t>
            </w:r>
          </w:p>
        </w:tc>
        <w:tc>
          <w:tcPr>
            <w:tcW w:w="3178" w:type="dxa"/>
            <w:tcBorders>
              <w:top w:val="single" w:sz="6" w:space="0" w:color="auto"/>
              <w:left w:val="single" w:sz="6" w:space="0" w:color="auto"/>
              <w:bottom w:val="single" w:sz="6" w:space="0" w:color="auto"/>
              <w:right w:val="single" w:sz="12" w:space="0" w:color="auto"/>
            </w:tcBorders>
          </w:tcPr>
          <w:p w:rsidR="007B7038" w:rsidRPr="004729A2" w:rsidRDefault="007B7038" w:rsidP="00994272">
            <w:pPr>
              <w:spacing w:after="120" w:line="300" w:lineRule="auto"/>
              <w:jc w:val="both"/>
            </w:pPr>
            <w:r w:rsidRPr="004729A2">
              <w:t xml:space="preserve">George B. </w:t>
            </w:r>
            <w:proofErr w:type="spellStart"/>
            <w:r w:rsidRPr="004729A2">
              <w:t>Dantzig</w:t>
            </w:r>
            <w:proofErr w:type="spellEnd"/>
          </w:p>
        </w:tc>
      </w:tr>
      <w:tr w:rsidR="007B7038" w:rsidRPr="004729A2" w:rsidTr="000157D0">
        <w:trPr>
          <w:cantSplit/>
          <w:jc w:val="center"/>
        </w:trPr>
        <w:tc>
          <w:tcPr>
            <w:tcW w:w="1328" w:type="dxa"/>
            <w:tcBorders>
              <w:top w:val="single" w:sz="6" w:space="0" w:color="auto"/>
              <w:left w:val="single" w:sz="12" w:space="0" w:color="auto"/>
              <w:bottom w:val="single" w:sz="6" w:space="0" w:color="auto"/>
              <w:right w:val="single" w:sz="6" w:space="0" w:color="auto"/>
            </w:tcBorders>
          </w:tcPr>
          <w:p w:rsidR="007B7038" w:rsidRPr="004729A2" w:rsidRDefault="007B7038" w:rsidP="00994272">
            <w:pPr>
              <w:spacing w:after="120" w:line="300" w:lineRule="auto"/>
              <w:jc w:val="both"/>
            </w:pPr>
            <w:r w:rsidRPr="004729A2">
              <w:t xml:space="preserve">                                                        1950 - 1960                                                                          </w:t>
            </w:r>
          </w:p>
        </w:tc>
        <w:tc>
          <w:tcPr>
            <w:tcW w:w="4402" w:type="dxa"/>
            <w:tcBorders>
              <w:top w:val="single" w:sz="6" w:space="0" w:color="auto"/>
              <w:left w:val="single" w:sz="6" w:space="0" w:color="auto"/>
              <w:bottom w:val="single" w:sz="6" w:space="0" w:color="auto"/>
              <w:right w:val="single" w:sz="6" w:space="0" w:color="auto"/>
            </w:tcBorders>
          </w:tcPr>
          <w:p w:rsidR="007B7038" w:rsidRPr="004729A2" w:rsidRDefault="007B7038" w:rsidP="00994272">
            <w:pPr>
              <w:spacing w:after="120" w:line="300" w:lineRule="auto"/>
              <w:jc w:val="both"/>
            </w:pPr>
            <w:r w:rsidRPr="004729A2">
              <w:t xml:space="preserve">Simülasyon </w:t>
            </w:r>
            <w:proofErr w:type="gramStart"/>
            <w:r w:rsidRPr="004729A2">
              <w:t>uygulamaları , kuyruk</w:t>
            </w:r>
            <w:proofErr w:type="gramEnd"/>
            <w:r w:rsidRPr="004729A2">
              <w:t>, karar teorileri, matematiksel programlama , proje planlama teknikleri, PERT, CPM, bilgisayar donanımı ve yazılımı</w:t>
            </w:r>
          </w:p>
        </w:tc>
        <w:tc>
          <w:tcPr>
            <w:tcW w:w="3178" w:type="dxa"/>
            <w:tcBorders>
              <w:top w:val="single" w:sz="6" w:space="0" w:color="auto"/>
              <w:left w:val="single" w:sz="6" w:space="0" w:color="auto"/>
              <w:bottom w:val="single" w:sz="6" w:space="0" w:color="auto"/>
              <w:right w:val="single" w:sz="12" w:space="0" w:color="auto"/>
            </w:tcBorders>
          </w:tcPr>
          <w:p w:rsidR="007B7038" w:rsidRPr="004729A2" w:rsidRDefault="007B7038" w:rsidP="00994272">
            <w:pPr>
              <w:spacing w:after="120" w:line="300" w:lineRule="auto"/>
              <w:jc w:val="both"/>
            </w:pPr>
          </w:p>
          <w:p w:rsidR="007B7038" w:rsidRPr="004729A2" w:rsidRDefault="007B7038" w:rsidP="00994272">
            <w:pPr>
              <w:spacing w:after="120" w:line="300" w:lineRule="auto"/>
              <w:jc w:val="both"/>
            </w:pPr>
            <w:r w:rsidRPr="004729A2">
              <w:t>Amerika ve Batı Avrupa</w:t>
            </w:r>
          </w:p>
          <w:p w:rsidR="007B7038" w:rsidRPr="004729A2" w:rsidRDefault="007B7038" w:rsidP="00994272">
            <w:pPr>
              <w:spacing w:after="120" w:line="300" w:lineRule="auto"/>
              <w:jc w:val="both"/>
            </w:pPr>
            <w:r w:rsidRPr="004729A2">
              <w:t>Bilgisayar imalatçıları,</w:t>
            </w:r>
          </w:p>
          <w:p w:rsidR="007B7038" w:rsidRPr="004729A2" w:rsidRDefault="007B7038" w:rsidP="00994272">
            <w:pPr>
              <w:spacing w:after="120" w:line="300" w:lineRule="auto"/>
              <w:jc w:val="both"/>
            </w:pPr>
            <w:proofErr w:type="gramStart"/>
            <w:r w:rsidRPr="004729A2">
              <w:t>araştırmacılar</w:t>
            </w:r>
            <w:proofErr w:type="gramEnd"/>
            <w:r w:rsidRPr="004729A2">
              <w:t xml:space="preserve"> ve kullanıcılar</w:t>
            </w:r>
          </w:p>
          <w:p w:rsidR="007B7038" w:rsidRPr="004729A2" w:rsidRDefault="007B7038" w:rsidP="00994272">
            <w:pPr>
              <w:spacing w:after="120" w:line="300" w:lineRule="auto"/>
              <w:jc w:val="both"/>
            </w:pPr>
          </w:p>
        </w:tc>
      </w:tr>
      <w:tr w:rsidR="007B7038" w:rsidRPr="004729A2" w:rsidTr="000157D0">
        <w:trPr>
          <w:cantSplit/>
          <w:jc w:val="center"/>
        </w:trPr>
        <w:tc>
          <w:tcPr>
            <w:tcW w:w="1328" w:type="dxa"/>
            <w:tcBorders>
              <w:top w:val="single" w:sz="6" w:space="0" w:color="auto"/>
              <w:left w:val="single" w:sz="12" w:space="0" w:color="auto"/>
              <w:bottom w:val="single" w:sz="6" w:space="0" w:color="auto"/>
              <w:right w:val="single" w:sz="6" w:space="0" w:color="auto"/>
            </w:tcBorders>
          </w:tcPr>
          <w:p w:rsidR="007B7038" w:rsidRPr="004729A2" w:rsidRDefault="007B7038" w:rsidP="00994272">
            <w:pPr>
              <w:spacing w:after="120" w:line="300" w:lineRule="auto"/>
              <w:jc w:val="both"/>
            </w:pPr>
            <w:r w:rsidRPr="004729A2">
              <w:t xml:space="preserve">                                             1960 - 1970 </w:t>
            </w:r>
          </w:p>
        </w:tc>
        <w:tc>
          <w:tcPr>
            <w:tcW w:w="4402" w:type="dxa"/>
            <w:tcBorders>
              <w:top w:val="single" w:sz="6" w:space="0" w:color="auto"/>
              <w:left w:val="single" w:sz="6" w:space="0" w:color="auto"/>
              <w:bottom w:val="single" w:sz="6" w:space="0" w:color="auto"/>
              <w:right w:val="single" w:sz="6" w:space="0" w:color="auto"/>
            </w:tcBorders>
          </w:tcPr>
          <w:p w:rsidR="007B7038" w:rsidRPr="004729A2" w:rsidRDefault="007B7038" w:rsidP="00994272">
            <w:pPr>
              <w:spacing w:after="120" w:line="300" w:lineRule="auto"/>
              <w:jc w:val="both"/>
            </w:pPr>
            <w:r w:rsidRPr="004729A2">
              <w:t xml:space="preserve">Bilgisayar donanım ve yazılımlarıyla rutin problemlerin kolaylaştırılması, </w:t>
            </w:r>
            <w:proofErr w:type="gramStart"/>
            <w:r w:rsidRPr="004729A2">
              <w:t>envanter</w:t>
            </w:r>
            <w:proofErr w:type="gramEnd"/>
            <w:r w:rsidRPr="004729A2">
              <w:t xml:space="preserve">, </w:t>
            </w:r>
            <w:proofErr w:type="spellStart"/>
            <w:r w:rsidRPr="004729A2">
              <w:t>tahminleme</w:t>
            </w:r>
            <w:proofErr w:type="spellEnd"/>
            <w:r w:rsidRPr="004729A2">
              <w:t xml:space="preserve"> ve proje planlama, MRP, malzeme ihtiyaç planlama- sının hızla gelişmesi ve yaygınlaşması</w:t>
            </w:r>
          </w:p>
        </w:tc>
        <w:tc>
          <w:tcPr>
            <w:tcW w:w="3178" w:type="dxa"/>
            <w:tcBorders>
              <w:top w:val="single" w:sz="6" w:space="0" w:color="auto"/>
              <w:left w:val="single" w:sz="6" w:space="0" w:color="auto"/>
              <w:bottom w:val="single" w:sz="6" w:space="0" w:color="auto"/>
              <w:right w:val="single" w:sz="12" w:space="0" w:color="auto"/>
            </w:tcBorders>
          </w:tcPr>
          <w:p w:rsidR="007B7038" w:rsidRPr="004729A2" w:rsidRDefault="007B7038" w:rsidP="00994272">
            <w:pPr>
              <w:spacing w:after="120" w:line="300" w:lineRule="auto"/>
              <w:jc w:val="both"/>
            </w:pPr>
            <w:r w:rsidRPr="004729A2">
              <w:t xml:space="preserve">Joseph </w:t>
            </w:r>
            <w:proofErr w:type="spellStart"/>
            <w:proofErr w:type="gramStart"/>
            <w:r w:rsidRPr="004729A2">
              <w:t>Orlickly</w:t>
            </w:r>
            <w:proofErr w:type="spellEnd"/>
            <w:r w:rsidRPr="004729A2">
              <w:t>,</w:t>
            </w:r>
            <w:proofErr w:type="spellStart"/>
            <w:r w:rsidRPr="004729A2">
              <w:t>Oliver</w:t>
            </w:r>
            <w:proofErr w:type="spellEnd"/>
            <w:proofErr w:type="gramEnd"/>
            <w:r w:rsidRPr="004729A2">
              <w:t xml:space="preserve"> </w:t>
            </w:r>
            <w:proofErr w:type="spellStart"/>
            <w:r w:rsidRPr="004729A2">
              <w:t>Wight</w:t>
            </w:r>
            <w:proofErr w:type="spellEnd"/>
          </w:p>
          <w:p w:rsidR="007B7038" w:rsidRPr="004729A2" w:rsidRDefault="007B7038" w:rsidP="00994272">
            <w:pPr>
              <w:spacing w:after="120" w:line="300" w:lineRule="auto"/>
              <w:jc w:val="both"/>
            </w:pPr>
            <w:r w:rsidRPr="004729A2">
              <w:t>Amerika ve Batı Avrupa'daki bilgisayar imalatçıları, araştırmacılar ve kullanıcılar</w:t>
            </w:r>
          </w:p>
        </w:tc>
      </w:tr>
      <w:tr w:rsidR="007B7038" w:rsidRPr="004729A2" w:rsidTr="000157D0">
        <w:trPr>
          <w:cantSplit/>
          <w:jc w:val="center"/>
        </w:trPr>
        <w:tc>
          <w:tcPr>
            <w:tcW w:w="1328" w:type="dxa"/>
            <w:tcBorders>
              <w:top w:val="single" w:sz="6" w:space="0" w:color="auto"/>
              <w:left w:val="single" w:sz="12" w:space="0" w:color="auto"/>
              <w:bottom w:val="single" w:sz="6" w:space="0" w:color="auto"/>
              <w:right w:val="single" w:sz="6" w:space="0" w:color="auto"/>
            </w:tcBorders>
          </w:tcPr>
          <w:p w:rsidR="007B7038" w:rsidRPr="004729A2" w:rsidRDefault="007B7038" w:rsidP="00994272">
            <w:pPr>
              <w:spacing w:after="120" w:line="300" w:lineRule="auto"/>
              <w:jc w:val="both"/>
            </w:pPr>
            <w:r w:rsidRPr="004729A2">
              <w:lastRenderedPageBreak/>
              <w:t>1970 - 1980</w:t>
            </w:r>
          </w:p>
        </w:tc>
        <w:tc>
          <w:tcPr>
            <w:tcW w:w="4402" w:type="dxa"/>
            <w:tcBorders>
              <w:top w:val="single" w:sz="6" w:space="0" w:color="auto"/>
              <w:left w:val="single" w:sz="6" w:space="0" w:color="auto"/>
              <w:bottom w:val="single" w:sz="6" w:space="0" w:color="auto"/>
              <w:right w:val="single" w:sz="6" w:space="0" w:color="auto"/>
            </w:tcBorders>
          </w:tcPr>
          <w:p w:rsidR="007B7038" w:rsidRPr="004729A2" w:rsidRDefault="007B7038" w:rsidP="00994272">
            <w:pPr>
              <w:spacing w:after="120" w:line="300" w:lineRule="auto"/>
              <w:jc w:val="both"/>
            </w:pPr>
            <w:r w:rsidRPr="004729A2">
              <w:t xml:space="preserve">Japonya'dan başlayarak ve yayılan " kalite yönetimi ", verimlilik ve üretkenlik kavramları, endüstriyel robotlar, CAD / CAM, bilgisayara dayalı </w:t>
            </w:r>
            <w:proofErr w:type="gramStart"/>
            <w:r w:rsidRPr="004729A2">
              <w:t>proses</w:t>
            </w:r>
            <w:proofErr w:type="gramEnd"/>
            <w:r w:rsidRPr="004729A2">
              <w:t xml:space="preserve"> kontrol - CAPP</w:t>
            </w:r>
          </w:p>
        </w:tc>
        <w:tc>
          <w:tcPr>
            <w:tcW w:w="3178" w:type="dxa"/>
            <w:tcBorders>
              <w:top w:val="single" w:sz="6" w:space="0" w:color="auto"/>
              <w:left w:val="single" w:sz="6" w:space="0" w:color="auto"/>
              <w:bottom w:val="single" w:sz="6" w:space="0" w:color="auto"/>
              <w:right w:val="single" w:sz="12" w:space="0" w:color="auto"/>
            </w:tcBorders>
          </w:tcPr>
          <w:p w:rsidR="007B7038" w:rsidRPr="004729A2" w:rsidRDefault="007B7038" w:rsidP="00994272">
            <w:pPr>
              <w:spacing w:after="120" w:line="300" w:lineRule="auto"/>
              <w:jc w:val="both"/>
            </w:pPr>
            <w:r w:rsidRPr="004729A2">
              <w:t xml:space="preserve">W. </w:t>
            </w:r>
            <w:proofErr w:type="spellStart"/>
            <w:r w:rsidRPr="004729A2">
              <w:t>Edwards</w:t>
            </w:r>
            <w:proofErr w:type="spellEnd"/>
            <w:r w:rsidRPr="004729A2">
              <w:t xml:space="preserve"> </w:t>
            </w:r>
            <w:proofErr w:type="spellStart"/>
            <w:r w:rsidRPr="004729A2">
              <w:t>Deming</w:t>
            </w:r>
            <w:proofErr w:type="spellEnd"/>
          </w:p>
          <w:p w:rsidR="007B7038" w:rsidRPr="004729A2" w:rsidRDefault="007B7038" w:rsidP="00994272">
            <w:pPr>
              <w:spacing w:after="120" w:line="300" w:lineRule="auto"/>
              <w:jc w:val="both"/>
            </w:pPr>
            <w:r w:rsidRPr="004729A2">
              <w:t>Japon firmaları</w:t>
            </w:r>
          </w:p>
          <w:p w:rsidR="007B7038" w:rsidRPr="004729A2" w:rsidRDefault="007B7038" w:rsidP="00994272">
            <w:pPr>
              <w:spacing w:after="120" w:line="300" w:lineRule="auto"/>
              <w:jc w:val="both"/>
            </w:pPr>
          </w:p>
          <w:p w:rsidR="007B7038" w:rsidRPr="004729A2" w:rsidRDefault="007B7038" w:rsidP="00994272">
            <w:pPr>
              <w:spacing w:after="120" w:line="300" w:lineRule="auto"/>
              <w:jc w:val="both"/>
            </w:pPr>
            <w:proofErr w:type="spellStart"/>
            <w:r w:rsidRPr="004729A2">
              <w:t>Wickham</w:t>
            </w:r>
            <w:proofErr w:type="spellEnd"/>
            <w:r w:rsidRPr="004729A2">
              <w:t xml:space="preserve"> </w:t>
            </w:r>
            <w:proofErr w:type="spellStart"/>
            <w:r w:rsidRPr="004729A2">
              <w:t>Skinner</w:t>
            </w:r>
            <w:proofErr w:type="spellEnd"/>
            <w:r w:rsidRPr="004729A2">
              <w:t xml:space="preserve">, mühendislik disiplinleri </w:t>
            </w:r>
          </w:p>
        </w:tc>
      </w:tr>
      <w:tr w:rsidR="007B7038" w:rsidRPr="004729A2" w:rsidTr="000157D0">
        <w:trPr>
          <w:cantSplit/>
          <w:jc w:val="center"/>
        </w:trPr>
        <w:tc>
          <w:tcPr>
            <w:tcW w:w="1328" w:type="dxa"/>
            <w:tcBorders>
              <w:top w:val="single" w:sz="6" w:space="0" w:color="auto"/>
              <w:left w:val="single" w:sz="12" w:space="0" w:color="auto"/>
              <w:bottom w:val="single" w:sz="12" w:space="0" w:color="auto"/>
              <w:right w:val="single" w:sz="6" w:space="0" w:color="auto"/>
            </w:tcBorders>
          </w:tcPr>
          <w:p w:rsidR="007B7038" w:rsidRPr="004729A2" w:rsidRDefault="007B7038" w:rsidP="00994272">
            <w:pPr>
              <w:spacing w:after="120" w:line="300" w:lineRule="auto"/>
              <w:jc w:val="both"/>
            </w:pPr>
            <w:r w:rsidRPr="004729A2">
              <w:t>1980 - 1990</w:t>
            </w:r>
          </w:p>
        </w:tc>
        <w:tc>
          <w:tcPr>
            <w:tcW w:w="4402" w:type="dxa"/>
            <w:tcBorders>
              <w:top w:val="single" w:sz="6" w:space="0" w:color="auto"/>
              <w:left w:val="single" w:sz="6" w:space="0" w:color="auto"/>
              <w:bottom w:val="single" w:sz="12" w:space="0" w:color="auto"/>
              <w:right w:val="single" w:sz="6" w:space="0" w:color="auto"/>
            </w:tcBorders>
          </w:tcPr>
          <w:p w:rsidR="007B7038" w:rsidRPr="004729A2" w:rsidRDefault="007B7038" w:rsidP="00994272">
            <w:pPr>
              <w:spacing w:after="120" w:line="300" w:lineRule="auto"/>
              <w:jc w:val="both"/>
            </w:pPr>
            <w:r w:rsidRPr="004729A2">
              <w:t xml:space="preserve">Toplam Kalite Yönetimi   </w:t>
            </w:r>
          </w:p>
          <w:p w:rsidR="007B7038" w:rsidRPr="004729A2" w:rsidRDefault="007B7038" w:rsidP="00994272">
            <w:pPr>
              <w:spacing w:after="120" w:line="300" w:lineRule="auto"/>
              <w:jc w:val="both"/>
            </w:pPr>
            <w:r w:rsidRPr="004729A2">
              <w:t>JIT -Tam Zamanında Üretim -Yalın Üretim, CIM</w:t>
            </w:r>
          </w:p>
        </w:tc>
        <w:tc>
          <w:tcPr>
            <w:tcW w:w="3178" w:type="dxa"/>
            <w:tcBorders>
              <w:top w:val="single" w:sz="6" w:space="0" w:color="auto"/>
              <w:left w:val="single" w:sz="6" w:space="0" w:color="auto"/>
              <w:bottom w:val="single" w:sz="12" w:space="0" w:color="auto"/>
              <w:right w:val="single" w:sz="12" w:space="0" w:color="auto"/>
            </w:tcBorders>
          </w:tcPr>
          <w:p w:rsidR="007B7038" w:rsidRPr="004729A2" w:rsidRDefault="007B7038" w:rsidP="00994272">
            <w:pPr>
              <w:spacing w:after="120" w:line="300" w:lineRule="auto"/>
              <w:jc w:val="both"/>
            </w:pPr>
          </w:p>
          <w:p w:rsidR="007B7038" w:rsidRPr="004729A2" w:rsidRDefault="007B7038" w:rsidP="00994272">
            <w:pPr>
              <w:spacing w:after="120" w:line="300" w:lineRule="auto"/>
              <w:jc w:val="both"/>
            </w:pPr>
            <w:r w:rsidRPr="004729A2">
              <w:t xml:space="preserve">Japonya, </w:t>
            </w:r>
            <w:proofErr w:type="gramStart"/>
            <w:r w:rsidRPr="004729A2">
              <w:t>Amerika , Batı</w:t>
            </w:r>
            <w:proofErr w:type="gramEnd"/>
            <w:r w:rsidRPr="004729A2">
              <w:t xml:space="preserve"> Avrupa</w:t>
            </w:r>
          </w:p>
        </w:tc>
      </w:tr>
    </w:tbl>
    <w:p w:rsidR="007B7038" w:rsidRPr="004729A2" w:rsidRDefault="007B7038" w:rsidP="00994272">
      <w:pPr>
        <w:spacing w:after="120" w:line="300" w:lineRule="auto"/>
        <w:ind w:firstLine="709"/>
        <w:jc w:val="both"/>
      </w:pPr>
      <w:r w:rsidRPr="004729A2">
        <w:t>Üretim yönetiminin tarihsel perspektifi içerisinde, "mekanizasyon" ve "otomasyon" olgularının ön plana çıktığı görülmektedir. Zaten bu kavramlar, Endüstri Devrimi ile birlikte modern üretim yönetimi dinamiklerinin temelinde yer almaktadır. Teknoloji kavramı da, doğrudan bu unsurlarla ilintilidir.</w:t>
      </w:r>
    </w:p>
    <w:p w:rsidR="007B7038" w:rsidRPr="004729A2" w:rsidRDefault="007B7038" w:rsidP="00994272">
      <w:pPr>
        <w:spacing w:after="120" w:line="300" w:lineRule="auto"/>
        <w:ind w:firstLine="709"/>
        <w:jc w:val="both"/>
      </w:pPr>
      <w:r w:rsidRPr="004729A2">
        <w:t xml:space="preserve">Endüstri Devrimi'nden bu yana, </w:t>
      </w:r>
      <w:proofErr w:type="spellStart"/>
      <w:r w:rsidRPr="004729A2">
        <w:t>insangücünün</w:t>
      </w:r>
      <w:proofErr w:type="spellEnd"/>
      <w:r w:rsidRPr="004729A2">
        <w:t xml:space="preserve"> yerini </w:t>
      </w:r>
      <w:proofErr w:type="spellStart"/>
      <w:r w:rsidRPr="004729A2">
        <w:t>makinaların</w:t>
      </w:r>
      <w:proofErr w:type="spellEnd"/>
      <w:r w:rsidRPr="004729A2">
        <w:t xml:space="preserve"> almasıyla birlikte, "mekanik teknoloji" dönemi ve daha sonra çok hacimli üretimle beraber "otomasyon teknolojisi" başlamıştır. Geçmişten günümüze, imalat ve hizmet örgütlerinde otomasyonun ve gelişmiş teknolojilerin önem kazanması şu nedenlere bağlanabilir:</w:t>
      </w:r>
    </w:p>
    <w:p w:rsidR="007B7038" w:rsidRPr="004729A2" w:rsidRDefault="007B7038" w:rsidP="00994272">
      <w:pPr>
        <w:spacing w:after="120" w:line="300" w:lineRule="auto"/>
        <w:ind w:firstLine="709"/>
        <w:jc w:val="both"/>
      </w:pPr>
      <w:r w:rsidRPr="004729A2">
        <w:t>-Rekabetin uluslararası boyutlara ulaşması ve teknolojik yeniliklerin verimlilik artışı için zorunluluk kazanması,</w:t>
      </w:r>
    </w:p>
    <w:p w:rsidR="007B7038" w:rsidRPr="004729A2" w:rsidRDefault="007B7038" w:rsidP="00994272">
      <w:pPr>
        <w:spacing w:after="120" w:line="300" w:lineRule="auto"/>
        <w:ind w:firstLine="709"/>
        <w:jc w:val="both"/>
      </w:pPr>
      <w:r w:rsidRPr="004729A2">
        <w:t>-Yığın üretimi gerektiren çeşitli tip ürünlere aşırı bir yönelmenin olması,</w:t>
      </w:r>
    </w:p>
    <w:p w:rsidR="007B7038" w:rsidRPr="004729A2" w:rsidRDefault="007B7038" w:rsidP="00994272">
      <w:pPr>
        <w:spacing w:after="120" w:line="300" w:lineRule="auto"/>
        <w:ind w:firstLine="709"/>
        <w:jc w:val="both"/>
      </w:pPr>
      <w:r w:rsidRPr="004729A2">
        <w:t>-Ürünlerin kısa süreler pazarda kalmasını arzulayan pazarlama baskılarının,   üretim sistemlerinin değişmelere çabuk ayak uydurabilmesini gerektirmesi,</w:t>
      </w:r>
    </w:p>
    <w:p w:rsidR="007B7038" w:rsidRPr="004729A2" w:rsidRDefault="007B7038" w:rsidP="00994272">
      <w:pPr>
        <w:spacing w:after="120" w:line="300" w:lineRule="auto"/>
        <w:ind w:firstLine="709"/>
        <w:jc w:val="both"/>
      </w:pPr>
      <w:r w:rsidRPr="004729A2">
        <w:t xml:space="preserve">-Ürünlerin karmaşıklığının artmasının, üretimle ilgili problemleri daha </w:t>
      </w:r>
      <w:proofErr w:type="gramStart"/>
      <w:r w:rsidRPr="004729A2">
        <w:t>da  güçleştirmesi</w:t>
      </w:r>
      <w:proofErr w:type="gramEnd"/>
      <w:r w:rsidRPr="004729A2">
        <w:t>.</w:t>
      </w:r>
    </w:p>
    <w:p w:rsidR="007B7038" w:rsidRPr="004729A2" w:rsidRDefault="007B7038" w:rsidP="00994272">
      <w:pPr>
        <w:spacing w:after="120" w:line="300" w:lineRule="auto"/>
        <w:ind w:firstLine="709"/>
        <w:jc w:val="both"/>
      </w:pPr>
      <w:r w:rsidRPr="004729A2">
        <w:t xml:space="preserve">Mekanizasyon, sürekli tekrardan oluşan mekanik hareketleri içermektedir. Dişli, kama, manivela ve zincirler bir araya getirilerek sabit sıralı ve dönüşümlü </w:t>
      </w:r>
      <w:proofErr w:type="gramStart"/>
      <w:r w:rsidRPr="004729A2">
        <w:t>işlem  görevlerini</w:t>
      </w:r>
      <w:proofErr w:type="gramEnd"/>
      <w:r w:rsidRPr="004729A2">
        <w:t xml:space="preserve"> yapacak mekanizmalar oluşturulur. Mekanik araçların sinirsel bir duyarlılıkları, gözlem ve karşılaştırma yetenekleri yoktur. Böylece sistemi, bu bilinçsizlikten kurtarmak için, insan </w:t>
      </w:r>
      <w:proofErr w:type="gramStart"/>
      <w:r w:rsidRPr="004729A2">
        <w:t>zekasının</w:t>
      </w:r>
      <w:proofErr w:type="gramEnd"/>
      <w:r w:rsidRPr="004729A2">
        <w:t xml:space="preserve"> enjekte edilmesi gerekir. Otomasyonda ise, otomatik </w:t>
      </w:r>
      <w:proofErr w:type="spellStart"/>
      <w:r w:rsidRPr="004729A2">
        <w:t>makinaların</w:t>
      </w:r>
      <w:proofErr w:type="spellEnd"/>
      <w:r w:rsidRPr="004729A2">
        <w:t xml:space="preserve"> kullanılması, operatöre işlemi kontrol etme ve yönetmeyi de içeren daha geniş bir yetki verir.</w:t>
      </w:r>
    </w:p>
    <w:p w:rsidR="007B7038" w:rsidRPr="004729A2" w:rsidRDefault="007B7038" w:rsidP="00994272">
      <w:pPr>
        <w:spacing w:after="120" w:line="300" w:lineRule="auto"/>
        <w:ind w:firstLine="709"/>
        <w:jc w:val="both"/>
      </w:pPr>
      <w:r w:rsidRPr="004729A2">
        <w:t xml:space="preserve">Otomasyonun (veya otomatik kontrolün) tanımı; " bir sistemde faaliyetlerin insan müdahalesi olmadan bir amaca yöneltilmesi " şeklinde yapılabilir. </w:t>
      </w:r>
      <w:proofErr w:type="gramStart"/>
      <w:r w:rsidRPr="004729A2">
        <w:t>Fakat,</w:t>
      </w:r>
      <w:proofErr w:type="gramEnd"/>
      <w:r w:rsidRPr="004729A2">
        <w:t xml:space="preserve"> otomasyonun esas anlamı, " </w:t>
      </w:r>
      <w:proofErr w:type="spellStart"/>
      <w:r w:rsidRPr="004729A2">
        <w:t>makinalar</w:t>
      </w:r>
      <w:proofErr w:type="spellEnd"/>
      <w:r w:rsidRPr="004729A2">
        <w:t xml:space="preserve"> aracığıyla diğer </w:t>
      </w:r>
      <w:proofErr w:type="spellStart"/>
      <w:r w:rsidRPr="004729A2">
        <w:t>makinaları</w:t>
      </w:r>
      <w:proofErr w:type="spellEnd"/>
      <w:r w:rsidRPr="004729A2">
        <w:t xml:space="preserve"> planlama, işletme ve sonuçlarını kontrol etme niteliğindeki teknolojik değişme" olup, "insanların yerine </w:t>
      </w:r>
      <w:proofErr w:type="spellStart"/>
      <w:r w:rsidRPr="004729A2">
        <w:t>makinaları</w:t>
      </w:r>
      <w:proofErr w:type="spellEnd"/>
      <w:r w:rsidRPr="004729A2">
        <w:t xml:space="preserve"> kullanma" genel anlamından farklıdır. Otomatik kontrol iki önemli fayda sağlar. Bunlardan biri, insanı bezdirici hareketlerden kurtarması ve başka işleri yapabilmesi için rahat bırakması, diğeri ise insanın fiziksel yeteneklerinin çok üzerinde olan karmaşık kontrol işlemlerinin yapılmasıdır.</w:t>
      </w:r>
    </w:p>
    <w:p w:rsidR="007B7038" w:rsidRPr="004729A2" w:rsidRDefault="007B7038" w:rsidP="00994272">
      <w:pPr>
        <w:spacing w:after="120" w:line="300" w:lineRule="auto"/>
        <w:ind w:firstLine="709"/>
        <w:jc w:val="both"/>
      </w:pPr>
      <w:r w:rsidRPr="004729A2">
        <w:lastRenderedPageBreak/>
        <w:t>Mekanizasyon ve otomasyon arasındaki fark şöyle tanımlanabilir: "Mekanizasyonla ilgili, veriler sadece sistemi tasarlayanın kafasında gizlidir. Otomasyonda ise, sistem tasarımcısı, verilerin kendisiyle değil, verilerin kontrolü ile ilgilenir ".</w:t>
      </w:r>
    </w:p>
    <w:p w:rsidR="007B7038" w:rsidRPr="004729A2" w:rsidRDefault="007B7038" w:rsidP="00994272">
      <w:pPr>
        <w:spacing w:after="120" w:line="300" w:lineRule="auto"/>
        <w:ind w:firstLine="709"/>
        <w:jc w:val="both"/>
      </w:pPr>
      <w:r w:rsidRPr="004729A2">
        <w:t xml:space="preserve">Maliyetleri düşürmek, üretim hızını ve üretilen malın kalitesini artırmak için çeşitli otomasyon uygulamaları ve artık insansız çalışan üretim birimleri kurulmaya başlanmıştır. Otomasyonun görünür yararlarını aşağıdaki gibi sıralayabiliriz: </w:t>
      </w:r>
    </w:p>
    <w:p w:rsidR="007B7038" w:rsidRPr="004729A2" w:rsidRDefault="007B7038" w:rsidP="00994272">
      <w:pPr>
        <w:spacing w:after="120" w:line="300" w:lineRule="auto"/>
        <w:ind w:firstLine="709"/>
        <w:jc w:val="both"/>
      </w:pPr>
      <w:r w:rsidRPr="004729A2">
        <w:t>- İnsan kaynaklı imalat hataları önlenir.</w:t>
      </w:r>
    </w:p>
    <w:p w:rsidR="007B7038" w:rsidRPr="004729A2" w:rsidRDefault="007B7038" w:rsidP="00994272">
      <w:pPr>
        <w:spacing w:after="120" w:line="300" w:lineRule="auto"/>
        <w:ind w:firstLine="709"/>
        <w:jc w:val="both"/>
      </w:pPr>
      <w:r w:rsidRPr="004729A2">
        <w:t>- Kalite düzeyi yükselir.</w:t>
      </w:r>
    </w:p>
    <w:p w:rsidR="007B7038" w:rsidRPr="004729A2" w:rsidRDefault="007B7038" w:rsidP="00994272">
      <w:pPr>
        <w:spacing w:after="120" w:line="300" w:lineRule="auto"/>
        <w:ind w:firstLine="709"/>
        <w:jc w:val="both"/>
      </w:pPr>
      <w:r w:rsidRPr="004729A2">
        <w:t>- İş kazaları azalır, iş güvenliği artar.</w:t>
      </w:r>
    </w:p>
    <w:p w:rsidR="007B7038" w:rsidRPr="004729A2" w:rsidRDefault="007B7038" w:rsidP="00994272">
      <w:pPr>
        <w:spacing w:after="120" w:line="300" w:lineRule="auto"/>
        <w:ind w:firstLine="709"/>
        <w:jc w:val="both"/>
      </w:pPr>
      <w:r w:rsidRPr="004729A2">
        <w:t>- Verimlilik artar.</w:t>
      </w:r>
    </w:p>
    <w:p w:rsidR="007B7038" w:rsidRPr="004729A2" w:rsidRDefault="007B7038" w:rsidP="00994272">
      <w:pPr>
        <w:spacing w:after="120" w:line="300" w:lineRule="auto"/>
        <w:ind w:firstLine="709"/>
        <w:jc w:val="both"/>
      </w:pPr>
      <w:r w:rsidRPr="004729A2">
        <w:t>- Hammadde israfı azalır.</w:t>
      </w:r>
    </w:p>
    <w:p w:rsidR="007B7038" w:rsidRPr="004729A2" w:rsidRDefault="007B7038" w:rsidP="00994272">
      <w:pPr>
        <w:spacing w:after="120" w:line="300" w:lineRule="auto"/>
        <w:ind w:firstLine="709"/>
        <w:jc w:val="both"/>
      </w:pPr>
      <w:r w:rsidRPr="004729A2">
        <w:t>- İşçilik maliyeti düşer, ancak otomasyonun yatırım maliyeti çok yüksektir.</w:t>
      </w:r>
    </w:p>
    <w:p w:rsidR="007B7038" w:rsidRPr="004729A2" w:rsidRDefault="007B7038" w:rsidP="00994272">
      <w:pPr>
        <w:spacing w:after="120" w:line="300" w:lineRule="auto"/>
        <w:ind w:firstLine="709"/>
        <w:jc w:val="both"/>
      </w:pPr>
      <w:r w:rsidRPr="004729A2">
        <w:t xml:space="preserve">Yukarıdaki kavramların imalat sürecindeki realizasyonları, en genel anlamda "takım </w:t>
      </w:r>
      <w:proofErr w:type="gramStart"/>
      <w:r w:rsidRPr="004729A2">
        <w:t>tezgahları</w:t>
      </w:r>
      <w:proofErr w:type="gramEnd"/>
      <w:r w:rsidRPr="004729A2">
        <w:t xml:space="preserve">" ve "sanayi robotları" aracılığıyla gerçekleştirilir. Sayısal </w:t>
      </w:r>
      <w:proofErr w:type="spellStart"/>
      <w:r w:rsidRPr="004729A2">
        <w:t>kontrollu</w:t>
      </w:r>
      <w:proofErr w:type="spellEnd"/>
      <w:r w:rsidRPr="004729A2">
        <w:t xml:space="preserve"> (</w:t>
      </w:r>
      <w:proofErr w:type="spellStart"/>
      <w:r w:rsidRPr="004729A2">
        <w:t>Numerical</w:t>
      </w:r>
      <w:proofErr w:type="spellEnd"/>
      <w:r w:rsidRPr="004729A2">
        <w:t xml:space="preserve"> </w:t>
      </w:r>
      <w:proofErr w:type="spellStart"/>
      <w:r w:rsidRPr="004729A2">
        <w:t>Control</w:t>
      </w:r>
      <w:proofErr w:type="spellEnd"/>
      <w:r w:rsidRPr="004729A2">
        <w:t xml:space="preserve">-NC) </w:t>
      </w:r>
      <w:proofErr w:type="gramStart"/>
      <w:r w:rsidRPr="004729A2">
        <w:t>tezgahlar</w:t>
      </w:r>
      <w:proofErr w:type="gramEnd"/>
      <w:r w:rsidRPr="004729A2">
        <w:t xml:space="preserve"> üzerinde ilk çalışmalar A.B.D. Hava Kuvvetleri desteğinde 1952 yılında Massachusetts </w:t>
      </w:r>
      <w:proofErr w:type="spellStart"/>
      <w:r w:rsidRPr="004729A2">
        <w:t>Institute</w:t>
      </w:r>
      <w:proofErr w:type="spellEnd"/>
      <w:r w:rsidRPr="004729A2">
        <w:t xml:space="preserve"> of </w:t>
      </w:r>
      <w:proofErr w:type="spellStart"/>
      <w:r w:rsidRPr="004729A2">
        <w:t>Technology</w:t>
      </w:r>
      <w:proofErr w:type="spellEnd"/>
      <w:r w:rsidRPr="004729A2">
        <w:t xml:space="preserve"> (MIT) laboratuarlarında başlatılmıştır. 1950'lerin sonlarından itibaren sanayide kullanılmaya başlanılan sayısal denetimli </w:t>
      </w:r>
      <w:proofErr w:type="gramStart"/>
      <w:r w:rsidRPr="004729A2">
        <w:t>tezgahların</w:t>
      </w:r>
      <w:proofErr w:type="gramEnd"/>
      <w:r w:rsidRPr="004729A2">
        <w:t xml:space="preserve"> fiyatları teknolojideki gelişmeye bağlı olarak ucuzlamış, kullanımları kolaylaşmıştır. Yine bu teknolojik gelişmeler içinde robot yapımları, I. ve II. kuşak robot ve </w:t>
      </w:r>
      <w:proofErr w:type="gramStart"/>
      <w:r w:rsidRPr="004729A2">
        <w:t>bilgisayar  teknolojileri</w:t>
      </w:r>
      <w:proofErr w:type="gramEnd"/>
      <w:r w:rsidRPr="004729A2">
        <w:t xml:space="preserve"> oluşmaya başlamıştır. 1975'de ise sayısal kontrol biriminde mikro işlemci kullanılan ilk takım </w:t>
      </w:r>
      <w:proofErr w:type="gramStart"/>
      <w:r w:rsidRPr="004729A2">
        <w:t>tezgahları</w:t>
      </w:r>
      <w:proofErr w:type="gramEnd"/>
      <w:r w:rsidRPr="004729A2">
        <w:t xml:space="preserve"> üretilmeye başlanmıştır.</w:t>
      </w:r>
    </w:p>
    <w:p w:rsidR="007B7038" w:rsidRDefault="008C1C86" w:rsidP="00994272">
      <w:pPr>
        <w:pStyle w:val="Balk2"/>
        <w:numPr>
          <w:ilvl w:val="1"/>
          <w:numId w:val="1"/>
        </w:numPr>
        <w:spacing w:before="0" w:after="120" w:line="300" w:lineRule="auto"/>
      </w:pPr>
      <w:bookmarkStart w:id="55" w:name="_Toc372735549"/>
      <w:r>
        <w:t>Üretim Yönetiminin Amaçları</w:t>
      </w:r>
      <w:bookmarkEnd w:id="55"/>
    </w:p>
    <w:p w:rsidR="005531A8" w:rsidRPr="004729A2" w:rsidRDefault="005531A8" w:rsidP="00994272">
      <w:pPr>
        <w:spacing w:after="120" w:line="300" w:lineRule="auto"/>
        <w:ind w:firstLine="709"/>
        <w:jc w:val="both"/>
      </w:pPr>
      <w:r w:rsidRPr="004729A2">
        <w:t>Üretim yönetiminin başlıca amaçları üç noktada toplanmaktadır. Bunlar;</w:t>
      </w:r>
    </w:p>
    <w:p w:rsidR="005531A8" w:rsidRPr="005531A8" w:rsidRDefault="005531A8" w:rsidP="003A1BD0">
      <w:pPr>
        <w:numPr>
          <w:ilvl w:val="0"/>
          <w:numId w:val="8"/>
        </w:numPr>
        <w:tabs>
          <w:tab w:val="clear" w:pos="502"/>
          <w:tab w:val="num" w:pos="284"/>
        </w:tabs>
        <w:spacing w:after="120" w:line="300" w:lineRule="auto"/>
        <w:ind w:left="284" w:hanging="180"/>
        <w:jc w:val="both"/>
      </w:pPr>
      <w:r w:rsidRPr="005531A8">
        <w:t>Müşteri taleplerinin fiyat, zaman, miktar ve kalite açısından en iyi biçimde karşılanması,</w:t>
      </w:r>
    </w:p>
    <w:p w:rsidR="005531A8" w:rsidRPr="005531A8" w:rsidRDefault="005531A8" w:rsidP="003A1BD0">
      <w:pPr>
        <w:numPr>
          <w:ilvl w:val="0"/>
          <w:numId w:val="8"/>
        </w:numPr>
        <w:tabs>
          <w:tab w:val="clear" w:pos="502"/>
          <w:tab w:val="num" w:pos="284"/>
        </w:tabs>
        <w:spacing w:after="120" w:line="300" w:lineRule="auto"/>
        <w:ind w:left="284" w:hanging="180"/>
        <w:jc w:val="both"/>
      </w:pPr>
      <w:r w:rsidRPr="005531A8">
        <w:t>Stok miktarının mümkün olduğu kadar düşük düzeyde tutulması,</w:t>
      </w:r>
    </w:p>
    <w:p w:rsidR="005531A8" w:rsidRPr="005531A8" w:rsidRDefault="005531A8" w:rsidP="003A1BD0">
      <w:pPr>
        <w:numPr>
          <w:ilvl w:val="0"/>
          <w:numId w:val="8"/>
        </w:numPr>
        <w:tabs>
          <w:tab w:val="clear" w:pos="502"/>
          <w:tab w:val="num" w:pos="284"/>
        </w:tabs>
        <w:spacing w:after="120" w:line="300" w:lineRule="auto"/>
        <w:ind w:left="284" w:hanging="180"/>
        <w:jc w:val="both"/>
      </w:pPr>
      <w:r w:rsidRPr="005531A8">
        <w:t>İşletmenin işgücü ve makine kaynaklarından yararlanma derecesinin yükseltilmesi.</w:t>
      </w:r>
    </w:p>
    <w:p w:rsidR="005531A8" w:rsidRDefault="005531A8" w:rsidP="00994272">
      <w:pPr>
        <w:spacing w:after="120" w:line="300" w:lineRule="auto"/>
        <w:ind w:firstLine="709"/>
        <w:jc w:val="both"/>
      </w:pPr>
      <w:r w:rsidRPr="005531A8">
        <w:t>Üretim yönetimini belirtilen bu amaçlarına ulaşabilmesi için, üretim yönetiminin ve dolayısıyla yöneticilerin çeşitli görevleri bulunmaktadır.</w:t>
      </w:r>
    </w:p>
    <w:p w:rsidR="00C51E1B" w:rsidRDefault="006065C9" w:rsidP="00994272">
      <w:pPr>
        <w:pStyle w:val="Balk2"/>
        <w:numPr>
          <w:ilvl w:val="1"/>
          <w:numId w:val="1"/>
        </w:numPr>
        <w:spacing w:before="0" w:after="120" w:line="300" w:lineRule="auto"/>
      </w:pPr>
      <w:bookmarkStart w:id="56" w:name="_Toc372735550"/>
      <w:r>
        <w:t>Üretim Yönetiminin Fonksiyonları</w:t>
      </w:r>
      <w:bookmarkEnd w:id="56"/>
    </w:p>
    <w:p w:rsidR="006065C9" w:rsidRDefault="006C499F" w:rsidP="00994272">
      <w:pPr>
        <w:spacing w:after="120" w:line="300" w:lineRule="auto"/>
        <w:ind w:firstLine="709"/>
        <w:jc w:val="both"/>
      </w:pPr>
      <w:r>
        <w:t xml:space="preserve">Bir işletmede üretim yönetimi </w:t>
      </w:r>
      <w:proofErr w:type="gramStart"/>
      <w:r>
        <w:t>departmanının</w:t>
      </w:r>
      <w:proofErr w:type="gramEnd"/>
      <w:r>
        <w:t xml:space="preserve"> fonksiyonları, işletme büyüklüğü, yönetim politikası, organizasyon yapısı, üretim tipi, endüstri dalı, üretim miktarı vb. çeşitli faktörlere bağlı olarak belirlenir. </w:t>
      </w:r>
      <w:proofErr w:type="spellStart"/>
      <w:r w:rsidR="00D7286A">
        <w:t>Factory</w:t>
      </w:r>
      <w:proofErr w:type="spellEnd"/>
      <w:r w:rsidR="00D7286A">
        <w:t xml:space="preserve"> dergisi ve APICS (</w:t>
      </w:r>
      <w:proofErr w:type="spellStart"/>
      <w:r w:rsidR="00D7286A">
        <w:t>American</w:t>
      </w:r>
      <w:proofErr w:type="spellEnd"/>
      <w:r w:rsidR="00D7286A">
        <w:t xml:space="preserve"> </w:t>
      </w:r>
      <w:proofErr w:type="spellStart"/>
      <w:r w:rsidR="00D7286A">
        <w:t>Production</w:t>
      </w:r>
      <w:proofErr w:type="spellEnd"/>
      <w:r w:rsidR="00D7286A">
        <w:t xml:space="preserve"> ana </w:t>
      </w:r>
      <w:proofErr w:type="spellStart"/>
      <w:r w:rsidR="00D7286A">
        <w:t>Inventory</w:t>
      </w:r>
      <w:proofErr w:type="spellEnd"/>
      <w:r w:rsidR="00D7286A">
        <w:t xml:space="preserve"> </w:t>
      </w:r>
      <w:proofErr w:type="spellStart"/>
      <w:r w:rsidR="00D7286A">
        <w:t>Control</w:t>
      </w:r>
      <w:proofErr w:type="spellEnd"/>
      <w:r w:rsidR="00D7286A">
        <w:t xml:space="preserve"> </w:t>
      </w:r>
      <w:proofErr w:type="spellStart"/>
      <w:r w:rsidR="00D7286A">
        <w:t>Society</w:t>
      </w:r>
      <w:proofErr w:type="spellEnd"/>
      <w:r w:rsidR="00D7286A">
        <w:t xml:space="preserve">) tarafından </w:t>
      </w:r>
      <w:r w:rsidR="00E17C5A">
        <w:t xml:space="preserve">ortaklaşa yapılan bir araştırma bulgularına göre, </w:t>
      </w:r>
      <w:r w:rsidR="002E046E">
        <w:t>A.B.D.’deki işletmeleri %</w:t>
      </w:r>
      <w:r w:rsidR="00D7286A">
        <w:t xml:space="preserve">  </w:t>
      </w:r>
      <w:r w:rsidR="002E046E">
        <w:t xml:space="preserve">90’ının üretim </w:t>
      </w:r>
      <w:proofErr w:type="gramStart"/>
      <w:r w:rsidR="002E046E">
        <w:t>departmanına</w:t>
      </w:r>
      <w:proofErr w:type="gramEnd"/>
      <w:r w:rsidR="002E046E">
        <w:t xml:space="preserve"> verdiği fonksiyonlar şekil 4’de gösterilmiştir</w:t>
      </w:r>
      <w:r w:rsidR="00C519C9">
        <w:t xml:space="preserve"> </w:t>
      </w:r>
      <w:sdt>
        <w:sdtPr>
          <w:id w:val="13341186"/>
          <w:citation/>
        </w:sdtPr>
        <w:sdtContent>
          <w:fldSimple w:instr=" CITATION Kob132 \p 11 \l 1055  ">
            <w:r w:rsidR="002D3EE7">
              <w:rPr>
                <w:noProof/>
              </w:rPr>
              <w:t>(Kobu, 2013, s. 11)</w:t>
            </w:r>
          </w:fldSimple>
        </w:sdtContent>
      </w:sdt>
      <w:r w:rsidR="002E046E">
        <w:t xml:space="preserve">. </w:t>
      </w:r>
    </w:p>
    <w:p w:rsidR="000F198A" w:rsidRDefault="000F198A" w:rsidP="00994272">
      <w:pPr>
        <w:spacing w:after="120" w:line="300" w:lineRule="auto"/>
        <w:ind w:firstLine="709"/>
        <w:jc w:val="both"/>
      </w:pPr>
    </w:p>
    <w:p w:rsidR="00FE6ABC" w:rsidRDefault="000D63FE" w:rsidP="00994272">
      <w:pPr>
        <w:spacing w:after="120" w:line="300" w:lineRule="auto"/>
        <w:rPr>
          <w:lang w:eastAsia="tr-TR"/>
        </w:rPr>
      </w:pPr>
      <w:r>
        <w:rPr>
          <w:noProof/>
          <w:lang w:eastAsia="tr-TR"/>
        </w:rPr>
        <w:lastRenderedPageBreak/>
        <w:drawing>
          <wp:inline distT="0" distB="0" distL="0" distR="0">
            <wp:extent cx="5448300" cy="1981200"/>
            <wp:effectExtent l="1905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srcRect/>
                    <a:stretch>
                      <a:fillRect/>
                    </a:stretch>
                  </pic:blipFill>
                  <pic:spPr bwMode="auto">
                    <a:xfrm>
                      <a:off x="0" y="0"/>
                      <a:ext cx="5448300" cy="1981200"/>
                    </a:xfrm>
                    <a:prstGeom prst="rect">
                      <a:avLst/>
                    </a:prstGeom>
                    <a:noFill/>
                    <a:ln w="9525">
                      <a:noFill/>
                      <a:miter lim="800000"/>
                      <a:headEnd/>
                      <a:tailEnd/>
                    </a:ln>
                  </pic:spPr>
                </pic:pic>
              </a:graphicData>
            </a:graphic>
          </wp:inline>
        </w:drawing>
      </w:r>
    </w:p>
    <w:p w:rsidR="000F198A" w:rsidRDefault="000F198A" w:rsidP="00994272">
      <w:pPr>
        <w:pStyle w:val="ResimYazs"/>
        <w:spacing w:before="0" w:line="300" w:lineRule="auto"/>
        <w:ind w:firstLine="709"/>
      </w:pPr>
      <w:r>
        <w:t xml:space="preserve">Şekil </w:t>
      </w:r>
      <w:fldSimple w:instr=" SEQ Şekil \* ARABIC ">
        <w:r w:rsidR="00CF6139">
          <w:rPr>
            <w:noProof/>
          </w:rPr>
          <w:t>4</w:t>
        </w:r>
      </w:fldSimple>
      <w:r>
        <w:t>: Üretim Yönetiminin Fonksiyonları</w:t>
      </w:r>
    </w:p>
    <w:p w:rsidR="000D63FE" w:rsidRDefault="0038357B" w:rsidP="00994272">
      <w:pPr>
        <w:pStyle w:val="Balk3"/>
        <w:numPr>
          <w:ilvl w:val="2"/>
          <w:numId w:val="1"/>
        </w:numPr>
        <w:spacing w:before="0" w:after="120" w:line="300" w:lineRule="auto"/>
        <w:rPr>
          <w:lang w:eastAsia="tr-TR"/>
        </w:rPr>
      </w:pPr>
      <w:bookmarkStart w:id="57" w:name="_Toc372735551"/>
      <w:r>
        <w:rPr>
          <w:lang w:eastAsia="tr-TR"/>
        </w:rPr>
        <w:t>Ön Planlama Fonksiyonu</w:t>
      </w:r>
      <w:sdt>
        <w:sdtPr>
          <w:rPr>
            <w:lang w:eastAsia="tr-TR"/>
          </w:rPr>
          <w:id w:val="23613513"/>
          <w:citation/>
        </w:sdtPr>
        <w:sdtContent>
          <w:r w:rsidR="00E47656">
            <w:rPr>
              <w:lang w:eastAsia="tr-TR"/>
            </w:rPr>
            <w:fldChar w:fldCharType="begin"/>
          </w:r>
          <w:r w:rsidR="003B2120">
            <w:rPr>
              <w:lang w:eastAsia="tr-TR"/>
            </w:rPr>
            <w:instrText xml:space="preserve"> CITATION Kob132 \p 12 \l 1055  </w:instrText>
          </w:r>
          <w:r w:rsidR="00E47656">
            <w:rPr>
              <w:lang w:eastAsia="tr-TR"/>
            </w:rPr>
            <w:fldChar w:fldCharType="separate"/>
          </w:r>
          <w:r w:rsidR="002D3EE7">
            <w:rPr>
              <w:noProof/>
              <w:lang w:eastAsia="tr-TR"/>
            </w:rPr>
            <w:t xml:space="preserve"> (Kobu, 2013, s. 12)</w:t>
          </w:r>
          <w:r w:rsidR="00E47656">
            <w:rPr>
              <w:lang w:eastAsia="tr-TR"/>
            </w:rPr>
            <w:fldChar w:fldCharType="end"/>
          </w:r>
        </w:sdtContent>
      </w:sdt>
      <w:bookmarkEnd w:id="57"/>
    </w:p>
    <w:p w:rsidR="00181B9A" w:rsidRDefault="001E58C7" w:rsidP="003A1BD0">
      <w:pPr>
        <w:pStyle w:val="ListeParagraf"/>
        <w:numPr>
          <w:ilvl w:val="0"/>
          <w:numId w:val="9"/>
        </w:numPr>
        <w:spacing w:after="120" w:line="300" w:lineRule="auto"/>
        <w:jc w:val="both"/>
        <w:rPr>
          <w:lang w:eastAsia="tr-TR"/>
        </w:rPr>
      </w:pPr>
      <w:r>
        <w:rPr>
          <w:lang w:eastAsia="tr-TR"/>
        </w:rPr>
        <w:t xml:space="preserve">Tüketicinin istediği mamulün tipi, nitelikleri, fiyatı, miktarı ve ihtiyaç zamanına ait bilgiler toplanıp analiz edilir. </w:t>
      </w:r>
    </w:p>
    <w:p w:rsidR="00FD4CBB" w:rsidRDefault="00FD4CBB" w:rsidP="003A1BD0">
      <w:pPr>
        <w:pStyle w:val="ListeParagraf"/>
        <w:numPr>
          <w:ilvl w:val="0"/>
          <w:numId w:val="9"/>
        </w:numPr>
        <w:spacing w:after="120" w:line="300" w:lineRule="auto"/>
        <w:jc w:val="both"/>
        <w:rPr>
          <w:lang w:eastAsia="tr-TR"/>
        </w:rPr>
      </w:pPr>
      <w:r>
        <w:rPr>
          <w:lang w:eastAsia="tr-TR"/>
        </w:rPr>
        <w:t xml:space="preserve">Tüketicinin mamulden istedikleri, </w:t>
      </w:r>
      <w:r w:rsidR="00B858E5">
        <w:rPr>
          <w:lang w:eastAsia="tr-TR"/>
        </w:rPr>
        <w:t xml:space="preserve">kalite ve dizayn </w:t>
      </w:r>
      <w:proofErr w:type="spellStart"/>
      <w:r w:rsidR="00B858E5">
        <w:rPr>
          <w:lang w:eastAsia="tr-TR"/>
        </w:rPr>
        <w:t>spesifikasyonlarına</w:t>
      </w:r>
      <w:proofErr w:type="spellEnd"/>
      <w:r w:rsidR="00B858E5">
        <w:rPr>
          <w:lang w:eastAsia="tr-TR"/>
        </w:rPr>
        <w:t xml:space="preserve"> dönüştürülerek </w:t>
      </w:r>
      <w:r w:rsidR="00F96F78">
        <w:rPr>
          <w:lang w:eastAsia="tr-TR"/>
        </w:rPr>
        <w:t xml:space="preserve">imalâtın istediği bilgiler </w:t>
      </w:r>
      <w:proofErr w:type="gramStart"/>
      <w:r w:rsidR="00F96F78">
        <w:rPr>
          <w:lang w:eastAsia="tr-TR"/>
        </w:rPr>
        <w:t>hazırlanır.</w:t>
      </w:r>
      <w:r w:rsidR="003B29EC">
        <w:rPr>
          <w:lang w:eastAsia="tr-TR"/>
        </w:rPr>
        <w:t>Bu</w:t>
      </w:r>
      <w:proofErr w:type="gramEnd"/>
      <w:r w:rsidR="003B29EC">
        <w:rPr>
          <w:lang w:eastAsia="tr-TR"/>
        </w:rPr>
        <w:t xml:space="preserve"> arada mevcut mamul üzerinde </w:t>
      </w:r>
      <w:r w:rsidR="0012317E">
        <w:rPr>
          <w:lang w:eastAsia="tr-TR"/>
        </w:rPr>
        <w:t xml:space="preserve">tüketici isteklerinin değişmesi, yeni buluşlar, </w:t>
      </w:r>
      <w:proofErr w:type="spellStart"/>
      <w:r w:rsidR="0012317E">
        <w:rPr>
          <w:lang w:eastAsia="tr-TR"/>
        </w:rPr>
        <w:t>rekâbet</w:t>
      </w:r>
      <w:proofErr w:type="spellEnd"/>
      <w:r w:rsidR="0012317E">
        <w:rPr>
          <w:lang w:eastAsia="tr-TR"/>
        </w:rPr>
        <w:t xml:space="preserve"> ve benzeri nedenlerle yapılması zorunlu hale gelen değişiklikler saptanır.</w:t>
      </w:r>
      <w:r w:rsidR="00B858E5">
        <w:rPr>
          <w:lang w:eastAsia="tr-TR"/>
        </w:rPr>
        <w:t xml:space="preserve"> </w:t>
      </w:r>
    </w:p>
    <w:p w:rsidR="00FD4CBB" w:rsidRDefault="00E62226" w:rsidP="003A1BD0">
      <w:pPr>
        <w:pStyle w:val="ListeParagraf"/>
        <w:numPr>
          <w:ilvl w:val="0"/>
          <w:numId w:val="9"/>
        </w:numPr>
        <w:spacing w:after="120" w:line="300" w:lineRule="auto"/>
        <w:jc w:val="both"/>
        <w:rPr>
          <w:lang w:eastAsia="tr-TR"/>
        </w:rPr>
      </w:pPr>
      <w:r>
        <w:rPr>
          <w:lang w:eastAsia="tr-TR"/>
        </w:rPr>
        <w:t xml:space="preserve">Genel özellikleri ile beliren üretim hacminin gerçekleşmesini sağlayacak </w:t>
      </w:r>
      <w:r w:rsidR="00D11273">
        <w:rPr>
          <w:lang w:eastAsia="tr-TR"/>
        </w:rPr>
        <w:t xml:space="preserve">makine ve teçhizatın sağlanması için eldeki olanakların nasıl kullanılacağı </w:t>
      </w:r>
      <w:r w:rsidR="00A707E0">
        <w:rPr>
          <w:lang w:eastAsia="tr-TR"/>
        </w:rPr>
        <w:t xml:space="preserve">saptanır. </w:t>
      </w:r>
      <w:r w:rsidR="00891552">
        <w:rPr>
          <w:lang w:eastAsia="tr-TR"/>
        </w:rPr>
        <w:t xml:space="preserve">Mamulün parçalarının yan sanayi işletmelerine yaptırılması, yeni alınacak makinelerle üretimi veya mevcut tesislerin kapasitelerinin arttırılması </w:t>
      </w:r>
      <w:r w:rsidR="00042B5C">
        <w:rPr>
          <w:lang w:eastAsia="tr-TR"/>
        </w:rPr>
        <w:t xml:space="preserve">konusunda, işletmenin yatırım stratejisine uygun kararların alınması gerekir. </w:t>
      </w:r>
    </w:p>
    <w:p w:rsidR="00042B5C" w:rsidRPr="00181B9A" w:rsidRDefault="00673F44" w:rsidP="003A1BD0">
      <w:pPr>
        <w:pStyle w:val="ListeParagraf"/>
        <w:numPr>
          <w:ilvl w:val="0"/>
          <w:numId w:val="9"/>
        </w:numPr>
        <w:spacing w:after="120" w:line="300" w:lineRule="auto"/>
        <w:jc w:val="both"/>
        <w:rPr>
          <w:lang w:eastAsia="tr-TR"/>
        </w:rPr>
      </w:pPr>
      <w:r>
        <w:rPr>
          <w:lang w:eastAsia="tr-TR"/>
        </w:rPr>
        <w:t>Üretim araç ve</w:t>
      </w:r>
      <w:r w:rsidR="007914A5">
        <w:rPr>
          <w:lang w:eastAsia="tr-TR"/>
        </w:rPr>
        <w:t xml:space="preserve"> tesisleri belirlendikten sonra, makine ve teçhizatın iş akışı prensiplerine uygun olarak yerleştirileceği </w:t>
      </w:r>
      <w:r w:rsidR="009746DA">
        <w:rPr>
          <w:lang w:eastAsia="tr-TR"/>
        </w:rPr>
        <w:t xml:space="preserve">düzen saptanır. </w:t>
      </w:r>
      <w:r w:rsidR="00705AF7">
        <w:rPr>
          <w:lang w:eastAsia="tr-TR"/>
        </w:rPr>
        <w:t xml:space="preserve">Değişen üretim koşulları ve teknoloji ile beraber iş yeri düzeninde </w:t>
      </w:r>
      <w:r w:rsidR="00C11F90">
        <w:rPr>
          <w:lang w:eastAsia="tr-TR"/>
        </w:rPr>
        <w:t xml:space="preserve">zaman </w:t>
      </w:r>
      <w:proofErr w:type="spellStart"/>
      <w:r w:rsidR="00C11F90">
        <w:rPr>
          <w:lang w:eastAsia="tr-TR"/>
        </w:rPr>
        <w:t>zaman</w:t>
      </w:r>
      <w:proofErr w:type="spellEnd"/>
      <w:r w:rsidR="00C11F90">
        <w:rPr>
          <w:lang w:eastAsia="tr-TR"/>
        </w:rPr>
        <w:t xml:space="preserve"> yer değiştirme veya eklemeler yapılır. </w:t>
      </w:r>
    </w:p>
    <w:p w:rsidR="0038357B" w:rsidRDefault="009D7E7F" w:rsidP="00994272">
      <w:pPr>
        <w:pStyle w:val="Balk3"/>
        <w:numPr>
          <w:ilvl w:val="2"/>
          <w:numId w:val="1"/>
        </w:numPr>
        <w:spacing w:before="0" w:after="120" w:line="300" w:lineRule="auto"/>
        <w:rPr>
          <w:lang w:eastAsia="tr-TR"/>
        </w:rPr>
      </w:pPr>
      <w:bookmarkStart w:id="58" w:name="_Toc372735552"/>
      <w:r>
        <w:rPr>
          <w:lang w:eastAsia="tr-TR"/>
        </w:rPr>
        <w:t>Planlama Fonksiyonu</w:t>
      </w:r>
      <w:sdt>
        <w:sdtPr>
          <w:rPr>
            <w:lang w:eastAsia="tr-TR"/>
          </w:rPr>
          <w:id w:val="23613514"/>
          <w:citation/>
        </w:sdtPr>
        <w:sdtContent>
          <w:r w:rsidR="00E47656">
            <w:rPr>
              <w:lang w:eastAsia="tr-TR"/>
            </w:rPr>
            <w:fldChar w:fldCharType="begin"/>
          </w:r>
          <w:r w:rsidR="003B2120">
            <w:rPr>
              <w:lang w:eastAsia="tr-TR"/>
            </w:rPr>
            <w:instrText xml:space="preserve"> CITATION Kob132 \p 12 \l 1055  </w:instrText>
          </w:r>
          <w:r w:rsidR="00E47656">
            <w:rPr>
              <w:lang w:eastAsia="tr-TR"/>
            </w:rPr>
            <w:fldChar w:fldCharType="separate"/>
          </w:r>
          <w:r w:rsidR="002D3EE7">
            <w:rPr>
              <w:noProof/>
              <w:lang w:eastAsia="tr-TR"/>
            </w:rPr>
            <w:t xml:space="preserve"> (Kobu, 2013, s. 12)</w:t>
          </w:r>
          <w:r w:rsidR="00E47656">
            <w:rPr>
              <w:lang w:eastAsia="tr-TR"/>
            </w:rPr>
            <w:fldChar w:fldCharType="end"/>
          </w:r>
        </w:sdtContent>
      </w:sdt>
      <w:bookmarkEnd w:id="58"/>
    </w:p>
    <w:p w:rsidR="00181B9A" w:rsidRDefault="00543819" w:rsidP="003A1BD0">
      <w:pPr>
        <w:pStyle w:val="ListeParagraf"/>
        <w:numPr>
          <w:ilvl w:val="0"/>
          <w:numId w:val="10"/>
        </w:numPr>
        <w:spacing w:after="120" w:line="300" w:lineRule="auto"/>
        <w:ind w:left="709"/>
        <w:jc w:val="both"/>
        <w:rPr>
          <w:lang w:eastAsia="tr-TR"/>
        </w:rPr>
      </w:pPr>
      <w:r w:rsidRPr="00543819">
        <w:rPr>
          <w:b/>
          <w:lang w:eastAsia="tr-TR"/>
        </w:rPr>
        <w:t>Malzeme Gereksinim Planlaması:</w:t>
      </w:r>
      <w:r>
        <w:rPr>
          <w:lang w:eastAsia="tr-TR"/>
        </w:rPr>
        <w:t xml:space="preserve"> </w:t>
      </w:r>
      <w:r w:rsidR="008C7774">
        <w:rPr>
          <w:lang w:eastAsia="tr-TR"/>
        </w:rPr>
        <w:t xml:space="preserve">Üretim hedefleri ve stok politikalarına göre malzemelerin tedarik zamanını, miktarını ve kalite </w:t>
      </w:r>
      <w:proofErr w:type="spellStart"/>
      <w:r w:rsidR="008C7774">
        <w:rPr>
          <w:lang w:eastAsia="tr-TR"/>
        </w:rPr>
        <w:t>spesifikasyonlarını</w:t>
      </w:r>
      <w:proofErr w:type="spellEnd"/>
      <w:r w:rsidR="008C7774">
        <w:rPr>
          <w:lang w:eastAsia="tr-TR"/>
        </w:rPr>
        <w:t xml:space="preserve"> </w:t>
      </w:r>
      <w:r w:rsidR="00C127D0">
        <w:rPr>
          <w:lang w:eastAsia="tr-TR"/>
        </w:rPr>
        <w:t xml:space="preserve">gösteren listeler (Malzeme gereksinimleri planı) hazırlanarak satın alma </w:t>
      </w:r>
      <w:proofErr w:type="gramStart"/>
      <w:r w:rsidR="00C127D0">
        <w:rPr>
          <w:lang w:eastAsia="tr-TR"/>
        </w:rPr>
        <w:t>departmanına</w:t>
      </w:r>
      <w:proofErr w:type="gramEnd"/>
      <w:r w:rsidR="00C127D0">
        <w:rPr>
          <w:lang w:eastAsia="tr-TR"/>
        </w:rPr>
        <w:t xml:space="preserve"> gönderilir. </w:t>
      </w:r>
    </w:p>
    <w:p w:rsidR="00DF3BBF" w:rsidRDefault="00543819" w:rsidP="003A1BD0">
      <w:pPr>
        <w:pStyle w:val="ListeParagraf"/>
        <w:numPr>
          <w:ilvl w:val="0"/>
          <w:numId w:val="10"/>
        </w:numPr>
        <w:spacing w:after="120" w:line="300" w:lineRule="auto"/>
        <w:ind w:left="709"/>
        <w:jc w:val="both"/>
        <w:rPr>
          <w:lang w:eastAsia="tr-TR"/>
        </w:rPr>
      </w:pPr>
      <w:r w:rsidRPr="00543819">
        <w:rPr>
          <w:b/>
          <w:lang w:eastAsia="tr-TR"/>
        </w:rPr>
        <w:t>Kapasite Planlaması</w:t>
      </w:r>
      <w:r>
        <w:rPr>
          <w:b/>
          <w:lang w:eastAsia="tr-TR"/>
        </w:rPr>
        <w:t>:</w:t>
      </w:r>
      <w:r>
        <w:rPr>
          <w:lang w:eastAsia="tr-TR"/>
        </w:rPr>
        <w:t xml:space="preserve"> </w:t>
      </w:r>
      <w:r w:rsidR="00DF3BBF">
        <w:rPr>
          <w:lang w:eastAsia="tr-TR"/>
        </w:rPr>
        <w:t xml:space="preserve">Eldeki makine ve insan gücünün kapasite ve nitelik bakımından </w:t>
      </w:r>
      <w:r w:rsidR="00AF7890">
        <w:rPr>
          <w:lang w:eastAsia="tr-TR"/>
        </w:rPr>
        <w:t>istenilen üretimi gerçekleştirecek düzeye getirilmesi planlanır.</w:t>
      </w:r>
    </w:p>
    <w:p w:rsidR="002F1F3C" w:rsidRDefault="0061382E" w:rsidP="003A1BD0">
      <w:pPr>
        <w:pStyle w:val="ListeParagraf"/>
        <w:numPr>
          <w:ilvl w:val="0"/>
          <w:numId w:val="10"/>
        </w:numPr>
        <w:spacing w:after="120" w:line="300" w:lineRule="auto"/>
        <w:ind w:left="709"/>
        <w:jc w:val="both"/>
        <w:rPr>
          <w:lang w:eastAsia="tr-TR"/>
        </w:rPr>
      </w:pPr>
      <w:r w:rsidRPr="00543819">
        <w:rPr>
          <w:b/>
          <w:lang w:eastAsia="tr-TR"/>
        </w:rPr>
        <w:t>Meto</w:t>
      </w:r>
      <w:r w:rsidR="005372CB">
        <w:rPr>
          <w:b/>
          <w:lang w:eastAsia="tr-TR"/>
        </w:rPr>
        <w:t>t</w:t>
      </w:r>
      <w:r w:rsidRPr="00543819">
        <w:rPr>
          <w:b/>
          <w:lang w:eastAsia="tr-TR"/>
        </w:rPr>
        <w:t xml:space="preserve"> Etüdü</w:t>
      </w:r>
      <w:r>
        <w:rPr>
          <w:lang w:eastAsia="tr-TR"/>
        </w:rPr>
        <w:t xml:space="preserve">, üretimde kullanılacak makine tiplerini, takımları, işlemleri ve süreleri belirler. Malzeme gereksinim planları, kapasite planları ve </w:t>
      </w:r>
      <w:proofErr w:type="spellStart"/>
      <w:r>
        <w:rPr>
          <w:lang w:eastAsia="tr-TR"/>
        </w:rPr>
        <w:t>metod</w:t>
      </w:r>
      <w:proofErr w:type="spellEnd"/>
      <w:r>
        <w:rPr>
          <w:lang w:eastAsia="tr-TR"/>
        </w:rPr>
        <w:t xml:space="preserve"> etüdü ile elde edilen bilgilerden eldeki malzeme, makine ve iş gücünün istenilen üretim için yeterli olup olmadığı belirlenir. </w:t>
      </w:r>
      <w:r w:rsidR="00BA3086">
        <w:rPr>
          <w:lang w:eastAsia="tr-TR"/>
        </w:rPr>
        <w:t>Yetersizlik durumunda, yetersizlikleri giderici önlemler planlanır.</w:t>
      </w:r>
      <w:r>
        <w:rPr>
          <w:lang w:eastAsia="tr-TR"/>
        </w:rPr>
        <w:t xml:space="preserve"> </w:t>
      </w:r>
    </w:p>
    <w:p w:rsidR="00B031E1" w:rsidRDefault="00B031E1" w:rsidP="003A1BD0">
      <w:pPr>
        <w:pStyle w:val="ListeParagraf"/>
        <w:numPr>
          <w:ilvl w:val="0"/>
          <w:numId w:val="10"/>
        </w:numPr>
        <w:spacing w:after="120" w:line="300" w:lineRule="auto"/>
        <w:ind w:left="709"/>
        <w:jc w:val="both"/>
        <w:rPr>
          <w:lang w:eastAsia="tr-TR"/>
        </w:rPr>
      </w:pPr>
      <w:r w:rsidRPr="00543819">
        <w:rPr>
          <w:b/>
          <w:lang w:eastAsia="tr-TR"/>
        </w:rPr>
        <w:t>Rotalama veya iş seyrinin planlanması</w:t>
      </w:r>
      <w:r>
        <w:rPr>
          <w:lang w:eastAsia="tr-TR"/>
        </w:rPr>
        <w:t xml:space="preserve">, </w:t>
      </w:r>
      <w:r w:rsidR="002337A0">
        <w:rPr>
          <w:lang w:eastAsia="tr-TR"/>
        </w:rPr>
        <w:t xml:space="preserve">üretim faaliyetlerinin hangi sıraya göre ve nasıl bir akış içinde yürütüleceğini belirler. </w:t>
      </w:r>
      <w:r w:rsidR="00A42234">
        <w:rPr>
          <w:lang w:eastAsia="tr-TR"/>
        </w:rPr>
        <w:t>Makinelerin ve iş istasyonlarının fabrika içindeki yerleşme düzeni, hammadde ve yarı mamuller için ayrılan ara depoların yerleri ve taşım</w:t>
      </w:r>
      <w:r w:rsidR="006B2924">
        <w:rPr>
          <w:lang w:eastAsia="tr-TR"/>
        </w:rPr>
        <w:t xml:space="preserve">a olanakları göz </w:t>
      </w:r>
      <w:r w:rsidR="006B2924">
        <w:rPr>
          <w:lang w:eastAsia="tr-TR"/>
        </w:rPr>
        <w:lastRenderedPageBreak/>
        <w:t>önüne alınarak, mamulün başlangıçtan depoya teslimine kadar</w:t>
      </w:r>
      <w:r w:rsidR="00543819">
        <w:rPr>
          <w:lang w:eastAsia="tr-TR"/>
        </w:rPr>
        <w:t xml:space="preserve"> izleyeceği yol, yani rotası saptanır. </w:t>
      </w:r>
      <w:r>
        <w:rPr>
          <w:lang w:eastAsia="tr-TR"/>
        </w:rPr>
        <w:t xml:space="preserve"> </w:t>
      </w:r>
    </w:p>
    <w:p w:rsidR="00543819" w:rsidRPr="00181B9A" w:rsidRDefault="00CF697B" w:rsidP="003A1BD0">
      <w:pPr>
        <w:pStyle w:val="ListeParagraf"/>
        <w:numPr>
          <w:ilvl w:val="0"/>
          <w:numId w:val="10"/>
        </w:numPr>
        <w:spacing w:after="120" w:line="300" w:lineRule="auto"/>
        <w:ind w:left="709"/>
        <w:jc w:val="both"/>
        <w:rPr>
          <w:lang w:eastAsia="tr-TR"/>
        </w:rPr>
      </w:pPr>
      <w:r>
        <w:rPr>
          <w:b/>
          <w:lang w:eastAsia="tr-TR"/>
        </w:rPr>
        <w:t xml:space="preserve">Programlama: </w:t>
      </w:r>
      <w:r w:rsidR="000E4222">
        <w:rPr>
          <w:lang w:eastAsia="tr-TR"/>
        </w:rPr>
        <w:t>Zaman ve meto</w:t>
      </w:r>
      <w:r w:rsidR="005372CB">
        <w:rPr>
          <w:lang w:eastAsia="tr-TR"/>
        </w:rPr>
        <w:t>t</w:t>
      </w:r>
      <w:r w:rsidR="000E4222">
        <w:rPr>
          <w:lang w:eastAsia="tr-TR"/>
        </w:rPr>
        <w:t xml:space="preserve"> etü</w:t>
      </w:r>
      <w:r w:rsidR="00A001F1">
        <w:rPr>
          <w:lang w:eastAsia="tr-TR"/>
        </w:rPr>
        <w:t>t</w:t>
      </w:r>
      <w:r w:rsidR="000E4222">
        <w:rPr>
          <w:lang w:eastAsia="tr-TR"/>
        </w:rPr>
        <w:t xml:space="preserve">leri ile saptanan standart makine ve işçilik süreleri ve eldeki </w:t>
      </w:r>
      <w:r w:rsidR="005372CB">
        <w:rPr>
          <w:lang w:eastAsia="tr-TR"/>
        </w:rPr>
        <w:t>iş yükü göz önüne alınarak</w:t>
      </w:r>
      <w:r w:rsidR="00B27CF8">
        <w:rPr>
          <w:lang w:eastAsia="tr-TR"/>
        </w:rPr>
        <w:t xml:space="preserve">, ayrıntılı üretim programları hazırlanır. </w:t>
      </w:r>
      <w:r w:rsidR="00A001F1">
        <w:rPr>
          <w:lang w:eastAsia="tr-TR"/>
        </w:rPr>
        <w:t xml:space="preserve">Bir üretim programında, hangi işlerin hangi makinelerde, </w:t>
      </w:r>
      <w:r w:rsidR="003C1E66">
        <w:rPr>
          <w:lang w:eastAsia="tr-TR"/>
        </w:rPr>
        <w:t xml:space="preserve">kim tarafından ve ne zaman yapılacağı kesin olarak belirlenir. </w:t>
      </w:r>
      <w:r w:rsidR="005372CB">
        <w:rPr>
          <w:lang w:eastAsia="tr-TR"/>
        </w:rPr>
        <w:t xml:space="preserve"> </w:t>
      </w:r>
    </w:p>
    <w:p w:rsidR="009D7E7F" w:rsidRPr="009D7E7F" w:rsidRDefault="009D7E7F" w:rsidP="00994272">
      <w:pPr>
        <w:pStyle w:val="Balk3"/>
        <w:numPr>
          <w:ilvl w:val="2"/>
          <w:numId w:val="1"/>
        </w:numPr>
        <w:spacing w:before="0" w:after="120" w:line="300" w:lineRule="auto"/>
        <w:rPr>
          <w:lang w:eastAsia="tr-TR"/>
        </w:rPr>
      </w:pPr>
      <w:bookmarkStart w:id="59" w:name="_Toc372735553"/>
      <w:r>
        <w:rPr>
          <w:lang w:eastAsia="tr-TR"/>
        </w:rPr>
        <w:t>Kontrol Fonksiyonu</w:t>
      </w:r>
      <w:sdt>
        <w:sdtPr>
          <w:rPr>
            <w:lang w:eastAsia="tr-TR"/>
          </w:rPr>
          <w:id w:val="23613515"/>
          <w:citation/>
        </w:sdtPr>
        <w:sdtContent>
          <w:r w:rsidR="00E47656">
            <w:rPr>
              <w:lang w:eastAsia="tr-TR"/>
            </w:rPr>
            <w:fldChar w:fldCharType="begin"/>
          </w:r>
          <w:r w:rsidR="003B2120">
            <w:rPr>
              <w:lang w:eastAsia="tr-TR"/>
            </w:rPr>
            <w:instrText xml:space="preserve"> CITATION Kob132 \p 13 \l 1055  </w:instrText>
          </w:r>
          <w:r w:rsidR="00E47656">
            <w:rPr>
              <w:lang w:eastAsia="tr-TR"/>
            </w:rPr>
            <w:fldChar w:fldCharType="separate"/>
          </w:r>
          <w:r w:rsidR="002D3EE7">
            <w:rPr>
              <w:noProof/>
              <w:lang w:eastAsia="tr-TR"/>
            </w:rPr>
            <w:t xml:space="preserve"> (Kobu, 2013, s. 13)</w:t>
          </w:r>
          <w:r w:rsidR="00E47656">
            <w:rPr>
              <w:lang w:eastAsia="tr-TR"/>
            </w:rPr>
            <w:fldChar w:fldCharType="end"/>
          </w:r>
        </w:sdtContent>
      </w:sdt>
      <w:bookmarkEnd w:id="59"/>
    </w:p>
    <w:p w:rsidR="000D63FE" w:rsidRDefault="00C4614C" w:rsidP="003A1BD0">
      <w:pPr>
        <w:pStyle w:val="ListeParagraf"/>
        <w:numPr>
          <w:ilvl w:val="0"/>
          <w:numId w:val="11"/>
        </w:numPr>
        <w:spacing w:after="120" w:line="300" w:lineRule="auto"/>
        <w:jc w:val="both"/>
        <w:rPr>
          <w:lang w:eastAsia="tr-TR"/>
        </w:rPr>
      </w:pPr>
      <w:r>
        <w:rPr>
          <w:b/>
          <w:lang w:eastAsia="tr-TR"/>
        </w:rPr>
        <w:t xml:space="preserve">Dağıtım: </w:t>
      </w:r>
      <w:r w:rsidR="008374DF">
        <w:rPr>
          <w:lang w:eastAsia="tr-TR"/>
        </w:rPr>
        <w:t xml:space="preserve">Programlardan yararlanarak; tarih, miktar, tezgâh, işçi ve diğer ayrıntılı bilgilerden oluşan </w:t>
      </w:r>
      <w:r w:rsidR="008374DF">
        <w:rPr>
          <w:b/>
          <w:lang w:eastAsia="tr-TR"/>
        </w:rPr>
        <w:t>iş emirleri (</w:t>
      </w:r>
      <w:proofErr w:type="spellStart"/>
      <w:r w:rsidR="008374DF">
        <w:rPr>
          <w:b/>
          <w:lang w:eastAsia="tr-TR"/>
        </w:rPr>
        <w:t>job</w:t>
      </w:r>
      <w:proofErr w:type="spellEnd"/>
      <w:r w:rsidR="008374DF">
        <w:rPr>
          <w:b/>
          <w:lang w:eastAsia="tr-TR"/>
        </w:rPr>
        <w:t xml:space="preserve"> </w:t>
      </w:r>
      <w:proofErr w:type="spellStart"/>
      <w:r w:rsidR="008374DF">
        <w:rPr>
          <w:b/>
          <w:lang w:eastAsia="tr-TR"/>
        </w:rPr>
        <w:t>orders</w:t>
      </w:r>
      <w:proofErr w:type="spellEnd"/>
      <w:r w:rsidR="008374DF">
        <w:rPr>
          <w:b/>
          <w:lang w:eastAsia="tr-TR"/>
        </w:rPr>
        <w:t xml:space="preserve">) </w:t>
      </w:r>
      <w:r w:rsidR="00C97B57">
        <w:rPr>
          <w:lang w:eastAsia="tr-TR"/>
        </w:rPr>
        <w:t xml:space="preserve">hazırlanır. </w:t>
      </w:r>
      <w:r w:rsidR="006029DB">
        <w:rPr>
          <w:lang w:eastAsia="tr-TR"/>
        </w:rPr>
        <w:t xml:space="preserve">Bunların belli bir zamanda, atölye şefi, ustabaşı ve benzeri kanallardan geçerek işçiye ulaşması sağlanır. </w:t>
      </w:r>
    </w:p>
    <w:p w:rsidR="003B0B10" w:rsidRDefault="003B0B10" w:rsidP="003A1BD0">
      <w:pPr>
        <w:pStyle w:val="ListeParagraf"/>
        <w:numPr>
          <w:ilvl w:val="0"/>
          <w:numId w:val="11"/>
        </w:numPr>
        <w:spacing w:after="120" w:line="300" w:lineRule="auto"/>
        <w:jc w:val="both"/>
        <w:rPr>
          <w:lang w:eastAsia="tr-TR"/>
        </w:rPr>
      </w:pPr>
      <w:r>
        <w:rPr>
          <w:b/>
          <w:lang w:eastAsia="tr-TR"/>
        </w:rPr>
        <w:t>Takip ve Kontrol:</w:t>
      </w:r>
      <w:r>
        <w:rPr>
          <w:lang w:eastAsia="tr-TR"/>
        </w:rPr>
        <w:t xml:space="preserve"> </w:t>
      </w:r>
      <w:r w:rsidR="00FC278C">
        <w:rPr>
          <w:lang w:eastAsia="tr-TR"/>
        </w:rPr>
        <w:t xml:space="preserve">İş emirlerinin yerine getirilmesinde; makine arızaları, devamsızlık, verimsiz çalışma, ani ve önemli siparişlerin araya sıkıştırılması gibi </w:t>
      </w:r>
      <w:r w:rsidR="00E0541F">
        <w:rPr>
          <w:lang w:eastAsia="tr-TR"/>
        </w:rPr>
        <w:t xml:space="preserve">önceden kestirilmesi güç nedenlerle aksamalar olur. </w:t>
      </w:r>
      <w:r w:rsidR="00581E38">
        <w:rPr>
          <w:lang w:eastAsia="tr-TR"/>
        </w:rPr>
        <w:t xml:space="preserve">Bunları anında tespit etmek ve ilgililere duyurarak gerekli önlemlerin alınmasını sağlamak takip ve kontrolün görevidir. </w:t>
      </w:r>
    </w:p>
    <w:p w:rsidR="001B0FEE" w:rsidRDefault="001B0FEE" w:rsidP="003A1BD0">
      <w:pPr>
        <w:pStyle w:val="ListeParagraf"/>
        <w:numPr>
          <w:ilvl w:val="0"/>
          <w:numId w:val="11"/>
        </w:numPr>
        <w:spacing w:after="120" w:line="300" w:lineRule="auto"/>
        <w:jc w:val="both"/>
        <w:rPr>
          <w:lang w:eastAsia="tr-TR"/>
        </w:rPr>
      </w:pPr>
      <w:r>
        <w:rPr>
          <w:b/>
          <w:lang w:eastAsia="tr-TR"/>
        </w:rPr>
        <w:t>Muayene:</w:t>
      </w:r>
      <w:r>
        <w:rPr>
          <w:lang w:eastAsia="tr-TR"/>
        </w:rPr>
        <w:t xml:space="preserve"> </w:t>
      </w:r>
      <w:r w:rsidR="005B5962" w:rsidRPr="005B5962">
        <w:rPr>
          <w:lang w:eastAsia="tr-TR"/>
        </w:rPr>
        <w:t>Kendi</w:t>
      </w:r>
      <w:r w:rsidR="005B5962">
        <w:rPr>
          <w:lang w:eastAsia="tr-TR"/>
        </w:rPr>
        <w:t xml:space="preserve">ne verilen iş emirlerine göre harekete geçerek gerekli ölçmeleri yapar ve bulgularını takip ve kontrole aktarır. </w:t>
      </w:r>
      <w:r w:rsidR="003B14E1">
        <w:rPr>
          <w:lang w:eastAsia="tr-TR"/>
        </w:rPr>
        <w:t xml:space="preserve">Takip ve kontrol bunları kendi bulguları ile birleştirerek ilgili ünitelere gönderir. </w:t>
      </w:r>
    </w:p>
    <w:p w:rsidR="000D63FE" w:rsidRDefault="00AE1C17" w:rsidP="00994272">
      <w:pPr>
        <w:pStyle w:val="Balk2"/>
        <w:numPr>
          <w:ilvl w:val="1"/>
          <w:numId w:val="1"/>
        </w:numPr>
        <w:spacing w:before="0" w:after="120" w:line="300" w:lineRule="auto"/>
        <w:rPr>
          <w:lang w:eastAsia="tr-TR"/>
        </w:rPr>
      </w:pPr>
      <w:bookmarkStart w:id="60" w:name="_Toc372735554"/>
      <w:r>
        <w:rPr>
          <w:lang w:eastAsia="tr-TR"/>
        </w:rPr>
        <w:t>Üretim Yönetiminin Diğer İşletme Fonksiyonlarıyla ilişkileri</w:t>
      </w:r>
      <w:bookmarkEnd w:id="60"/>
    </w:p>
    <w:p w:rsidR="003E28B6" w:rsidRPr="003E28B6" w:rsidRDefault="003E28B6" w:rsidP="00994272">
      <w:pPr>
        <w:spacing w:after="120" w:line="300" w:lineRule="auto"/>
        <w:ind w:firstLine="709"/>
        <w:jc w:val="both"/>
      </w:pPr>
      <w:r w:rsidRPr="003E28B6">
        <w:t xml:space="preserve">Herhangi bir işletmede bir alt sistem olan üretim fonksiyonunun, finansman, araştırma-geliştirme, tedarik, personel, muhasebe ve pazarlama </w:t>
      </w:r>
      <w:proofErr w:type="gramStart"/>
      <w:r w:rsidRPr="003E28B6">
        <w:t>gibi  diğer</w:t>
      </w:r>
      <w:proofErr w:type="gramEnd"/>
      <w:r w:rsidRPr="003E28B6">
        <w:t xml:space="preserve"> alt sistemlerle kaçınılmaz olarak  etkileşimde bulunur; bunlar ana hatlarıyla şu şekilde özetlenebilir.</w:t>
      </w:r>
    </w:p>
    <w:p w:rsidR="003E28B6" w:rsidRPr="003E28B6" w:rsidRDefault="003E28B6" w:rsidP="00994272">
      <w:pPr>
        <w:spacing w:after="120" w:line="300" w:lineRule="auto"/>
        <w:ind w:firstLine="709"/>
        <w:jc w:val="both"/>
      </w:pPr>
      <w:r w:rsidRPr="00B334DE">
        <w:rPr>
          <w:b/>
        </w:rPr>
        <w:t>Üretim ve Finansman:</w:t>
      </w:r>
      <w:r w:rsidRPr="003E28B6">
        <w:t xml:space="preserve"> İşletmenin bu alt sistemleri arasında üretim bütçelerinin hazırlanması, maliyet ve ücret analizleri açısından işlem sürelerinin saptanması, makine-teçhizat yenileme ve süreç geliştirme kararlarının alınması ve üretim </w:t>
      </w:r>
      <w:proofErr w:type="spellStart"/>
      <w:r w:rsidRPr="003E28B6">
        <w:t>tahminleme</w:t>
      </w:r>
      <w:proofErr w:type="spellEnd"/>
      <w:r w:rsidRPr="003E28B6">
        <w:t xml:space="preserve"> alanlarında yoğun etkileşim bulunmaktadır. Bunun sonucu olarak üretim, finansman sistemine üretim hacmi ve kaynakların kullanım düzeyi, hammadde ve mamul stok miktarı ve üretim sürecine ilişkin bilgiler sağlar. Buna karşılık,  parasal kaynaklar ve üretime ilişkin kararlarda yararlanılabilecek finansal bilgiler, üretim sistemine, finansman sisteminden aktarılır.</w:t>
      </w:r>
    </w:p>
    <w:p w:rsidR="003E28B6" w:rsidRPr="003E28B6" w:rsidRDefault="003E28B6" w:rsidP="00994272">
      <w:pPr>
        <w:spacing w:after="120" w:line="300" w:lineRule="auto"/>
        <w:ind w:firstLine="709"/>
        <w:jc w:val="both"/>
      </w:pPr>
      <w:r w:rsidRPr="00B334DE">
        <w:rPr>
          <w:b/>
        </w:rPr>
        <w:t>Üretim ve Tedarik Yönetimi:</w:t>
      </w:r>
      <w:r w:rsidRPr="003E28B6">
        <w:t xml:space="preserve"> Üretim sistemi ile tedarik sistemi arasındaki başlıca etkileşim alanları ise, alınacak malzeme, makine-teçhizat ve çeşitli dolaylı üretim girdilerinin miktar ve niteliklerinin belirlenmesi, bunların stoklarının bakımı ve sürdürülmesi, girdilerin kalite kontrolünün yapılması ve tedarik fiyatlarının öngörülmesi olarak belirlenebilir.</w:t>
      </w:r>
    </w:p>
    <w:p w:rsidR="003E28B6" w:rsidRPr="003E28B6" w:rsidRDefault="003E28B6" w:rsidP="00994272">
      <w:pPr>
        <w:spacing w:after="120" w:line="300" w:lineRule="auto"/>
        <w:ind w:firstLine="709"/>
        <w:jc w:val="both"/>
      </w:pPr>
      <w:r w:rsidRPr="00B334DE">
        <w:rPr>
          <w:b/>
        </w:rPr>
        <w:t>Üretim ve Araştırma-Geliştirme:</w:t>
      </w:r>
      <w:r w:rsidRPr="003E28B6">
        <w:t xml:space="preserve"> Üretim ve araştırma-geliştirme sistemleri ilişkisinde, yeni ürünlerin tasarımı, </w:t>
      </w:r>
      <w:proofErr w:type="gramStart"/>
      <w:r w:rsidRPr="003E28B6">
        <w:t>prototiplerin</w:t>
      </w:r>
      <w:proofErr w:type="gramEnd"/>
      <w:r w:rsidRPr="003E28B6">
        <w:t xml:space="preserve"> geliştirilmesi, mevcut ürünlerin değiştirilmesi, imalat standartlarının ve kalitesinin belirlenmesi, makine-teçhizatın tasarımı ve iyileştirilmesi, temel etkileşim alanlarıdır. Bu iki sistem arasında yeni bilgilerin geliştirilmesi ve bunları uygulamaya aktarılması konularında yoğun bir bilgi ve haber akışı bulunmaktadır. </w:t>
      </w:r>
    </w:p>
    <w:p w:rsidR="003E28B6" w:rsidRPr="003E28B6" w:rsidRDefault="003E28B6" w:rsidP="00994272">
      <w:pPr>
        <w:spacing w:after="120" w:line="300" w:lineRule="auto"/>
        <w:ind w:firstLine="709"/>
        <w:jc w:val="both"/>
      </w:pPr>
      <w:r w:rsidRPr="00B334DE">
        <w:rPr>
          <w:b/>
        </w:rPr>
        <w:lastRenderedPageBreak/>
        <w:t xml:space="preserve">Üretim ve </w:t>
      </w:r>
      <w:r w:rsidR="00847FA6" w:rsidRPr="00B334DE">
        <w:rPr>
          <w:b/>
        </w:rPr>
        <w:t>İnsan Kaynakları Yönetimi</w:t>
      </w:r>
      <w:r w:rsidRPr="00B334DE">
        <w:rPr>
          <w:b/>
        </w:rPr>
        <w:t xml:space="preserve">: </w:t>
      </w:r>
      <w:r w:rsidRPr="003E28B6">
        <w:t xml:space="preserve"> Bu sistemler arasındaki etkileşimin temelini, üretim sisteminin </w:t>
      </w:r>
      <w:proofErr w:type="spellStart"/>
      <w:r w:rsidRPr="003E28B6">
        <w:t>işgören</w:t>
      </w:r>
      <w:proofErr w:type="spellEnd"/>
      <w:r w:rsidRPr="003E28B6">
        <w:t xml:space="preserve"> gereksinimini miktar, nitelik ve zaman açısından belirleyerek personel sistemine iletmesi ve bu gereksinimin personel sistemi tarafından iç ve dış kaynaklardan karşılanması oluşturur. </w:t>
      </w:r>
      <w:proofErr w:type="spellStart"/>
      <w:r w:rsidRPr="003E28B6">
        <w:t>İşgören</w:t>
      </w:r>
      <w:proofErr w:type="spellEnd"/>
      <w:r w:rsidRPr="003E28B6">
        <w:t xml:space="preserve"> alımı, seçimi ve yerleştirmenin yanı sıra, eğitim, endüstriyel ilişkiler, özendirici ücret sistemleri, uygun çalışma koşulları, iş güvenliği ve </w:t>
      </w:r>
      <w:proofErr w:type="spellStart"/>
      <w:r w:rsidRPr="003E28B6">
        <w:t>işgörenin</w:t>
      </w:r>
      <w:proofErr w:type="spellEnd"/>
      <w:r w:rsidRPr="003E28B6">
        <w:t xml:space="preserve"> refahı gibi etkileşim alanları da söz konusu iki alt sistemi bir araya getirmektedir.</w:t>
      </w:r>
    </w:p>
    <w:p w:rsidR="003E28B6" w:rsidRPr="003E28B6" w:rsidRDefault="003E28B6" w:rsidP="00994272">
      <w:pPr>
        <w:spacing w:after="120" w:line="300" w:lineRule="auto"/>
        <w:ind w:firstLine="709"/>
        <w:jc w:val="both"/>
      </w:pPr>
      <w:r w:rsidRPr="00B334DE">
        <w:rPr>
          <w:b/>
        </w:rPr>
        <w:t>Üretim ve Muhasebe:</w:t>
      </w:r>
      <w:r w:rsidRPr="003E28B6">
        <w:t xml:space="preserve"> Bu iki sistemin ilişkisinde, bir taraftan üretim sistemi üretilen ürünler ve üretim yerleri açısından kaynakların kullanımına ilişkin bilgileri sağlarken, diğer taraftan muhasebe sistemi de standart ve fiili maliyetlere, bunlar arasındaki sapmalar, genel giderlerin ürün açısından dağılımına ve kar </w:t>
      </w:r>
      <w:proofErr w:type="gramStart"/>
      <w:r w:rsidRPr="003E28B6">
        <w:t>marjlarına</w:t>
      </w:r>
      <w:proofErr w:type="gramEnd"/>
      <w:r w:rsidRPr="003E28B6">
        <w:t xml:space="preserve"> ilişkin bilgileri üretim sistemine vermektedir.</w:t>
      </w:r>
    </w:p>
    <w:p w:rsidR="003E28B6" w:rsidRPr="003E28B6" w:rsidRDefault="00F23DF6" w:rsidP="00994272">
      <w:pPr>
        <w:spacing w:after="120" w:line="300" w:lineRule="auto"/>
        <w:ind w:firstLine="709"/>
        <w:jc w:val="both"/>
      </w:pPr>
      <w:r>
        <w:rPr>
          <w:b/>
        </w:rPr>
        <w:t xml:space="preserve">Üretim </w:t>
      </w:r>
      <w:r w:rsidR="00F019F7">
        <w:rPr>
          <w:b/>
        </w:rPr>
        <w:t xml:space="preserve">ve </w:t>
      </w:r>
      <w:r w:rsidR="00B334DE">
        <w:rPr>
          <w:b/>
        </w:rPr>
        <w:t>Pazarlama</w:t>
      </w:r>
      <w:r w:rsidR="003E28B6" w:rsidRPr="00B334DE">
        <w:rPr>
          <w:b/>
        </w:rPr>
        <w:t>:</w:t>
      </w:r>
      <w:r w:rsidR="003E28B6" w:rsidRPr="003E28B6">
        <w:t xml:space="preserve"> Günümüzde, birçok kuruluşta, temelde "üretim-pazarlama çelişki ve çatışmasına "dayanan, </w:t>
      </w:r>
      <w:proofErr w:type="gramStart"/>
      <w:r w:rsidR="003E28B6" w:rsidRPr="003E28B6">
        <w:t>kompleks</w:t>
      </w:r>
      <w:proofErr w:type="gramEnd"/>
      <w:r w:rsidR="003E28B6" w:rsidRPr="003E28B6">
        <w:t xml:space="preserve"> bazı sorunların yaşandığı görülmektedir. Bu türden problemler, esasen, üretim ile pazarlama </w:t>
      </w:r>
      <w:proofErr w:type="gramStart"/>
      <w:r w:rsidR="003E28B6" w:rsidRPr="003E28B6">
        <w:t>departmanları</w:t>
      </w:r>
      <w:proofErr w:type="gramEnd"/>
      <w:r w:rsidR="003E28B6" w:rsidRPr="003E28B6">
        <w:t xml:space="preserve"> arasında, adeta sürekli olarak cereyan eden anlayış ve uygulama farklılıkları şeklinde ortaya çıkmaktadırlar. Gerçekten, pazarlama departmanı, üretim birimlerinin arzu edilen değişiklikleri gerçekleştirmede ve sipariş partilerinin tesliminde yavaş davrandıklarını; müşterilerin </w:t>
      </w:r>
      <w:proofErr w:type="gramStart"/>
      <w:r w:rsidR="003E28B6" w:rsidRPr="003E28B6">
        <w:t>arzu,istek</w:t>
      </w:r>
      <w:proofErr w:type="gramEnd"/>
      <w:r w:rsidR="003E28B6" w:rsidRPr="003E28B6">
        <w:t xml:space="preserve"> ve ihtiyaçlarına uygun mamullerin imalinde istenilen esneklik ve çabukluğa ulaşamadıklarını ve pazarlamacıları, müşteri ve rakipleri karşısında dezavantajlı duruma düşürdüklerini ileri sürebilmektedirler. Pek çok pazarlamacı, imalat bölümünün esnek olmayan genel uygulamalarının, adeta ellerini ayaklarını bağladığını; aktif ve potansiyel siparişlerini kaçırttığını; kendilerini, müşteri önünde zor durumda bıraktığını düşünebilmekte ve bu doğrultuda aktif veya pasif bir çelişme ve çatışmaya girişebilmektedir. Öte yandan konuyu, imalatçı olmayan işletmeleri de hesaba katmak suretiyle, genişletirsek, söz konusu kuruluşlarda da, tedarik (</w:t>
      </w:r>
      <w:proofErr w:type="spellStart"/>
      <w:r w:rsidR="003E28B6" w:rsidRPr="003E28B6">
        <w:t>satınalma</w:t>
      </w:r>
      <w:proofErr w:type="spellEnd"/>
      <w:r w:rsidR="003E28B6" w:rsidRPr="003E28B6">
        <w:t xml:space="preserve"> ) </w:t>
      </w:r>
      <w:proofErr w:type="gramStart"/>
      <w:r w:rsidR="003E28B6" w:rsidRPr="003E28B6">
        <w:t>departmanını</w:t>
      </w:r>
      <w:proofErr w:type="gramEnd"/>
      <w:r w:rsidR="003E28B6" w:rsidRPr="003E28B6">
        <w:t>, pazarlamacılar, tarafından benzer eleştirilerin yöneltildiği organik bir birim olarak düşünmek mümkündür.</w:t>
      </w:r>
    </w:p>
    <w:p w:rsidR="003E28B6" w:rsidRPr="003E28B6" w:rsidRDefault="003E28B6" w:rsidP="00994272">
      <w:pPr>
        <w:spacing w:after="120" w:line="300" w:lineRule="auto"/>
        <w:ind w:firstLine="709"/>
        <w:jc w:val="both"/>
      </w:pPr>
      <w:r w:rsidRPr="003E28B6">
        <w:tab/>
        <w:t xml:space="preserve">Görülüyor ki, her ne suretle olursa olsun, temelde üretim-pazarlama çelişkisine dayanan ve organizasyon içinde ve dışında </w:t>
      </w:r>
      <w:proofErr w:type="gramStart"/>
      <w:r w:rsidRPr="003E28B6">
        <w:t>kompleks  sorunların</w:t>
      </w:r>
      <w:proofErr w:type="gramEnd"/>
      <w:r w:rsidRPr="003E28B6">
        <w:t xml:space="preserve"> yaşanmasına yol açabilen koşullar, bir çok organizasyonda mevcuttur. Söz konusu koşulların ve çelişkinin, açık veya gizli çatışma ve huzursuzluklara yol açmaması, her yöneticinin görevi ve arzusudur. Zira, şurası açıktır ki, özellikle üretim ile pazarlama (ve/veya tedarik ile pazarlama) üniteleri başta olmak üzere, tüm üniteleri arasında ahenk ve koordinasyon bulunmayan, sürekli çelişkilerin ve çatışmaların yaşandığı bir işletme, amaç ve hedeflere ulaşmada büyük zorluklarla karşılaşacak; başarı şansı önemli derecede </w:t>
      </w:r>
      <w:proofErr w:type="gramStart"/>
      <w:r w:rsidRPr="003E28B6">
        <w:t>azalacaktır.O</w:t>
      </w:r>
      <w:proofErr w:type="gramEnd"/>
      <w:r w:rsidRPr="003E28B6">
        <w:t xml:space="preserve"> halde, özellikle pazarlama uygulayıcıları açısından büyük sıkıntı ve huzursuzluklara yol açan, onların pazarlama performans ve başarılarına olumsuz etkide bulunabilen bu tür sorunları ele almakta ve tartışmada fayda bulunmaktadır.</w:t>
      </w:r>
    </w:p>
    <w:p w:rsidR="003E28B6" w:rsidRPr="003E28B6" w:rsidRDefault="003E28B6" w:rsidP="00994272">
      <w:pPr>
        <w:spacing w:after="120" w:line="300" w:lineRule="auto"/>
        <w:ind w:firstLine="709"/>
        <w:jc w:val="both"/>
      </w:pPr>
      <w:r w:rsidRPr="003E28B6">
        <w:tab/>
        <w:t xml:space="preserve">Pazarlamacılar, temelde, hedef tüketicinin istek ve ihtiyaçlarını zamanında, yerinde ve uygun koşullarla tatmin etmek amaç ve zorundadırlar. O halde, "müşteri tatmininin sağlanması ve uzun dönemli kılınması", modern pazarlama anlayışının özü olarak kabul edilebilir. İşte, müşteri tatmininin sağlanmasında, mesela istenilen, arzulanan niteliklere sahip, belirli miktardaki malın, belirli zamanda ve anlaşmaya varılmış bedel mukabilinde müşteriye teslimi şart olmaktadır. Bu noktada pazarlamacı, müşteri (potansiyel müşteri de olabilir) tarafından arzulanan bütün bu unsurları </w:t>
      </w:r>
      <w:proofErr w:type="spellStart"/>
      <w:r w:rsidRPr="003E28B6">
        <w:t>tesbit</w:t>
      </w:r>
      <w:proofErr w:type="spellEnd"/>
      <w:r w:rsidRPr="003E28B6">
        <w:t xml:space="preserve">, </w:t>
      </w:r>
      <w:r w:rsidRPr="003E28B6">
        <w:lastRenderedPageBreak/>
        <w:t xml:space="preserve">teşhis ve nihayet sağlama, yerine getirme durumundadır. Bu gereğin icabını yerine getirirken de, üretim departmanıyla koordinasyon içersinde </w:t>
      </w:r>
      <w:proofErr w:type="gramStart"/>
      <w:r w:rsidRPr="003E28B6">
        <w:t>çalışmak  elzemdir</w:t>
      </w:r>
      <w:proofErr w:type="gramEnd"/>
      <w:r w:rsidRPr="003E28B6">
        <w:t xml:space="preserve">. </w:t>
      </w:r>
      <w:proofErr w:type="gramStart"/>
      <w:r w:rsidRPr="003E28B6">
        <w:t>Zira,</w:t>
      </w:r>
      <w:proofErr w:type="gramEnd"/>
      <w:r w:rsidRPr="003E28B6">
        <w:t xml:space="preserve"> malın istenilen niteliklere haiz olabilmesi ve beklenen faydayı sağlayabilmesi için sahip bulunması gereken niteliklerin temini; zamanında, uygun miktarda ve maliyette üretimi; teknik maliyetli hususlar olup üretim biriminin sorumluluk alanında yer almaktadırlar. Burada, sıklıkla gözlemlenen pek çok "üretim-pazarlama çatışması" olgusunun, muhtemel alan ve kaynakları kolaylıkla görülebilir; istenilen mamul niteliklerinin (bunlar özel dizaynın ve teknik özelliklerin yanı sıra, renk, tip, ambalajlama biçimi olabilir), üretim tamamlandığında, türlü sebeplerle sağlanamaması; miktar ve/veya teslim sürelerinin karşılanamaması; öngörülen veya satılabilir fiyat tespitine imkan verecek uygun maliyet düzeylerine </w:t>
      </w:r>
      <w:proofErr w:type="gramStart"/>
      <w:r w:rsidRPr="003E28B6">
        <w:t>inilememesi,</w:t>
      </w:r>
      <w:proofErr w:type="gramEnd"/>
      <w:r w:rsidRPr="003E28B6">
        <w:t xml:space="preserve"> ve benzerleri gibi. </w:t>
      </w:r>
    </w:p>
    <w:p w:rsidR="003E28B6" w:rsidRPr="003E28B6" w:rsidRDefault="003E28B6" w:rsidP="00994272">
      <w:pPr>
        <w:spacing w:after="120" w:line="300" w:lineRule="auto"/>
        <w:ind w:firstLine="709"/>
        <w:jc w:val="both"/>
      </w:pPr>
      <w:r w:rsidRPr="003E28B6">
        <w:t xml:space="preserve">Bütün bu durum ve koşullarda asıl muhatap ve bir yerde, "uzun dönemli müşteri tatminini " gerçekleştirmede ortaya çıkabilecek başarısızlıkların başlıca sorumlusu ve adeta yaratıcısı durumunda kalacak olanlar, pazarlamacılardan başkası değildir. Bu durum, şüphesiz, pazarlama uygulamacılarını, imalat birimleriyle çelişki ve çatışmalara sürüklemekte, onları büyük gerginlik altına sokmaktadır. Özellikle, günümüzün hızla değişen koşulları ve rekabet ortamında, pazarlamacıların bu baskıları daha yoğun bir biçimde hissetmeleri doğaldır. </w:t>
      </w:r>
    </w:p>
    <w:p w:rsidR="003E28B6" w:rsidRPr="003E28B6" w:rsidRDefault="003E28B6" w:rsidP="00994272">
      <w:pPr>
        <w:spacing w:after="120" w:line="300" w:lineRule="auto"/>
        <w:ind w:firstLine="709"/>
        <w:jc w:val="both"/>
      </w:pPr>
      <w:r w:rsidRPr="003E28B6">
        <w:t xml:space="preserve">Pek çok pazarlamacı, üretim </w:t>
      </w:r>
      <w:proofErr w:type="gramStart"/>
      <w:r w:rsidRPr="003E28B6">
        <w:t>departmanının</w:t>
      </w:r>
      <w:proofErr w:type="gramEnd"/>
      <w:r w:rsidRPr="003E28B6">
        <w:t xml:space="preserve"> esnek olmayan önceden tespit edilmiş imalat programına sıkı sıkıya sarılan anlayış ve uygulamalarıyla, pazarlamanın yarattığı dinamizmi engellediği; çoğu zaman sipariş ve müşteri kaybına yol açabilecek komplikasyonların yaratılmasına zemin hazırladığı düşüncesini taşımaktadırlar. İş hayatında görülen pek çok tartışmada, pazarlamacıların, üreticileri pazar ve piyasa koşullarından gereği gibi haberdar olmama; mevcut imalat program ve kalıplarının dışına çıkmaya yanaşmama; dinamik bir anlayış ve </w:t>
      </w:r>
      <w:proofErr w:type="gramStart"/>
      <w:r w:rsidRPr="003E28B6">
        <w:t>inisiyatif</w:t>
      </w:r>
      <w:proofErr w:type="gramEnd"/>
      <w:r w:rsidRPr="003E28B6">
        <w:t xml:space="preserve"> kullanımına fırsat veren bir yapıya sahip bulunmama; gibi savlarla itham ettikleri ve çelişme ile çatışmalara girdikleri görülmektedir.</w:t>
      </w:r>
    </w:p>
    <w:p w:rsidR="003E28B6" w:rsidRPr="003E28B6" w:rsidRDefault="003E28B6" w:rsidP="00994272">
      <w:pPr>
        <w:spacing w:after="120" w:line="300" w:lineRule="auto"/>
        <w:ind w:firstLine="709"/>
        <w:jc w:val="both"/>
      </w:pPr>
      <w:r w:rsidRPr="003E28B6">
        <w:t xml:space="preserve">Buna karşılık, şirketlerin imalat ve/veya tedarik sorumluları, pazarlamacıları, önceden tespit olunmuş imalat programını gözden uzak tutma; kolaylık ve çabuklukla mamul niteliklerinde değişiklik yapılmasını talep etme; sipariş partilerinin imal ve </w:t>
      </w:r>
      <w:proofErr w:type="gramStart"/>
      <w:r w:rsidRPr="003E28B6">
        <w:t>tesliminde  sabırsız</w:t>
      </w:r>
      <w:proofErr w:type="gramEnd"/>
      <w:r w:rsidRPr="003E28B6">
        <w:t xml:space="preserve"> olma, aceleci tutum sergileme; gibi savları temel alarak, eleştirmektedirler. İmalat operasyonu sorumlularının savundukları bütün bu görüşlerin temelinde yer alan ana fikirler, pazarlamacıların </w:t>
      </w:r>
      <w:proofErr w:type="gramStart"/>
      <w:r w:rsidRPr="003E28B6">
        <w:t>kompleks</w:t>
      </w:r>
      <w:proofErr w:type="gramEnd"/>
      <w:r w:rsidRPr="003E28B6">
        <w:t xml:space="preserve"> imalat sorunlarını anlayıp kavramaktan uzak; imalat plan ve programlarını rahatlıkla göz ardı edebilen; aceleci ve heyecanlı mizaçta oldukları yönünde ortaya çıkmaktadır.</w:t>
      </w:r>
    </w:p>
    <w:p w:rsidR="003E28B6" w:rsidRDefault="003E28B6" w:rsidP="00994272">
      <w:pPr>
        <w:spacing w:after="120" w:line="300" w:lineRule="auto"/>
        <w:ind w:firstLine="709"/>
        <w:jc w:val="both"/>
      </w:pPr>
      <w:r w:rsidRPr="003E28B6">
        <w:t xml:space="preserve">Üretim birimleri ve yöneticileriyle, pazarlama üniteleri ve idarecileri arasında yaşanan kimi çelişki ve çatışmaları ele alırken, söz konusu grupların, sahip oldukları değerler; önem verdikleri olgu ve </w:t>
      </w:r>
      <w:proofErr w:type="gramStart"/>
      <w:r w:rsidRPr="003E28B6">
        <w:t>kriterleri</w:t>
      </w:r>
      <w:proofErr w:type="gramEnd"/>
      <w:r w:rsidRPr="003E28B6">
        <w:t xml:space="preserve"> de gözden geçirmek, faydalı bazı ipuçları verebilir. </w:t>
      </w:r>
      <w:proofErr w:type="gramStart"/>
      <w:r w:rsidRPr="003E28B6">
        <w:t>Zira,</w:t>
      </w:r>
      <w:proofErr w:type="gramEnd"/>
      <w:r w:rsidRPr="003E28B6">
        <w:t xml:space="preserve"> biliyoruz ki, gerek bireysel, gerekse gruplar arası çelişki ve çatışmaların temel nedenlerinden birisi, ilgili unsurların farklı değerlere; önceliklere sahip olmalarıdır. </w:t>
      </w:r>
      <w:r w:rsidR="00056792">
        <w:t xml:space="preserve">Üretim ve pazarlama </w:t>
      </w:r>
      <w:proofErr w:type="gramStart"/>
      <w:r w:rsidR="00056792">
        <w:t>departmanlarının</w:t>
      </w:r>
      <w:proofErr w:type="gramEnd"/>
      <w:r w:rsidR="00056792">
        <w:t xml:space="preserve"> karşılaştırması tablo 3’de gösterilmiştir. </w:t>
      </w:r>
    </w:p>
    <w:p w:rsidR="00056792" w:rsidRPr="00056792" w:rsidRDefault="00056792" w:rsidP="00994272">
      <w:pPr>
        <w:pStyle w:val="ResimYazs"/>
        <w:spacing w:before="0" w:line="300" w:lineRule="auto"/>
        <w:ind w:left="426"/>
        <w:rPr>
          <w:sz w:val="22"/>
          <w:szCs w:val="22"/>
        </w:rPr>
      </w:pPr>
      <w:r w:rsidRPr="00056792">
        <w:rPr>
          <w:sz w:val="22"/>
          <w:szCs w:val="22"/>
        </w:rPr>
        <w:t xml:space="preserve">Tablo </w:t>
      </w:r>
      <w:r w:rsidR="00E47656" w:rsidRPr="00056792">
        <w:rPr>
          <w:sz w:val="22"/>
          <w:szCs w:val="22"/>
        </w:rPr>
        <w:fldChar w:fldCharType="begin"/>
      </w:r>
      <w:r w:rsidRPr="00056792">
        <w:rPr>
          <w:sz w:val="22"/>
          <w:szCs w:val="22"/>
        </w:rPr>
        <w:instrText xml:space="preserve"> SEQ Tablo \* ARABIC </w:instrText>
      </w:r>
      <w:r w:rsidR="00E47656" w:rsidRPr="00056792">
        <w:rPr>
          <w:sz w:val="22"/>
          <w:szCs w:val="22"/>
        </w:rPr>
        <w:fldChar w:fldCharType="separate"/>
      </w:r>
      <w:r w:rsidR="00CF6139">
        <w:rPr>
          <w:noProof/>
          <w:sz w:val="22"/>
          <w:szCs w:val="22"/>
        </w:rPr>
        <w:t>2</w:t>
      </w:r>
      <w:r w:rsidR="00E47656" w:rsidRPr="00056792">
        <w:rPr>
          <w:sz w:val="22"/>
          <w:szCs w:val="22"/>
        </w:rPr>
        <w:fldChar w:fldCharType="end"/>
      </w:r>
      <w:r w:rsidRPr="00056792">
        <w:rPr>
          <w:sz w:val="22"/>
          <w:szCs w:val="22"/>
        </w:rPr>
        <w:t>:Üretim ve Pazarlama Departmanlarının Karşılaştırılması</w:t>
      </w:r>
    </w:p>
    <w:tbl>
      <w:tblPr>
        <w:tblW w:w="0" w:type="auto"/>
        <w:jc w:val="center"/>
        <w:tblLayout w:type="fixed"/>
        <w:tblLook w:val="0000"/>
      </w:tblPr>
      <w:tblGrid>
        <w:gridCol w:w="2834"/>
        <w:gridCol w:w="2834"/>
        <w:gridCol w:w="2834"/>
      </w:tblGrid>
      <w:tr w:rsidR="003E28B6" w:rsidRPr="00056792" w:rsidTr="00D35582">
        <w:trPr>
          <w:cantSplit/>
          <w:jc w:val="center"/>
        </w:trPr>
        <w:tc>
          <w:tcPr>
            <w:tcW w:w="2834" w:type="dxa"/>
            <w:tcBorders>
              <w:top w:val="single" w:sz="6" w:space="0" w:color="auto"/>
              <w:left w:val="single" w:sz="6" w:space="0" w:color="auto"/>
              <w:bottom w:val="single" w:sz="6" w:space="0" w:color="auto"/>
              <w:right w:val="single" w:sz="6" w:space="0" w:color="auto"/>
            </w:tcBorders>
          </w:tcPr>
          <w:p w:rsidR="003E28B6" w:rsidRPr="00056792" w:rsidRDefault="003E28B6" w:rsidP="008B7075">
            <w:pPr>
              <w:spacing w:after="0" w:line="300" w:lineRule="auto"/>
              <w:jc w:val="both"/>
            </w:pPr>
          </w:p>
        </w:tc>
        <w:tc>
          <w:tcPr>
            <w:tcW w:w="2834" w:type="dxa"/>
            <w:tcBorders>
              <w:top w:val="single" w:sz="6" w:space="0" w:color="auto"/>
              <w:left w:val="single" w:sz="6" w:space="0" w:color="auto"/>
              <w:bottom w:val="single" w:sz="6" w:space="0" w:color="auto"/>
              <w:right w:val="single" w:sz="6" w:space="0" w:color="auto"/>
            </w:tcBorders>
          </w:tcPr>
          <w:p w:rsidR="003E28B6" w:rsidRPr="00056792" w:rsidRDefault="003E28B6" w:rsidP="008B7075">
            <w:pPr>
              <w:spacing w:after="0" w:line="300" w:lineRule="auto"/>
              <w:jc w:val="both"/>
            </w:pPr>
            <w:r w:rsidRPr="00056792">
              <w:t>Üretim</w:t>
            </w:r>
          </w:p>
        </w:tc>
        <w:tc>
          <w:tcPr>
            <w:tcW w:w="2834" w:type="dxa"/>
            <w:tcBorders>
              <w:top w:val="single" w:sz="6" w:space="0" w:color="auto"/>
              <w:left w:val="single" w:sz="6" w:space="0" w:color="auto"/>
              <w:bottom w:val="single" w:sz="6" w:space="0" w:color="auto"/>
              <w:right w:val="single" w:sz="6" w:space="0" w:color="auto"/>
            </w:tcBorders>
          </w:tcPr>
          <w:p w:rsidR="003E28B6" w:rsidRPr="00056792" w:rsidRDefault="003E28B6" w:rsidP="008B7075">
            <w:pPr>
              <w:spacing w:after="0" w:line="300" w:lineRule="auto"/>
              <w:jc w:val="both"/>
            </w:pPr>
            <w:r w:rsidRPr="00056792">
              <w:t>Pazarlama</w:t>
            </w:r>
          </w:p>
        </w:tc>
      </w:tr>
      <w:tr w:rsidR="003E28B6" w:rsidRPr="00056792" w:rsidTr="00D35582">
        <w:trPr>
          <w:cantSplit/>
          <w:jc w:val="center"/>
        </w:trPr>
        <w:tc>
          <w:tcPr>
            <w:tcW w:w="2834" w:type="dxa"/>
            <w:tcBorders>
              <w:top w:val="single" w:sz="6" w:space="0" w:color="auto"/>
              <w:left w:val="single" w:sz="6" w:space="0" w:color="auto"/>
              <w:bottom w:val="single" w:sz="6" w:space="0" w:color="auto"/>
              <w:right w:val="single" w:sz="6" w:space="0" w:color="auto"/>
            </w:tcBorders>
          </w:tcPr>
          <w:p w:rsidR="003E28B6" w:rsidRPr="00056792" w:rsidRDefault="003E28B6" w:rsidP="008B7075">
            <w:pPr>
              <w:spacing w:after="0" w:line="300" w:lineRule="auto"/>
              <w:jc w:val="both"/>
            </w:pPr>
            <w:r w:rsidRPr="00056792">
              <w:lastRenderedPageBreak/>
              <w:t>Çevresel koşullar</w:t>
            </w:r>
          </w:p>
        </w:tc>
        <w:tc>
          <w:tcPr>
            <w:tcW w:w="2834" w:type="dxa"/>
            <w:tcBorders>
              <w:top w:val="single" w:sz="6" w:space="0" w:color="auto"/>
              <w:left w:val="single" w:sz="6" w:space="0" w:color="auto"/>
              <w:bottom w:val="single" w:sz="6" w:space="0" w:color="auto"/>
              <w:right w:val="single" w:sz="6" w:space="0" w:color="auto"/>
            </w:tcBorders>
          </w:tcPr>
          <w:p w:rsidR="003E28B6" w:rsidRPr="00056792" w:rsidRDefault="003E28B6" w:rsidP="008B7075">
            <w:pPr>
              <w:spacing w:after="0" w:line="300" w:lineRule="auto"/>
              <w:jc w:val="both"/>
            </w:pPr>
            <w:r w:rsidRPr="00056792">
              <w:t>Büyük ölçüde disipline edilmiş, iç kontrol mümkün</w:t>
            </w:r>
          </w:p>
        </w:tc>
        <w:tc>
          <w:tcPr>
            <w:tcW w:w="2834" w:type="dxa"/>
            <w:tcBorders>
              <w:top w:val="single" w:sz="6" w:space="0" w:color="auto"/>
              <w:left w:val="single" w:sz="6" w:space="0" w:color="auto"/>
              <w:bottom w:val="single" w:sz="6" w:space="0" w:color="auto"/>
              <w:right w:val="single" w:sz="6" w:space="0" w:color="auto"/>
            </w:tcBorders>
          </w:tcPr>
          <w:p w:rsidR="003E28B6" w:rsidRPr="00056792" w:rsidRDefault="003E28B6" w:rsidP="008B7075">
            <w:pPr>
              <w:spacing w:after="0" w:line="300" w:lineRule="auto"/>
              <w:jc w:val="both"/>
            </w:pPr>
            <w:r w:rsidRPr="00056792">
              <w:t>Kompleks/</w:t>
            </w:r>
            <w:proofErr w:type="gramStart"/>
            <w:r w:rsidRPr="00056792">
              <w:t>hızla  değişen</w:t>
            </w:r>
            <w:proofErr w:type="gramEnd"/>
            <w:r w:rsidRPr="00056792">
              <w:t xml:space="preserve"> </w:t>
            </w:r>
          </w:p>
          <w:p w:rsidR="003E28B6" w:rsidRPr="00056792" w:rsidRDefault="003E28B6" w:rsidP="008B7075">
            <w:pPr>
              <w:spacing w:after="0" w:line="300" w:lineRule="auto"/>
              <w:jc w:val="both"/>
            </w:pPr>
            <w:proofErr w:type="gramStart"/>
            <w:r w:rsidRPr="00056792">
              <w:t>dış</w:t>
            </w:r>
            <w:proofErr w:type="gramEnd"/>
            <w:r w:rsidRPr="00056792">
              <w:t xml:space="preserve"> kontrol az ve zor</w:t>
            </w:r>
          </w:p>
        </w:tc>
      </w:tr>
      <w:tr w:rsidR="003E28B6" w:rsidRPr="00056792" w:rsidTr="00D35582">
        <w:trPr>
          <w:cantSplit/>
          <w:jc w:val="center"/>
        </w:trPr>
        <w:tc>
          <w:tcPr>
            <w:tcW w:w="2834" w:type="dxa"/>
            <w:tcBorders>
              <w:top w:val="single" w:sz="6" w:space="0" w:color="auto"/>
              <w:left w:val="single" w:sz="6" w:space="0" w:color="auto"/>
              <w:bottom w:val="single" w:sz="6" w:space="0" w:color="auto"/>
              <w:right w:val="single" w:sz="6" w:space="0" w:color="auto"/>
            </w:tcBorders>
          </w:tcPr>
          <w:p w:rsidR="003E28B6" w:rsidRPr="00056792" w:rsidRDefault="003E28B6" w:rsidP="008B7075">
            <w:pPr>
              <w:spacing w:after="0" w:line="300" w:lineRule="auto"/>
              <w:jc w:val="both"/>
            </w:pPr>
            <w:r w:rsidRPr="00056792">
              <w:t>Genel tutum ( stil )</w:t>
            </w:r>
          </w:p>
        </w:tc>
        <w:tc>
          <w:tcPr>
            <w:tcW w:w="2834" w:type="dxa"/>
            <w:tcBorders>
              <w:top w:val="single" w:sz="6" w:space="0" w:color="auto"/>
              <w:left w:val="single" w:sz="6" w:space="0" w:color="auto"/>
              <w:bottom w:val="single" w:sz="6" w:space="0" w:color="auto"/>
              <w:right w:val="single" w:sz="6" w:space="0" w:color="auto"/>
            </w:tcBorders>
          </w:tcPr>
          <w:p w:rsidR="003E28B6" w:rsidRPr="00056792" w:rsidRDefault="003E28B6" w:rsidP="008B7075">
            <w:pPr>
              <w:spacing w:after="0" w:line="300" w:lineRule="auto"/>
              <w:jc w:val="both"/>
            </w:pPr>
            <w:r w:rsidRPr="00056792">
              <w:t>İhtiyatlı/kesinliğe önem veren/programı aksatma- maya çalışan</w:t>
            </w:r>
          </w:p>
        </w:tc>
        <w:tc>
          <w:tcPr>
            <w:tcW w:w="2834" w:type="dxa"/>
            <w:tcBorders>
              <w:top w:val="single" w:sz="6" w:space="0" w:color="auto"/>
              <w:left w:val="single" w:sz="6" w:space="0" w:color="auto"/>
              <w:bottom w:val="single" w:sz="6" w:space="0" w:color="auto"/>
              <w:right w:val="single" w:sz="6" w:space="0" w:color="auto"/>
            </w:tcBorders>
          </w:tcPr>
          <w:p w:rsidR="003E28B6" w:rsidRPr="00056792" w:rsidRDefault="003E28B6" w:rsidP="008B7075">
            <w:pPr>
              <w:spacing w:after="0" w:line="300" w:lineRule="auto"/>
              <w:jc w:val="both"/>
            </w:pPr>
            <w:r w:rsidRPr="00056792">
              <w:t xml:space="preserve">İyimser / ilgi yaratmaya çalışan / aktif </w:t>
            </w:r>
          </w:p>
        </w:tc>
      </w:tr>
      <w:tr w:rsidR="003E28B6" w:rsidRPr="00056792" w:rsidTr="00D35582">
        <w:trPr>
          <w:cantSplit/>
          <w:jc w:val="center"/>
        </w:trPr>
        <w:tc>
          <w:tcPr>
            <w:tcW w:w="2834" w:type="dxa"/>
            <w:tcBorders>
              <w:top w:val="single" w:sz="6" w:space="0" w:color="auto"/>
              <w:left w:val="single" w:sz="6" w:space="0" w:color="auto"/>
              <w:bottom w:val="single" w:sz="6" w:space="0" w:color="auto"/>
              <w:right w:val="single" w:sz="6" w:space="0" w:color="auto"/>
            </w:tcBorders>
          </w:tcPr>
          <w:p w:rsidR="003E28B6" w:rsidRPr="00056792" w:rsidRDefault="003E28B6" w:rsidP="008B7075">
            <w:pPr>
              <w:spacing w:after="0" w:line="300" w:lineRule="auto"/>
              <w:jc w:val="both"/>
            </w:pPr>
            <w:r w:rsidRPr="00056792">
              <w:t>Finansal öncelikler</w:t>
            </w:r>
          </w:p>
        </w:tc>
        <w:tc>
          <w:tcPr>
            <w:tcW w:w="2834" w:type="dxa"/>
            <w:tcBorders>
              <w:top w:val="single" w:sz="6" w:space="0" w:color="auto"/>
              <w:left w:val="single" w:sz="6" w:space="0" w:color="auto"/>
              <w:bottom w:val="single" w:sz="6" w:space="0" w:color="auto"/>
              <w:right w:val="single" w:sz="6" w:space="0" w:color="auto"/>
            </w:tcBorders>
          </w:tcPr>
          <w:p w:rsidR="003E28B6" w:rsidRPr="00056792" w:rsidRDefault="003E28B6" w:rsidP="008B7075">
            <w:pPr>
              <w:spacing w:after="0" w:line="300" w:lineRule="auto"/>
              <w:jc w:val="both"/>
            </w:pPr>
            <w:proofErr w:type="spellStart"/>
            <w:r w:rsidRPr="00056792">
              <w:t>Başabaş</w:t>
            </w:r>
            <w:proofErr w:type="spellEnd"/>
            <w:r w:rsidRPr="00056792">
              <w:t xml:space="preserve"> maliyeti / toplam masraflar</w:t>
            </w:r>
          </w:p>
        </w:tc>
        <w:tc>
          <w:tcPr>
            <w:tcW w:w="2834" w:type="dxa"/>
            <w:tcBorders>
              <w:top w:val="single" w:sz="6" w:space="0" w:color="auto"/>
              <w:left w:val="single" w:sz="6" w:space="0" w:color="auto"/>
              <w:bottom w:val="single" w:sz="6" w:space="0" w:color="auto"/>
              <w:right w:val="single" w:sz="6" w:space="0" w:color="auto"/>
            </w:tcBorders>
          </w:tcPr>
          <w:p w:rsidR="003E28B6" w:rsidRPr="00056792" w:rsidRDefault="003E28B6" w:rsidP="008B7075">
            <w:pPr>
              <w:spacing w:after="0" w:line="300" w:lineRule="auto"/>
              <w:jc w:val="both"/>
            </w:pPr>
            <w:r w:rsidRPr="00056792">
              <w:t>Fiyatlandırma /</w:t>
            </w:r>
          </w:p>
          <w:p w:rsidR="003E28B6" w:rsidRPr="00056792" w:rsidRDefault="003E28B6" w:rsidP="008B7075">
            <w:pPr>
              <w:spacing w:after="0" w:line="300" w:lineRule="auto"/>
              <w:jc w:val="both"/>
            </w:pPr>
            <w:proofErr w:type="gramStart"/>
            <w:r w:rsidRPr="00056792">
              <w:t>satışlar</w:t>
            </w:r>
            <w:proofErr w:type="gramEnd"/>
          </w:p>
        </w:tc>
      </w:tr>
      <w:tr w:rsidR="003E28B6" w:rsidRPr="00056792" w:rsidTr="00D35582">
        <w:trPr>
          <w:cantSplit/>
          <w:jc w:val="center"/>
        </w:trPr>
        <w:tc>
          <w:tcPr>
            <w:tcW w:w="2834" w:type="dxa"/>
            <w:tcBorders>
              <w:top w:val="single" w:sz="6" w:space="0" w:color="auto"/>
              <w:left w:val="single" w:sz="6" w:space="0" w:color="auto"/>
              <w:bottom w:val="single" w:sz="6" w:space="0" w:color="auto"/>
              <w:right w:val="single" w:sz="6" w:space="0" w:color="auto"/>
            </w:tcBorders>
          </w:tcPr>
          <w:p w:rsidR="003E28B6" w:rsidRPr="00056792" w:rsidRDefault="003E28B6" w:rsidP="008B7075">
            <w:pPr>
              <w:spacing w:after="0" w:line="300" w:lineRule="auto"/>
              <w:jc w:val="both"/>
            </w:pPr>
            <w:r w:rsidRPr="00056792">
              <w:t>Zaman perspektifi</w:t>
            </w:r>
          </w:p>
        </w:tc>
        <w:tc>
          <w:tcPr>
            <w:tcW w:w="2834" w:type="dxa"/>
            <w:tcBorders>
              <w:top w:val="single" w:sz="6" w:space="0" w:color="auto"/>
              <w:left w:val="single" w:sz="6" w:space="0" w:color="auto"/>
              <w:bottom w:val="single" w:sz="6" w:space="0" w:color="auto"/>
              <w:right w:val="single" w:sz="6" w:space="0" w:color="auto"/>
            </w:tcBorders>
          </w:tcPr>
          <w:p w:rsidR="003E28B6" w:rsidRPr="00056792" w:rsidRDefault="003E28B6" w:rsidP="008B7075">
            <w:pPr>
              <w:spacing w:after="0" w:line="300" w:lineRule="auto"/>
              <w:jc w:val="both"/>
            </w:pPr>
            <w:r w:rsidRPr="00056792">
              <w:t>Bir sene ( yıl bazı )</w:t>
            </w:r>
          </w:p>
        </w:tc>
        <w:tc>
          <w:tcPr>
            <w:tcW w:w="2834" w:type="dxa"/>
            <w:tcBorders>
              <w:top w:val="single" w:sz="6" w:space="0" w:color="auto"/>
              <w:left w:val="single" w:sz="6" w:space="0" w:color="auto"/>
              <w:bottom w:val="single" w:sz="6" w:space="0" w:color="auto"/>
              <w:right w:val="single" w:sz="6" w:space="0" w:color="auto"/>
            </w:tcBorders>
          </w:tcPr>
          <w:p w:rsidR="003E28B6" w:rsidRPr="00056792" w:rsidRDefault="003E28B6" w:rsidP="008B7075">
            <w:pPr>
              <w:spacing w:after="0" w:line="300" w:lineRule="auto"/>
              <w:jc w:val="both"/>
            </w:pPr>
            <w:r w:rsidRPr="00056792">
              <w:t>Aylar ( ay bazı )</w:t>
            </w:r>
          </w:p>
        </w:tc>
      </w:tr>
      <w:tr w:rsidR="003E28B6" w:rsidRPr="00056792" w:rsidTr="00D35582">
        <w:trPr>
          <w:cantSplit/>
          <w:jc w:val="center"/>
        </w:trPr>
        <w:tc>
          <w:tcPr>
            <w:tcW w:w="2834" w:type="dxa"/>
            <w:tcBorders>
              <w:top w:val="single" w:sz="6" w:space="0" w:color="auto"/>
              <w:left w:val="single" w:sz="6" w:space="0" w:color="auto"/>
              <w:bottom w:val="single" w:sz="6" w:space="0" w:color="auto"/>
              <w:right w:val="single" w:sz="6" w:space="0" w:color="auto"/>
            </w:tcBorders>
          </w:tcPr>
          <w:p w:rsidR="003E28B6" w:rsidRPr="00056792" w:rsidRDefault="003E28B6" w:rsidP="008B7075">
            <w:pPr>
              <w:spacing w:after="0" w:line="300" w:lineRule="auto"/>
              <w:jc w:val="both"/>
            </w:pPr>
            <w:r w:rsidRPr="00056792">
              <w:t>Beklenen ödüller</w:t>
            </w:r>
          </w:p>
        </w:tc>
        <w:tc>
          <w:tcPr>
            <w:tcW w:w="2834" w:type="dxa"/>
            <w:tcBorders>
              <w:top w:val="single" w:sz="6" w:space="0" w:color="auto"/>
              <w:left w:val="single" w:sz="6" w:space="0" w:color="auto"/>
              <w:bottom w:val="single" w:sz="6" w:space="0" w:color="auto"/>
              <w:right w:val="single" w:sz="6" w:space="0" w:color="auto"/>
            </w:tcBorders>
          </w:tcPr>
          <w:p w:rsidR="003E28B6" w:rsidRPr="00056792" w:rsidRDefault="003E28B6" w:rsidP="008B7075">
            <w:pPr>
              <w:spacing w:after="0" w:line="300" w:lineRule="auto"/>
              <w:jc w:val="both"/>
            </w:pPr>
            <w:r w:rsidRPr="00056792">
              <w:t>Kapasite gerçekleştirme/</w:t>
            </w:r>
          </w:p>
          <w:p w:rsidR="003E28B6" w:rsidRPr="00056792" w:rsidRDefault="003E28B6" w:rsidP="008B7075">
            <w:pPr>
              <w:spacing w:after="0" w:line="300" w:lineRule="auto"/>
              <w:jc w:val="both"/>
            </w:pPr>
            <w:proofErr w:type="gramStart"/>
            <w:r w:rsidRPr="00056792">
              <w:t>zamanında</w:t>
            </w:r>
            <w:proofErr w:type="gramEnd"/>
            <w:r w:rsidRPr="00056792">
              <w:t xml:space="preserve"> parti teslimi</w:t>
            </w:r>
          </w:p>
        </w:tc>
        <w:tc>
          <w:tcPr>
            <w:tcW w:w="2834" w:type="dxa"/>
            <w:tcBorders>
              <w:top w:val="single" w:sz="6" w:space="0" w:color="auto"/>
              <w:left w:val="single" w:sz="6" w:space="0" w:color="auto"/>
              <w:bottom w:val="single" w:sz="6" w:space="0" w:color="auto"/>
              <w:right w:val="single" w:sz="6" w:space="0" w:color="auto"/>
            </w:tcBorders>
          </w:tcPr>
          <w:p w:rsidR="003E28B6" w:rsidRPr="00056792" w:rsidRDefault="003E28B6" w:rsidP="008B7075">
            <w:pPr>
              <w:spacing w:after="0" w:line="300" w:lineRule="auto"/>
              <w:jc w:val="both"/>
            </w:pPr>
            <w:r w:rsidRPr="00056792">
              <w:t xml:space="preserve">Pazar payı / tatmin </w:t>
            </w:r>
            <w:proofErr w:type="gramStart"/>
            <w:r w:rsidRPr="00056792">
              <w:t>edilmiş  müşteri</w:t>
            </w:r>
            <w:proofErr w:type="gramEnd"/>
          </w:p>
        </w:tc>
      </w:tr>
    </w:tbl>
    <w:p w:rsidR="003E28B6" w:rsidRPr="003E28B6" w:rsidRDefault="003E28B6" w:rsidP="00994272">
      <w:pPr>
        <w:spacing w:after="120" w:line="300" w:lineRule="auto"/>
        <w:ind w:firstLine="709"/>
        <w:jc w:val="both"/>
      </w:pPr>
      <w:r w:rsidRPr="003E28B6">
        <w:t xml:space="preserve">Söz konusu iki grubun, seçilmiş birtakım kriterlere nazaran sahip oldukları öncelik ve değerlerin gösterdiği farklılıkları, </w:t>
      </w:r>
      <w:proofErr w:type="gramStart"/>
      <w:r w:rsidRPr="003E28B6">
        <w:t>burada , karşılaştırmalı</w:t>
      </w:r>
      <w:proofErr w:type="gramEnd"/>
      <w:r w:rsidRPr="003E28B6">
        <w:t xml:space="preserve"> olarak görmek mümkündür. Bu farklı kabullenmelerin her biri, muhtemel bir çelişme ve çatışma nüvesi olarak, pek çok durumda varlıklarını hissettirmektedirler. Bu farklı değer ve öncelikler silsilesi göz önüne alındığında, gerek üretim, gerek pazarlama kanadının, ilk planda bu durumun, mümkün olduğunca ayrıntılı detaylarında, bilincinde </w:t>
      </w:r>
      <w:proofErr w:type="gramStart"/>
      <w:r w:rsidRPr="003E28B6">
        <w:t>olmaları;</w:t>
      </w:r>
      <w:proofErr w:type="gramEnd"/>
      <w:r w:rsidRPr="003E28B6">
        <w:t xml:space="preserve"> ve sonrasında, bu bilgi birikimine bağlı kalarak bilinçli bir biçimde hareket etmeleri, hiç şüphesiz, sürtüşme ihtimallerini büyük ölçüde azaltacaktır.</w:t>
      </w:r>
    </w:p>
    <w:p w:rsidR="003E28B6" w:rsidRPr="003E28B6" w:rsidRDefault="003E28B6" w:rsidP="00994272">
      <w:pPr>
        <w:spacing w:after="120" w:line="300" w:lineRule="auto"/>
        <w:ind w:firstLine="709"/>
        <w:jc w:val="both"/>
      </w:pPr>
      <w:r w:rsidRPr="003E28B6">
        <w:t xml:space="preserve">Pek çok organizasyonda, müşteri istek ve ihtiyaçlarını zamanında ve tam </w:t>
      </w:r>
      <w:proofErr w:type="gramStart"/>
      <w:r w:rsidRPr="003E28B6">
        <w:t>olarak  karşılamayı</w:t>
      </w:r>
      <w:proofErr w:type="gramEnd"/>
      <w:r w:rsidRPr="003E28B6">
        <w:t xml:space="preserve"> amaçlayan pazarlama elemanları, üretim biriminin bu amaçlarına uygun olmayan performansı veya çatışması nedeniyle, zor duruma  düşebilmektedirler. " Talep ortaya çıktığında, onun tayin ettiği kalite, miktar ve zamanda arzı sunmakta, başarısız kalmak " şeklinde formüle edilebilecek bu problem, pazarlama uzmanlarınca karşılaşılabilecek en talihsiz durumlardan biridir.</w:t>
      </w:r>
    </w:p>
    <w:p w:rsidR="003E28B6" w:rsidRPr="003E28B6" w:rsidRDefault="003E28B6" w:rsidP="00994272">
      <w:pPr>
        <w:spacing w:after="120" w:line="300" w:lineRule="auto"/>
        <w:ind w:firstLine="709"/>
        <w:jc w:val="both"/>
      </w:pPr>
      <w:r w:rsidRPr="003E28B6">
        <w:t>Pazarlama, üretim ve/veya tedarik fonksiyonlarından çok önce başlayıp satış (</w:t>
      </w:r>
      <w:proofErr w:type="gramStart"/>
      <w:r w:rsidRPr="003E28B6">
        <w:t>sipariş ,teslim</w:t>
      </w:r>
      <w:proofErr w:type="gramEnd"/>
      <w:r w:rsidRPr="003E28B6">
        <w:t xml:space="preserve">) sonrasında da süren kompleks bir süreçtir. Hedef tüketicinin istek ve ihtiyaçlarını saptamanın, bir pazarlama fonksiyonu olduğu ve bunun neticesinde üretim ve/veya tedarik fonksiyonlarının ifasına gidilmesi gerektiği unutulmamalıdır. Üretim plan ve programları ile tedarik takvimleri, pazarlamanın öngörücü ve belirleyici verilerine göre şekillendirilmelidir. Bir başka deyişle, üretim ve/veya tedarik fonksiyonları, pazarlamanın saptayıp, öngördüğü mecrada yürümeli, </w:t>
      </w:r>
      <w:proofErr w:type="spellStart"/>
      <w:r w:rsidRPr="003E28B6">
        <w:t>insiyatif</w:t>
      </w:r>
      <w:proofErr w:type="spellEnd"/>
      <w:r w:rsidRPr="003E28B6">
        <w:t xml:space="preserve"> daima pazarlamada olmalıdır.</w:t>
      </w:r>
    </w:p>
    <w:p w:rsidR="003E28B6" w:rsidRDefault="00CD3244" w:rsidP="00994272">
      <w:pPr>
        <w:pStyle w:val="Balk2"/>
        <w:numPr>
          <w:ilvl w:val="1"/>
          <w:numId w:val="1"/>
        </w:numPr>
        <w:spacing w:before="0" w:after="120" w:line="300" w:lineRule="auto"/>
        <w:rPr>
          <w:lang w:eastAsia="tr-TR"/>
        </w:rPr>
      </w:pPr>
      <w:bookmarkStart w:id="61" w:name="_Toc372735555"/>
      <w:r>
        <w:rPr>
          <w:lang w:eastAsia="tr-TR"/>
        </w:rPr>
        <w:t>Üretim Yönetiminin Tepe Yönetim İle İlişkisi</w:t>
      </w:r>
      <w:bookmarkEnd w:id="61"/>
    </w:p>
    <w:p w:rsidR="00CD3244" w:rsidRDefault="001F44D6" w:rsidP="00994272">
      <w:pPr>
        <w:spacing w:after="120" w:line="300" w:lineRule="auto"/>
        <w:ind w:firstLine="709"/>
        <w:jc w:val="both"/>
        <w:rPr>
          <w:lang w:eastAsia="tr-TR"/>
        </w:rPr>
      </w:pPr>
      <w:r>
        <w:rPr>
          <w:lang w:eastAsia="tr-TR"/>
        </w:rPr>
        <w:t xml:space="preserve">Üretim yönetiminin amaçlarını gerçekleştirebilmesi, tepe yönetimi tarafından bilinçli ve isabetli olarak </w:t>
      </w:r>
      <w:r w:rsidR="00C43041">
        <w:rPr>
          <w:lang w:eastAsia="tr-TR"/>
        </w:rPr>
        <w:t xml:space="preserve">tanımlanan ve organizasyonun her düzeyinde benimsenen politikaların uygulanmasına bağlıdır. </w:t>
      </w:r>
      <w:r w:rsidR="008C73EF">
        <w:rPr>
          <w:lang w:eastAsia="tr-TR"/>
        </w:rPr>
        <w:t>İşletmelerde bu konuda iki tip hataya düşüldüğü görülür:</w:t>
      </w:r>
    </w:p>
    <w:p w:rsidR="008C73EF" w:rsidRDefault="00476284" w:rsidP="003A1BD0">
      <w:pPr>
        <w:pStyle w:val="ListeParagraf"/>
        <w:numPr>
          <w:ilvl w:val="0"/>
          <w:numId w:val="12"/>
        </w:numPr>
        <w:spacing w:after="120" w:line="300" w:lineRule="auto"/>
        <w:ind w:left="709"/>
        <w:jc w:val="both"/>
        <w:rPr>
          <w:lang w:eastAsia="tr-TR"/>
        </w:rPr>
      </w:pPr>
      <w:r>
        <w:rPr>
          <w:lang w:eastAsia="tr-TR"/>
        </w:rPr>
        <w:t xml:space="preserve">Tepe yönetimi, </w:t>
      </w:r>
      <w:r w:rsidR="00CA6D32">
        <w:rPr>
          <w:lang w:eastAsia="tr-TR"/>
        </w:rPr>
        <w:t xml:space="preserve">politikalarını işletmenin durumunu ve olanaklarını dikkate almadan saptamış olabilir. </w:t>
      </w:r>
      <w:r w:rsidR="00786E76">
        <w:rPr>
          <w:lang w:eastAsia="tr-TR"/>
        </w:rPr>
        <w:t xml:space="preserve">Örneğin, stok devir hızlarına ilişkin politikalar yalnız genel endüstriyel ortalamalara göre belirlenmiş olabilir. </w:t>
      </w:r>
    </w:p>
    <w:p w:rsidR="003F62D5" w:rsidRDefault="007A30BF" w:rsidP="003A1BD0">
      <w:pPr>
        <w:pStyle w:val="ListeParagraf"/>
        <w:numPr>
          <w:ilvl w:val="0"/>
          <w:numId w:val="12"/>
        </w:numPr>
        <w:spacing w:after="120" w:line="300" w:lineRule="auto"/>
        <w:ind w:left="709"/>
        <w:jc w:val="both"/>
        <w:rPr>
          <w:lang w:eastAsia="tr-TR"/>
        </w:rPr>
      </w:pPr>
      <w:r>
        <w:rPr>
          <w:lang w:eastAsia="tr-TR"/>
        </w:rPr>
        <w:t xml:space="preserve">Tepe yönetimi, </w:t>
      </w:r>
      <w:r w:rsidR="00A53726">
        <w:rPr>
          <w:lang w:eastAsia="tr-TR"/>
        </w:rPr>
        <w:t xml:space="preserve">üretim faaliyetlerine yön verecek temel politikaları önemsemeden saptamış olabilir. Bu durumda komuta hattındaki </w:t>
      </w:r>
      <w:r w:rsidR="008418B8">
        <w:rPr>
          <w:lang w:eastAsia="tr-TR"/>
        </w:rPr>
        <w:t xml:space="preserve">her eleman karşılaştığı problemlere, kendi görüşüne veya </w:t>
      </w:r>
      <w:r w:rsidR="00147D29">
        <w:rPr>
          <w:lang w:eastAsia="tr-TR"/>
        </w:rPr>
        <w:t xml:space="preserve">çevresinden gelen baskılara göre tespit ettiği politikalarla çözüm arama yoluna gider. </w:t>
      </w:r>
    </w:p>
    <w:p w:rsidR="00ED1B9D" w:rsidRDefault="00291847" w:rsidP="00994272">
      <w:pPr>
        <w:spacing w:after="120" w:line="300" w:lineRule="auto"/>
        <w:ind w:firstLine="709"/>
        <w:jc w:val="both"/>
        <w:rPr>
          <w:lang w:eastAsia="tr-TR"/>
        </w:rPr>
      </w:pPr>
      <w:r>
        <w:rPr>
          <w:lang w:eastAsia="tr-TR"/>
        </w:rPr>
        <w:lastRenderedPageBreak/>
        <w:t xml:space="preserve">Modern bir işletmede tepe yönetimi; stok, insan gücü, tüketici istekleri </w:t>
      </w:r>
      <w:r w:rsidR="00512127">
        <w:rPr>
          <w:lang w:eastAsia="tr-TR"/>
        </w:rPr>
        <w:t xml:space="preserve">gibi konularda temel politikalarını saptarken ihtiyacı olan bilgilerin pek çoğunu üretim yönetimi </w:t>
      </w:r>
      <w:proofErr w:type="gramStart"/>
      <w:r w:rsidR="00512127">
        <w:rPr>
          <w:lang w:eastAsia="tr-TR"/>
        </w:rPr>
        <w:t>departmanından</w:t>
      </w:r>
      <w:proofErr w:type="gramEnd"/>
      <w:r w:rsidR="00512127">
        <w:rPr>
          <w:lang w:eastAsia="tr-TR"/>
        </w:rPr>
        <w:t xml:space="preserve"> alır. Tepe yönetimi ayrıca, problemlerin çözüm alternatiflerine ilişkin bilgileri de üretim yönetiminden alabilir. Böylece </w:t>
      </w:r>
      <w:r w:rsidR="00B71824">
        <w:rPr>
          <w:lang w:eastAsia="tr-TR"/>
        </w:rPr>
        <w:t xml:space="preserve">tepe yönetimi, işletmenin yapısına uygun politikaları daha kolaylıkla saptama olanağını bulur. </w:t>
      </w:r>
    </w:p>
    <w:p w:rsidR="00EE6332" w:rsidRDefault="005E1AC1" w:rsidP="00994272">
      <w:pPr>
        <w:pStyle w:val="Balk2"/>
        <w:numPr>
          <w:ilvl w:val="1"/>
          <w:numId w:val="1"/>
        </w:numPr>
        <w:spacing w:before="0" w:after="120" w:line="300" w:lineRule="auto"/>
        <w:rPr>
          <w:lang w:eastAsia="tr-TR"/>
        </w:rPr>
      </w:pPr>
      <w:bookmarkStart w:id="62" w:name="_Toc372735556"/>
      <w:r>
        <w:rPr>
          <w:lang w:eastAsia="tr-TR"/>
        </w:rPr>
        <w:t>Üretim Yönetiminin Görevleri</w:t>
      </w:r>
      <w:bookmarkEnd w:id="62"/>
    </w:p>
    <w:p w:rsidR="005E1AC1" w:rsidRDefault="00E90F82" w:rsidP="00994272">
      <w:pPr>
        <w:spacing w:after="120" w:line="300" w:lineRule="auto"/>
        <w:ind w:firstLine="709"/>
        <w:jc w:val="both"/>
        <w:rPr>
          <w:lang w:eastAsia="tr-TR"/>
        </w:rPr>
      </w:pPr>
      <w:r>
        <w:rPr>
          <w:lang w:eastAsia="tr-TR"/>
        </w:rPr>
        <w:t xml:space="preserve">Bir işletmede üretim yönetimi </w:t>
      </w:r>
      <w:proofErr w:type="gramStart"/>
      <w:r>
        <w:rPr>
          <w:lang w:eastAsia="tr-TR"/>
        </w:rPr>
        <w:t>departmanına</w:t>
      </w:r>
      <w:proofErr w:type="gramEnd"/>
      <w:r>
        <w:rPr>
          <w:lang w:eastAsia="tr-TR"/>
        </w:rPr>
        <w:t xml:space="preserve"> verilen görevler fonksiyonlarının ayrıntılarından oluşur. </w:t>
      </w:r>
      <w:r w:rsidR="006A172B">
        <w:rPr>
          <w:lang w:eastAsia="tr-TR"/>
        </w:rPr>
        <w:t xml:space="preserve">Dolayısıyla görevler de başta organizasyon yapısı olmak üzere </w:t>
      </w:r>
      <w:r w:rsidR="00B245A1">
        <w:rPr>
          <w:lang w:eastAsia="tr-TR"/>
        </w:rPr>
        <w:t xml:space="preserve">çeşitli faktörlere bağlı olarak belirlenir. </w:t>
      </w:r>
      <w:r w:rsidR="001E1C55">
        <w:rPr>
          <w:lang w:eastAsia="tr-TR"/>
        </w:rPr>
        <w:t xml:space="preserve">Bununla beraber üretim yönetiminden sorumlu yöneticilerin </w:t>
      </w:r>
      <w:r w:rsidR="007C1E61">
        <w:rPr>
          <w:lang w:eastAsia="tr-TR"/>
        </w:rPr>
        <w:t xml:space="preserve">üstlendikleri tipik görevleri sınıflandırmak mümkündür. </w:t>
      </w:r>
    </w:p>
    <w:p w:rsidR="00BB3327" w:rsidRDefault="00BB3327" w:rsidP="003A1BD0">
      <w:pPr>
        <w:pStyle w:val="ListeParagraf"/>
        <w:numPr>
          <w:ilvl w:val="0"/>
          <w:numId w:val="13"/>
        </w:numPr>
        <w:spacing w:after="120" w:line="300" w:lineRule="auto"/>
        <w:jc w:val="both"/>
        <w:rPr>
          <w:lang w:eastAsia="tr-TR"/>
        </w:rPr>
      </w:pPr>
      <w:r>
        <w:rPr>
          <w:lang w:eastAsia="tr-TR"/>
        </w:rPr>
        <w:t xml:space="preserve">Mamul tasarımı  </w:t>
      </w:r>
    </w:p>
    <w:p w:rsidR="00BB3327" w:rsidRDefault="00BB3327" w:rsidP="003A1BD0">
      <w:pPr>
        <w:pStyle w:val="ListeParagraf"/>
        <w:numPr>
          <w:ilvl w:val="0"/>
          <w:numId w:val="13"/>
        </w:numPr>
        <w:spacing w:after="120" w:line="300" w:lineRule="auto"/>
        <w:jc w:val="both"/>
        <w:rPr>
          <w:lang w:eastAsia="tr-TR"/>
        </w:rPr>
      </w:pPr>
      <w:r>
        <w:rPr>
          <w:lang w:eastAsia="tr-TR"/>
        </w:rPr>
        <w:t xml:space="preserve">Talep </w:t>
      </w:r>
      <w:proofErr w:type="spellStart"/>
      <w:r>
        <w:rPr>
          <w:lang w:eastAsia="tr-TR"/>
        </w:rPr>
        <w:t>tahminlemesi</w:t>
      </w:r>
      <w:proofErr w:type="spellEnd"/>
    </w:p>
    <w:p w:rsidR="00BB3327" w:rsidRDefault="00BB3327" w:rsidP="003A1BD0">
      <w:pPr>
        <w:pStyle w:val="ListeParagraf"/>
        <w:numPr>
          <w:ilvl w:val="0"/>
          <w:numId w:val="13"/>
        </w:numPr>
        <w:spacing w:after="120" w:line="300" w:lineRule="auto"/>
        <w:jc w:val="both"/>
        <w:rPr>
          <w:lang w:eastAsia="tr-TR"/>
        </w:rPr>
      </w:pPr>
      <w:r>
        <w:rPr>
          <w:lang w:eastAsia="tr-TR"/>
        </w:rPr>
        <w:t>Teknoloji seçimi</w:t>
      </w:r>
    </w:p>
    <w:p w:rsidR="00BB3327" w:rsidRDefault="00BB3327" w:rsidP="003A1BD0">
      <w:pPr>
        <w:pStyle w:val="ListeParagraf"/>
        <w:numPr>
          <w:ilvl w:val="0"/>
          <w:numId w:val="13"/>
        </w:numPr>
        <w:spacing w:after="120" w:line="300" w:lineRule="auto"/>
        <w:jc w:val="both"/>
        <w:rPr>
          <w:lang w:eastAsia="tr-TR"/>
        </w:rPr>
      </w:pPr>
      <w:r>
        <w:rPr>
          <w:lang w:eastAsia="tr-TR"/>
        </w:rPr>
        <w:t>Kuruluş yeri seçimi</w:t>
      </w:r>
    </w:p>
    <w:p w:rsidR="00BB3327" w:rsidRDefault="00BB3327" w:rsidP="003A1BD0">
      <w:pPr>
        <w:pStyle w:val="ListeParagraf"/>
        <w:numPr>
          <w:ilvl w:val="0"/>
          <w:numId w:val="13"/>
        </w:numPr>
        <w:spacing w:after="120" w:line="300" w:lineRule="auto"/>
        <w:jc w:val="both"/>
        <w:rPr>
          <w:lang w:eastAsia="tr-TR"/>
        </w:rPr>
      </w:pPr>
      <w:r>
        <w:rPr>
          <w:lang w:eastAsia="tr-TR"/>
        </w:rPr>
        <w:t>İşyeri düzenleme</w:t>
      </w:r>
    </w:p>
    <w:p w:rsidR="00C82944" w:rsidRDefault="00C82944" w:rsidP="003A1BD0">
      <w:pPr>
        <w:pStyle w:val="ListeParagraf"/>
        <w:numPr>
          <w:ilvl w:val="0"/>
          <w:numId w:val="13"/>
        </w:numPr>
        <w:spacing w:after="120" w:line="300" w:lineRule="auto"/>
        <w:jc w:val="both"/>
        <w:rPr>
          <w:lang w:eastAsia="tr-TR"/>
        </w:rPr>
      </w:pPr>
      <w:r>
        <w:rPr>
          <w:lang w:eastAsia="tr-TR"/>
        </w:rPr>
        <w:t>Lojistik yönetimi</w:t>
      </w:r>
    </w:p>
    <w:p w:rsidR="00C82944" w:rsidRDefault="00C82944" w:rsidP="003A1BD0">
      <w:pPr>
        <w:pStyle w:val="ListeParagraf"/>
        <w:numPr>
          <w:ilvl w:val="0"/>
          <w:numId w:val="13"/>
        </w:numPr>
        <w:spacing w:after="120" w:line="300" w:lineRule="auto"/>
        <w:jc w:val="both"/>
        <w:rPr>
          <w:lang w:eastAsia="tr-TR"/>
        </w:rPr>
      </w:pPr>
      <w:r>
        <w:rPr>
          <w:lang w:eastAsia="tr-TR"/>
        </w:rPr>
        <w:t>Kapasite planlaması</w:t>
      </w:r>
    </w:p>
    <w:p w:rsidR="007C459B" w:rsidRDefault="007C459B" w:rsidP="003A1BD0">
      <w:pPr>
        <w:pStyle w:val="ListeParagraf"/>
        <w:numPr>
          <w:ilvl w:val="0"/>
          <w:numId w:val="13"/>
        </w:numPr>
        <w:spacing w:after="120" w:line="300" w:lineRule="auto"/>
        <w:jc w:val="both"/>
        <w:rPr>
          <w:lang w:eastAsia="tr-TR"/>
        </w:rPr>
      </w:pPr>
      <w:r>
        <w:rPr>
          <w:lang w:eastAsia="tr-TR"/>
        </w:rPr>
        <w:t>Tamir – bakım planlaması</w:t>
      </w:r>
    </w:p>
    <w:p w:rsidR="007C459B" w:rsidRPr="005E1AC1" w:rsidRDefault="007C459B" w:rsidP="003A1BD0">
      <w:pPr>
        <w:pStyle w:val="ListeParagraf"/>
        <w:numPr>
          <w:ilvl w:val="0"/>
          <w:numId w:val="13"/>
        </w:numPr>
        <w:spacing w:after="120" w:line="300" w:lineRule="auto"/>
        <w:jc w:val="both"/>
        <w:rPr>
          <w:lang w:eastAsia="tr-TR"/>
        </w:rPr>
      </w:pPr>
      <w:r>
        <w:rPr>
          <w:lang w:eastAsia="tr-TR"/>
        </w:rPr>
        <w:t>Stok kontrolü</w:t>
      </w:r>
    </w:p>
    <w:p w:rsidR="007C459B" w:rsidRDefault="007C459B" w:rsidP="003A1BD0">
      <w:pPr>
        <w:pStyle w:val="ListeParagraf"/>
        <w:numPr>
          <w:ilvl w:val="0"/>
          <w:numId w:val="13"/>
        </w:numPr>
        <w:spacing w:after="120" w:line="300" w:lineRule="auto"/>
        <w:jc w:val="both"/>
        <w:rPr>
          <w:lang w:eastAsia="tr-TR"/>
        </w:rPr>
      </w:pPr>
      <w:r>
        <w:rPr>
          <w:lang w:eastAsia="tr-TR"/>
        </w:rPr>
        <w:t xml:space="preserve">İş </w:t>
      </w:r>
      <w:r w:rsidR="00BE454D">
        <w:rPr>
          <w:lang w:eastAsia="tr-TR"/>
        </w:rPr>
        <w:t>a</w:t>
      </w:r>
      <w:r>
        <w:rPr>
          <w:lang w:eastAsia="tr-TR"/>
        </w:rPr>
        <w:t xml:space="preserve">nalizleri (İş </w:t>
      </w:r>
      <w:r w:rsidR="00BE454D">
        <w:rPr>
          <w:lang w:eastAsia="tr-TR"/>
        </w:rPr>
        <w:t>e</w:t>
      </w:r>
      <w:r>
        <w:rPr>
          <w:lang w:eastAsia="tr-TR"/>
        </w:rPr>
        <w:t>tüdü)</w:t>
      </w:r>
    </w:p>
    <w:p w:rsidR="00AB35CC" w:rsidRDefault="00BB3327" w:rsidP="003A1BD0">
      <w:pPr>
        <w:pStyle w:val="ListeParagraf"/>
        <w:numPr>
          <w:ilvl w:val="0"/>
          <w:numId w:val="13"/>
        </w:numPr>
        <w:spacing w:after="120" w:line="300" w:lineRule="auto"/>
        <w:jc w:val="both"/>
        <w:rPr>
          <w:lang w:eastAsia="tr-TR"/>
        </w:rPr>
      </w:pPr>
      <w:r>
        <w:rPr>
          <w:lang w:eastAsia="tr-TR"/>
        </w:rPr>
        <w:t>Üretim p</w:t>
      </w:r>
      <w:r w:rsidR="000C287B">
        <w:rPr>
          <w:lang w:eastAsia="tr-TR"/>
        </w:rPr>
        <w:t xml:space="preserve">lanlama ve </w:t>
      </w:r>
      <w:r w:rsidR="00BE454D">
        <w:rPr>
          <w:lang w:eastAsia="tr-TR"/>
        </w:rPr>
        <w:t>k</w:t>
      </w:r>
      <w:r w:rsidR="000C287B">
        <w:rPr>
          <w:lang w:eastAsia="tr-TR"/>
        </w:rPr>
        <w:t>ontrolü</w:t>
      </w:r>
    </w:p>
    <w:p w:rsidR="000C287B" w:rsidRDefault="00BE454D" w:rsidP="003A1BD0">
      <w:pPr>
        <w:pStyle w:val="ListeParagraf"/>
        <w:numPr>
          <w:ilvl w:val="0"/>
          <w:numId w:val="13"/>
        </w:numPr>
        <w:spacing w:after="120" w:line="300" w:lineRule="auto"/>
        <w:jc w:val="both"/>
        <w:rPr>
          <w:lang w:eastAsia="tr-TR"/>
        </w:rPr>
      </w:pPr>
      <w:r>
        <w:rPr>
          <w:lang w:eastAsia="tr-TR"/>
        </w:rPr>
        <w:t>Proje yönetimi</w:t>
      </w:r>
    </w:p>
    <w:p w:rsidR="00BE454D" w:rsidRDefault="009B2663" w:rsidP="003A1BD0">
      <w:pPr>
        <w:pStyle w:val="ListeParagraf"/>
        <w:numPr>
          <w:ilvl w:val="0"/>
          <w:numId w:val="13"/>
        </w:numPr>
        <w:spacing w:after="120" w:line="300" w:lineRule="auto"/>
        <w:jc w:val="both"/>
        <w:rPr>
          <w:lang w:eastAsia="tr-TR"/>
        </w:rPr>
      </w:pPr>
      <w:r>
        <w:rPr>
          <w:lang w:eastAsia="tr-TR"/>
        </w:rPr>
        <w:t>Kalite yönetimi</w:t>
      </w:r>
    </w:p>
    <w:p w:rsidR="009B2663" w:rsidRDefault="009B2663" w:rsidP="003A1BD0">
      <w:pPr>
        <w:pStyle w:val="ListeParagraf"/>
        <w:numPr>
          <w:ilvl w:val="0"/>
          <w:numId w:val="13"/>
        </w:numPr>
        <w:spacing w:after="120" w:line="300" w:lineRule="auto"/>
        <w:jc w:val="both"/>
        <w:rPr>
          <w:lang w:eastAsia="tr-TR"/>
        </w:rPr>
      </w:pPr>
      <w:r>
        <w:rPr>
          <w:lang w:eastAsia="tr-TR"/>
        </w:rPr>
        <w:t>Ücret yönetimi</w:t>
      </w:r>
    </w:p>
    <w:p w:rsidR="00FB4402" w:rsidRDefault="00FB4402" w:rsidP="00994272">
      <w:pPr>
        <w:pStyle w:val="Balk2"/>
        <w:numPr>
          <w:ilvl w:val="1"/>
          <w:numId w:val="1"/>
        </w:numPr>
        <w:spacing w:before="0" w:after="120" w:line="300" w:lineRule="auto"/>
        <w:rPr>
          <w:lang w:eastAsia="tr-TR"/>
        </w:rPr>
      </w:pPr>
      <w:bookmarkStart w:id="63" w:name="_Toc372735557"/>
      <w:r>
        <w:rPr>
          <w:lang w:eastAsia="tr-TR"/>
        </w:rPr>
        <w:t>Üretim Yönetiminin Organizasyonu</w:t>
      </w:r>
      <w:bookmarkEnd w:id="63"/>
    </w:p>
    <w:p w:rsidR="00FB4402" w:rsidRDefault="005950C7" w:rsidP="00994272">
      <w:pPr>
        <w:spacing w:after="120" w:line="300" w:lineRule="auto"/>
        <w:ind w:firstLine="709"/>
        <w:jc w:val="both"/>
        <w:rPr>
          <w:lang w:eastAsia="tr-TR"/>
        </w:rPr>
      </w:pPr>
      <w:r>
        <w:rPr>
          <w:lang w:eastAsia="tr-TR"/>
        </w:rPr>
        <w:t>Üretim yönetiminin işletme organizasyonu içindeki pozisyonu işletmenin büyüklüğüne göre farklılık gösterebilir. Ancak, kendi iç organizasyonu işletme büyüklüğü veya organizasyonuna göre değişiklik göstermez. Tipik bir üretim yönetimi organizasyon yapısı şekil 5’deki şemada verilmiştir.</w:t>
      </w:r>
    </w:p>
    <w:p w:rsidR="00D35582" w:rsidRDefault="00D35582" w:rsidP="00994272">
      <w:pPr>
        <w:spacing w:after="120" w:line="300" w:lineRule="auto"/>
        <w:jc w:val="center"/>
        <w:rPr>
          <w:lang w:eastAsia="tr-TR"/>
        </w:rPr>
      </w:pPr>
      <w:r w:rsidRPr="00D35582">
        <w:rPr>
          <w:noProof/>
          <w:lang w:eastAsia="tr-TR"/>
        </w:rPr>
        <w:lastRenderedPageBreak/>
        <w:drawing>
          <wp:inline distT="0" distB="0" distL="0" distR="0">
            <wp:extent cx="5010150" cy="2857500"/>
            <wp:effectExtent l="19050" t="0" r="0" b="0"/>
            <wp:docPr id="2" name="Nesne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064896" cy="5377072"/>
                      <a:chOff x="539552" y="908720"/>
                      <a:chExt cx="8064896" cy="5377072"/>
                    </a:xfrm>
                  </a:grpSpPr>
                  <a:sp>
                    <a:nvSpPr>
                      <a:cNvPr id="5" name="4 Dikdörtgen"/>
                      <a:cNvSpPr/>
                    </a:nvSpPr>
                    <a:spPr>
                      <a:xfrm>
                        <a:off x="3563888" y="908720"/>
                        <a:ext cx="1800200" cy="720080"/>
                      </a:xfrm>
                      <a:prstGeom prst="rect">
                        <a:avLst/>
                      </a:prstGeom>
                      <a:noFill/>
                    </a:spPr>
                    <a:txSp>
                      <a:txBody>
                        <a:bodyPr rtlCol="0" anchor="ctr"/>
                        <a:lstStyle>
                          <a:defPPr>
                            <a:defRPr lang="tr-T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tr-TR" b="1" dirty="0" smtClean="0">
                              <a:solidFill>
                                <a:schemeClr val="accent1"/>
                              </a:solidFill>
                            </a:rPr>
                            <a:t>Üretim Müdürü</a:t>
                          </a:r>
                          <a:endParaRPr lang="tr-TR" b="1" dirty="0">
                            <a:solidFill>
                              <a:schemeClr val="accent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5 Dikdörtgen"/>
                      <a:cNvSpPr/>
                    </a:nvSpPr>
                    <a:spPr>
                      <a:xfrm>
                        <a:off x="539552" y="2132856"/>
                        <a:ext cx="1800200" cy="720080"/>
                      </a:xfrm>
                      <a:prstGeom prst="rect">
                        <a:avLst/>
                      </a:prstGeom>
                      <a:noFill/>
                    </a:spPr>
                    <a:txSp>
                      <a:txBody>
                        <a:bodyPr rtlCol="0" anchor="ctr"/>
                        <a:lstStyle>
                          <a:defPPr>
                            <a:defRPr lang="tr-T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tr-TR" b="1" dirty="0" smtClean="0">
                              <a:solidFill>
                                <a:schemeClr val="accent1"/>
                              </a:solidFill>
                            </a:rPr>
                            <a:t>Planlama Şefi</a:t>
                          </a:r>
                          <a:endParaRPr lang="tr-TR" b="1" dirty="0">
                            <a:solidFill>
                              <a:schemeClr val="accent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6 Dikdörtgen"/>
                      <a:cNvSpPr/>
                    </a:nvSpPr>
                    <a:spPr>
                      <a:xfrm>
                        <a:off x="3563888" y="2132856"/>
                        <a:ext cx="1800200" cy="720080"/>
                      </a:xfrm>
                      <a:prstGeom prst="rect">
                        <a:avLst/>
                      </a:prstGeom>
                      <a:noFill/>
                    </a:spPr>
                    <a:txSp>
                      <a:txBody>
                        <a:bodyPr rtlCol="0" anchor="ctr"/>
                        <a:lstStyle>
                          <a:defPPr>
                            <a:defRPr lang="tr-T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tr-TR" b="1" dirty="0" smtClean="0">
                              <a:solidFill>
                                <a:schemeClr val="accent1"/>
                              </a:solidFill>
                            </a:rPr>
                            <a:t>Kontrol Şefi</a:t>
                          </a:r>
                          <a:endParaRPr lang="tr-TR" b="1" dirty="0">
                            <a:solidFill>
                              <a:schemeClr val="accent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7 Dikdörtgen"/>
                      <a:cNvSpPr/>
                    </a:nvSpPr>
                    <a:spPr>
                      <a:xfrm>
                        <a:off x="6804248" y="2132856"/>
                        <a:ext cx="1800200" cy="720080"/>
                      </a:xfrm>
                      <a:prstGeom prst="rect">
                        <a:avLst/>
                      </a:prstGeom>
                      <a:noFill/>
                    </a:spPr>
                    <a:txSp>
                      <a:txBody>
                        <a:bodyPr rtlCol="0" anchor="ctr"/>
                        <a:lstStyle>
                          <a:defPPr>
                            <a:defRPr lang="tr-T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tr-TR" b="1" dirty="0" smtClean="0">
                              <a:solidFill>
                                <a:schemeClr val="accent1"/>
                              </a:solidFill>
                            </a:rPr>
                            <a:t>Stok Kontrol Şefi</a:t>
                          </a:r>
                          <a:endParaRPr lang="tr-TR" b="1" dirty="0">
                            <a:solidFill>
                              <a:schemeClr val="accent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8 Dikdörtgen"/>
                      <a:cNvSpPr/>
                    </a:nvSpPr>
                    <a:spPr>
                      <a:xfrm>
                        <a:off x="539552" y="2973424"/>
                        <a:ext cx="1800200" cy="720080"/>
                      </a:xfrm>
                      <a:prstGeom prst="rect">
                        <a:avLst/>
                      </a:prstGeom>
                      <a:noFill/>
                    </a:spPr>
                    <a:txSp>
                      <a:txBody>
                        <a:bodyPr rtlCol="0" anchor="ctr"/>
                        <a:lstStyle>
                          <a:defPPr>
                            <a:defRPr lang="tr-T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tr-TR" b="1" dirty="0" smtClean="0">
                              <a:solidFill>
                                <a:schemeClr val="accent1"/>
                              </a:solidFill>
                            </a:rPr>
                            <a:t>Talep </a:t>
                          </a:r>
                          <a:r>
                            <a:rPr lang="tr-TR" b="1" dirty="0" err="1" smtClean="0">
                              <a:solidFill>
                                <a:schemeClr val="accent1"/>
                              </a:solidFill>
                            </a:rPr>
                            <a:t>Tahminleme</a:t>
                          </a:r>
                          <a:endParaRPr lang="tr-TR" b="1" dirty="0">
                            <a:solidFill>
                              <a:schemeClr val="accent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0" name="9 Dikdörtgen"/>
                      <a:cNvSpPr/>
                    </a:nvSpPr>
                    <a:spPr>
                      <a:xfrm>
                        <a:off x="539552" y="3837520"/>
                        <a:ext cx="1800200" cy="720080"/>
                      </a:xfrm>
                      <a:prstGeom prst="rect">
                        <a:avLst/>
                      </a:prstGeom>
                      <a:noFill/>
                    </a:spPr>
                    <a:txSp>
                      <a:txBody>
                        <a:bodyPr rtlCol="0" anchor="ctr"/>
                        <a:lstStyle>
                          <a:defPPr>
                            <a:defRPr lang="tr-T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tr-TR" b="1" dirty="0" smtClean="0">
                              <a:solidFill>
                                <a:schemeClr val="accent1"/>
                              </a:solidFill>
                            </a:rPr>
                            <a:t>Malzeme Kayıtlama</a:t>
                          </a:r>
                          <a:endParaRPr lang="tr-TR" b="1" dirty="0">
                            <a:solidFill>
                              <a:schemeClr val="accent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1" name="10 Dikdörtgen"/>
                      <a:cNvSpPr/>
                    </a:nvSpPr>
                    <a:spPr>
                      <a:xfrm>
                        <a:off x="539552" y="4701616"/>
                        <a:ext cx="1800200" cy="720080"/>
                      </a:xfrm>
                      <a:prstGeom prst="rect">
                        <a:avLst/>
                      </a:prstGeom>
                      <a:noFill/>
                    </a:spPr>
                    <a:txSp>
                      <a:txBody>
                        <a:bodyPr rtlCol="0" anchor="ctr"/>
                        <a:lstStyle>
                          <a:defPPr>
                            <a:defRPr lang="tr-T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tr-TR" b="1" dirty="0" smtClean="0">
                              <a:solidFill>
                                <a:schemeClr val="accent1"/>
                              </a:solidFill>
                            </a:rPr>
                            <a:t>İşlem Planlaması</a:t>
                          </a:r>
                          <a:endParaRPr lang="tr-TR" b="1" dirty="0">
                            <a:solidFill>
                              <a:schemeClr val="accent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2" name="11 Dikdörtgen"/>
                      <a:cNvSpPr/>
                    </a:nvSpPr>
                    <a:spPr>
                      <a:xfrm>
                        <a:off x="539552" y="5565712"/>
                        <a:ext cx="1800200" cy="720080"/>
                      </a:xfrm>
                      <a:prstGeom prst="rect">
                        <a:avLst/>
                      </a:prstGeom>
                      <a:noFill/>
                    </a:spPr>
                    <a:txSp>
                      <a:txBody>
                        <a:bodyPr rtlCol="0" anchor="ctr"/>
                        <a:lstStyle>
                          <a:defPPr>
                            <a:defRPr lang="tr-T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tr-TR" b="1" dirty="0" smtClean="0">
                              <a:solidFill>
                                <a:schemeClr val="accent1"/>
                              </a:solidFill>
                            </a:rPr>
                            <a:t>Programlama</a:t>
                          </a:r>
                          <a:endParaRPr lang="tr-TR" b="1" dirty="0">
                            <a:solidFill>
                              <a:schemeClr val="accent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3" name="12 Dikdörtgen"/>
                      <a:cNvSpPr/>
                    </a:nvSpPr>
                    <a:spPr>
                      <a:xfrm>
                        <a:off x="3563888" y="2973424"/>
                        <a:ext cx="1800200" cy="720080"/>
                      </a:xfrm>
                      <a:prstGeom prst="rect">
                        <a:avLst/>
                      </a:prstGeom>
                      <a:noFill/>
                    </a:spPr>
                    <a:txSp>
                      <a:txBody>
                        <a:bodyPr rtlCol="0" anchor="ctr"/>
                        <a:lstStyle>
                          <a:defPPr>
                            <a:defRPr lang="tr-T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tr-TR" b="1" dirty="0" smtClean="0">
                              <a:solidFill>
                                <a:schemeClr val="accent1"/>
                              </a:solidFill>
                            </a:rPr>
                            <a:t>Dağıtım</a:t>
                          </a:r>
                          <a:endParaRPr lang="tr-TR" b="1" dirty="0">
                            <a:solidFill>
                              <a:schemeClr val="accent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4" name="13 Dikdörtgen"/>
                      <a:cNvSpPr/>
                    </a:nvSpPr>
                    <a:spPr>
                      <a:xfrm>
                        <a:off x="3563888" y="3837520"/>
                        <a:ext cx="1800200" cy="720080"/>
                      </a:xfrm>
                      <a:prstGeom prst="rect">
                        <a:avLst/>
                      </a:prstGeom>
                      <a:noFill/>
                    </a:spPr>
                    <a:txSp>
                      <a:txBody>
                        <a:bodyPr rtlCol="0" anchor="ctr"/>
                        <a:lstStyle>
                          <a:defPPr>
                            <a:defRPr lang="tr-T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tr-TR" b="1" dirty="0" smtClean="0">
                              <a:solidFill>
                                <a:schemeClr val="accent1"/>
                              </a:solidFill>
                            </a:rPr>
                            <a:t>Takip</a:t>
                          </a:r>
                          <a:endParaRPr lang="tr-TR" b="1" dirty="0">
                            <a:solidFill>
                              <a:schemeClr val="accent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5" name="14 Dikdörtgen"/>
                      <a:cNvSpPr/>
                    </a:nvSpPr>
                    <a:spPr>
                      <a:xfrm>
                        <a:off x="3563888" y="4701616"/>
                        <a:ext cx="1800200" cy="720080"/>
                      </a:xfrm>
                      <a:prstGeom prst="rect">
                        <a:avLst/>
                      </a:prstGeom>
                      <a:noFill/>
                    </a:spPr>
                    <a:txSp>
                      <a:txBody>
                        <a:bodyPr rtlCol="0" anchor="ctr"/>
                        <a:lstStyle>
                          <a:defPPr>
                            <a:defRPr lang="tr-T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tr-TR" b="1" dirty="0" err="1" smtClean="0">
                              <a:solidFill>
                                <a:schemeClr val="accent1"/>
                              </a:solidFill>
                            </a:rPr>
                            <a:t>Satndartlar</a:t>
                          </a:r>
                          <a:endParaRPr lang="tr-TR" b="1" dirty="0">
                            <a:solidFill>
                              <a:schemeClr val="accent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6" name="15 Dikdörtgen"/>
                      <a:cNvSpPr/>
                    </a:nvSpPr>
                    <a:spPr>
                      <a:xfrm>
                        <a:off x="3563888" y="5565712"/>
                        <a:ext cx="1800200" cy="720080"/>
                      </a:xfrm>
                      <a:prstGeom prst="rect">
                        <a:avLst/>
                      </a:prstGeom>
                      <a:noFill/>
                    </a:spPr>
                    <a:txSp>
                      <a:txBody>
                        <a:bodyPr rtlCol="0" anchor="ctr"/>
                        <a:lstStyle>
                          <a:defPPr>
                            <a:defRPr lang="tr-T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tr-TR" b="1" dirty="0" smtClean="0">
                              <a:solidFill>
                                <a:schemeClr val="accent1"/>
                              </a:solidFill>
                            </a:rPr>
                            <a:t>Raporlama</a:t>
                          </a:r>
                          <a:endParaRPr lang="tr-TR" b="1" dirty="0">
                            <a:solidFill>
                              <a:schemeClr val="accent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7" name="16 Dikdörtgen"/>
                      <a:cNvSpPr/>
                    </a:nvSpPr>
                    <a:spPr>
                      <a:xfrm>
                        <a:off x="6804248" y="2973424"/>
                        <a:ext cx="1800200" cy="720080"/>
                      </a:xfrm>
                      <a:prstGeom prst="rect">
                        <a:avLst/>
                      </a:prstGeom>
                      <a:noFill/>
                    </a:spPr>
                    <a:txSp>
                      <a:txBody>
                        <a:bodyPr rtlCol="0" anchor="ctr"/>
                        <a:lstStyle>
                          <a:defPPr>
                            <a:defRPr lang="tr-T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tr-TR" b="1" dirty="0" smtClean="0">
                              <a:solidFill>
                                <a:schemeClr val="accent1"/>
                              </a:solidFill>
                            </a:rPr>
                            <a:t>Ambar Yönetimi</a:t>
                          </a:r>
                          <a:endParaRPr lang="tr-TR" b="1" dirty="0">
                            <a:solidFill>
                              <a:schemeClr val="accent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8" name="17 Dikdörtgen"/>
                      <a:cNvSpPr/>
                    </a:nvSpPr>
                    <a:spPr>
                      <a:xfrm>
                        <a:off x="6804248" y="3837520"/>
                        <a:ext cx="1800200" cy="720080"/>
                      </a:xfrm>
                      <a:prstGeom prst="rect">
                        <a:avLst/>
                      </a:prstGeom>
                      <a:noFill/>
                    </a:spPr>
                    <a:txSp>
                      <a:txBody>
                        <a:bodyPr rtlCol="0" anchor="ctr"/>
                        <a:lstStyle>
                          <a:defPPr>
                            <a:defRPr lang="tr-T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tr-TR" b="1" dirty="0" smtClean="0">
                              <a:solidFill>
                                <a:schemeClr val="accent1"/>
                              </a:solidFill>
                            </a:rPr>
                            <a:t>Miktar Kontrolü</a:t>
                          </a:r>
                          <a:endParaRPr lang="tr-TR" b="1" dirty="0">
                            <a:solidFill>
                              <a:schemeClr val="accent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9" name="18 Dikdörtgen"/>
                      <a:cNvSpPr/>
                    </a:nvSpPr>
                    <a:spPr>
                      <a:xfrm>
                        <a:off x="6804248" y="4701616"/>
                        <a:ext cx="1800200" cy="720080"/>
                      </a:xfrm>
                      <a:prstGeom prst="rect">
                        <a:avLst/>
                      </a:prstGeom>
                      <a:noFill/>
                    </a:spPr>
                    <a:txSp>
                      <a:txBody>
                        <a:bodyPr rtlCol="0" anchor="ctr"/>
                        <a:lstStyle>
                          <a:defPPr>
                            <a:defRPr lang="tr-T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tr-TR" b="1" dirty="0" smtClean="0">
                              <a:solidFill>
                                <a:schemeClr val="accent1"/>
                              </a:solidFill>
                            </a:rPr>
                            <a:t>Satın Alma (Tedarik)</a:t>
                          </a:r>
                          <a:endParaRPr lang="tr-TR" b="1" dirty="0">
                            <a:solidFill>
                              <a:schemeClr val="accent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0" name="19 Dikdörtgen"/>
                      <a:cNvSpPr/>
                    </a:nvSpPr>
                    <a:spPr>
                      <a:xfrm>
                        <a:off x="6804248" y="5565712"/>
                        <a:ext cx="1800200" cy="720080"/>
                      </a:xfrm>
                      <a:prstGeom prst="rect">
                        <a:avLst/>
                      </a:prstGeom>
                      <a:noFill/>
                    </a:spPr>
                    <a:txSp>
                      <a:txBody>
                        <a:bodyPr rtlCol="0" anchor="ctr"/>
                        <a:lstStyle>
                          <a:defPPr>
                            <a:defRPr lang="tr-T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tr-TR" b="1" dirty="0" smtClean="0">
                              <a:solidFill>
                                <a:schemeClr val="accent1"/>
                              </a:solidFill>
                            </a:rPr>
                            <a:t>Muayene</a:t>
                          </a:r>
                          <a:endParaRPr lang="tr-TR" b="1" dirty="0">
                            <a:solidFill>
                              <a:schemeClr val="accent1"/>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22" name="21 Dirsek Bağlayıcısı"/>
                      <a:cNvCxnSpPr>
                        <a:stCxn id="5" idx="2"/>
                        <a:endCxn id="6" idx="0"/>
                      </a:cNvCxnSpPr>
                    </a:nvCxnSpPr>
                    <a:spPr>
                      <a:xfrm rot="5400000">
                        <a:off x="2699792" y="368660"/>
                        <a:ext cx="504056" cy="3024336"/>
                      </a:xfrm>
                      <a:prstGeom prst="bentConnector3">
                        <a:avLst>
                          <a:gd name="adj1" fmla="val 50000"/>
                        </a:avLst>
                      </a:prstGeom>
                      <a:ln>
                        <a:tailEnd type="arrow"/>
                      </a:ln>
                    </a:spPr>
                    <a:style>
                      <a:lnRef idx="1">
                        <a:schemeClr val="accent1"/>
                      </a:lnRef>
                      <a:fillRef idx="0">
                        <a:schemeClr val="accent1"/>
                      </a:fillRef>
                      <a:effectRef idx="0">
                        <a:schemeClr val="accent1"/>
                      </a:effectRef>
                      <a:fontRef idx="minor">
                        <a:schemeClr val="tx1"/>
                      </a:fontRef>
                    </a:style>
                  </a:cxnSp>
                  <a:cxnSp>
                    <a:nvCxnSpPr>
                      <a:cNvPr id="24" name="23 Dirsek Bağlayıcısı"/>
                      <a:cNvCxnSpPr>
                        <a:stCxn id="5" idx="2"/>
                        <a:endCxn id="7" idx="0"/>
                      </a:cNvCxnSpPr>
                    </a:nvCxnSpPr>
                    <a:spPr>
                      <a:xfrm rot="5400000">
                        <a:off x="4211960" y="1880828"/>
                        <a:ext cx="504056" cy="12700"/>
                      </a:xfrm>
                      <a:prstGeom prst="bentConnector3">
                        <a:avLst>
                          <a:gd name="adj1" fmla="val 50000"/>
                        </a:avLst>
                      </a:prstGeom>
                      <a:ln>
                        <a:tailEnd type="arrow"/>
                      </a:ln>
                    </a:spPr>
                    <a:style>
                      <a:lnRef idx="1">
                        <a:schemeClr val="accent1"/>
                      </a:lnRef>
                      <a:fillRef idx="0">
                        <a:schemeClr val="accent1"/>
                      </a:fillRef>
                      <a:effectRef idx="0">
                        <a:schemeClr val="accent1"/>
                      </a:effectRef>
                      <a:fontRef idx="minor">
                        <a:schemeClr val="tx1"/>
                      </a:fontRef>
                    </a:style>
                  </a:cxnSp>
                  <a:cxnSp>
                    <a:nvCxnSpPr>
                      <a:cNvPr id="26" name="25 Dirsek Bağlayıcısı"/>
                      <a:cNvCxnSpPr>
                        <a:stCxn id="5" idx="2"/>
                        <a:endCxn id="8" idx="0"/>
                      </a:cNvCxnSpPr>
                    </a:nvCxnSpPr>
                    <a:spPr>
                      <a:xfrm rot="16200000" flipH="1">
                        <a:off x="5832140" y="260648"/>
                        <a:ext cx="504056" cy="3240360"/>
                      </a:xfrm>
                      <a:prstGeom prst="bentConnector3">
                        <a:avLst>
                          <a:gd name="adj1" fmla="val 50000"/>
                        </a:avLst>
                      </a:prstGeom>
                      <a:ln>
                        <a:tailEnd type="arrow"/>
                      </a:ln>
                    </a:spPr>
                    <a:style>
                      <a:lnRef idx="1">
                        <a:schemeClr val="accent1"/>
                      </a:lnRef>
                      <a:fillRef idx="0">
                        <a:schemeClr val="accent1"/>
                      </a:fillRef>
                      <a:effectRef idx="0">
                        <a:schemeClr val="accent1"/>
                      </a:effectRef>
                      <a:fontRef idx="minor">
                        <a:schemeClr val="tx1"/>
                      </a:fontRef>
                    </a:style>
                  </a:cxnSp>
                  <a:cxnSp>
                    <a:nvCxnSpPr>
                      <a:cNvPr id="28" name="27 Şekil"/>
                      <a:cNvCxnSpPr>
                        <a:stCxn id="6" idx="1"/>
                        <a:endCxn id="9" idx="1"/>
                      </a:cNvCxnSpPr>
                    </a:nvCxnSpPr>
                    <a:spPr>
                      <a:xfrm rot="10800000" flipV="1">
                        <a:off x="539552" y="2492896"/>
                        <a:ext cx="12700" cy="840568"/>
                      </a:xfrm>
                      <a:prstGeom prst="bentConnector3">
                        <a:avLst>
                          <a:gd name="adj1" fmla="val 1800000"/>
                        </a:avLst>
                      </a:prstGeom>
                      <a:ln>
                        <a:tailEnd type="arrow"/>
                      </a:ln>
                    </a:spPr>
                    <a:style>
                      <a:lnRef idx="1">
                        <a:schemeClr val="accent1"/>
                      </a:lnRef>
                      <a:fillRef idx="0">
                        <a:schemeClr val="accent1"/>
                      </a:fillRef>
                      <a:effectRef idx="0">
                        <a:schemeClr val="accent1"/>
                      </a:effectRef>
                      <a:fontRef idx="minor">
                        <a:schemeClr val="tx1"/>
                      </a:fontRef>
                    </a:style>
                  </a:cxnSp>
                  <a:cxnSp>
                    <a:nvCxnSpPr>
                      <a:cNvPr id="31" name="30 Dirsek Bağlayıcısı"/>
                      <a:cNvCxnSpPr>
                        <a:stCxn id="6" idx="1"/>
                        <a:endCxn id="10" idx="1"/>
                      </a:cNvCxnSpPr>
                    </a:nvCxnSpPr>
                    <a:spPr>
                      <a:xfrm rot="10800000" flipV="1">
                        <a:off x="539552" y="2492896"/>
                        <a:ext cx="12700" cy="1704664"/>
                      </a:xfrm>
                      <a:prstGeom prst="bentConnector3">
                        <a:avLst>
                          <a:gd name="adj1" fmla="val 1800000"/>
                        </a:avLst>
                      </a:prstGeom>
                      <a:ln>
                        <a:tailEnd type="arrow"/>
                      </a:ln>
                    </a:spPr>
                    <a:style>
                      <a:lnRef idx="1">
                        <a:schemeClr val="accent1"/>
                      </a:lnRef>
                      <a:fillRef idx="0">
                        <a:schemeClr val="accent1"/>
                      </a:fillRef>
                      <a:effectRef idx="0">
                        <a:schemeClr val="accent1"/>
                      </a:effectRef>
                      <a:fontRef idx="minor">
                        <a:schemeClr val="tx1"/>
                      </a:fontRef>
                    </a:style>
                  </a:cxnSp>
                  <a:cxnSp>
                    <a:nvCxnSpPr>
                      <a:cNvPr id="33" name="32 Dirsek Bağlayıcısı"/>
                      <a:cNvCxnSpPr>
                        <a:stCxn id="6" idx="1"/>
                        <a:endCxn id="11" idx="1"/>
                      </a:cNvCxnSpPr>
                    </a:nvCxnSpPr>
                    <a:spPr>
                      <a:xfrm rot="10800000" flipV="1">
                        <a:off x="539552" y="2492896"/>
                        <a:ext cx="12700" cy="2568760"/>
                      </a:xfrm>
                      <a:prstGeom prst="bentConnector3">
                        <a:avLst>
                          <a:gd name="adj1" fmla="val 1800000"/>
                        </a:avLst>
                      </a:prstGeom>
                      <a:ln>
                        <a:tailEnd type="arrow"/>
                      </a:ln>
                    </a:spPr>
                    <a:style>
                      <a:lnRef idx="1">
                        <a:schemeClr val="accent1"/>
                      </a:lnRef>
                      <a:fillRef idx="0">
                        <a:schemeClr val="accent1"/>
                      </a:fillRef>
                      <a:effectRef idx="0">
                        <a:schemeClr val="accent1"/>
                      </a:effectRef>
                      <a:fontRef idx="minor">
                        <a:schemeClr val="tx1"/>
                      </a:fontRef>
                    </a:style>
                  </a:cxnSp>
                  <a:cxnSp>
                    <a:nvCxnSpPr>
                      <a:cNvPr id="35" name="34 Dirsek Bağlayıcısı"/>
                      <a:cNvCxnSpPr>
                        <a:stCxn id="6" idx="1"/>
                        <a:endCxn id="12" idx="1"/>
                      </a:cNvCxnSpPr>
                    </a:nvCxnSpPr>
                    <a:spPr>
                      <a:xfrm rot="10800000" flipV="1">
                        <a:off x="539552" y="2492896"/>
                        <a:ext cx="12700" cy="3432856"/>
                      </a:xfrm>
                      <a:prstGeom prst="bentConnector3">
                        <a:avLst>
                          <a:gd name="adj1" fmla="val 1800000"/>
                        </a:avLst>
                      </a:prstGeom>
                      <a:ln>
                        <a:tailEnd type="arrow"/>
                      </a:ln>
                    </a:spPr>
                    <a:style>
                      <a:lnRef idx="1">
                        <a:schemeClr val="accent1"/>
                      </a:lnRef>
                      <a:fillRef idx="0">
                        <a:schemeClr val="accent1"/>
                      </a:fillRef>
                      <a:effectRef idx="0">
                        <a:schemeClr val="accent1"/>
                      </a:effectRef>
                      <a:fontRef idx="minor">
                        <a:schemeClr val="tx1"/>
                      </a:fontRef>
                    </a:style>
                  </a:cxnSp>
                  <a:cxnSp>
                    <a:nvCxnSpPr>
                      <a:cNvPr id="37" name="36 Dirsek Bağlayıcısı"/>
                      <a:cNvCxnSpPr>
                        <a:stCxn id="7" idx="1"/>
                        <a:endCxn id="13" idx="1"/>
                      </a:cNvCxnSpPr>
                    </a:nvCxnSpPr>
                    <a:spPr>
                      <a:xfrm rot="10800000" flipV="1">
                        <a:off x="3563888" y="2492896"/>
                        <a:ext cx="12700" cy="840568"/>
                      </a:xfrm>
                      <a:prstGeom prst="bentConnector3">
                        <a:avLst>
                          <a:gd name="adj1" fmla="val 1800000"/>
                        </a:avLst>
                      </a:prstGeom>
                      <a:ln>
                        <a:tailEnd type="arrow"/>
                      </a:ln>
                    </a:spPr>
                    <a:style>
                      <a:lnRef idx="1">
                        <a:schemeClr val="accent1"/>
                      </a:lnRef>
                      <a:fillRef idx="0">
                        <a:schemeClr val="accent1"/>
                      </a:fillRef>
                      <a:effectRef idx="0">
                        <a:schemeClr val="accent1"/>
                      </a:effectRef>
                      <a:fontRef idx="minor">
                        <a:schemeClr val="tx1"/>
                      </a:fontRef>
                    </a:style>
                  </a:cxnSp>
                  <a:cxnSp>
                    <a:nvCxnSpPr>
                      <a:cNvPr id="39" name="38 Dirsek Bağlayıcısı"/>
                      <a:cNvCxnSpPr>
                        <a:stCxn id="7" idx="1"/>
                        <a:endCxn id="14" idx="1"/>
                      </a:cNvCxnSpPr>
                    </a:nvCxnSpPr>
                    <a:spPr>
                      <a:xfrm rot="10800000" flipV="1">
                        <a:off x="3563888" y="2492896"/>
                        <a:ext cx="12700" cy="1704664"/>
                      </a:xfrm>
                      <a:prstGeom prst="bentConnector3">
                        <a:avLst>
                          <a:gd name="adj1" fmla="val 1800000"/>
                        </a:avLst>
                      </a:prstGeom>
                      <a:ln>
                        <a:tailEnd type="arrow"/>
                      </a:ln>
                    </a:spPr>
                    <a:style>
                      <a:lnRef idx="1">
                        <a:schemeClr val="accent1"/>
                      </a:lnRef>
                      <a:fillRef idx="0">
                        <a:schemeClr val="accent1"/>
                      </a:fillRef>
                      <a:effectRef idx="0">
                        <a:schemeClr val="accent1"/>
                      </a:effectRef>
                      <a:fontRef idx="minor">
                        <a:schemeClr val="tx1"/>
                      </a:fontRef>
                    </a:style>
                  </a:cxnSp>
                  <a:cxnSp>
                    <a:nvCxnSpPr>
                      <a:cNvPr id="41" name="40 Dirsek Bağlayıcısı"/>
                      <a:cNvCxnSpPr>
                        <a:stCxn id="7" idx="1"/>
                        <a:endCxn id="15" idx="1"/>
                      </a:cNvCxnSpPr>
                    </a:nvCxnSpPr>
                    <a:spPr>
                      <a:xfrm rot="10800000" flipV="1">
                        <a:off x="3563888" y="2492896"/>
                        <a:ext cx="12700" cy="2568760"/>
                      </a:xfrm>
                      <a:prstGeom prst="bentConnector3">
                        <a:avLst>
                          <a:gd name="adj1" fmla="val 1800000"/>
                        </a:avLst>
                      </a:prstGeom>
                      <a:ln>
                        <a:tailEnd type="arrow"/>
                      </a:ln>
                    </a:spPr>
                    <a:style>
                      <a:lnRef idx="1">
                        <a:schemeClr val="accent1"/>
                      </a:lnRef>
                      <a:fillRef idx="0">
                        <a:schemeClr val="accent1"/>
                      </a:fillRef>
                      <a:effectRef idx="0">
                        <a:schemeClr val="accent1"/>
                      </a:effectRef>
                      <a:fontRef idx="minor">
                        <a:schemeClr val="tx1"/>
                      </a:fontRef>
                    </a:style>
                  </a:cxnSp>
                  <a:cxnSp>
                    <a:nvCxnSpPr>
                      <a:cNvPr id="43" name="42 Dirsek Bağlayıcısı"/>
                      <a:cNvCxnSpPr>
                        <a:stCxn id="7" idx="1"/>
                        <a:endCxn id="16" idx="1"/>
                      </a:cNvCxnSpPr>
                    </a:nvCxnSpPr>
                    <a:spPr>
                      <a:xfrm rot="10800000" flipV="1">
                        <a:off x="3563888" y="2492896"/>
                        <a:ext cx="12700" cy="3432856"/>
                      </a:xfrm>
                      <a:prstGeom prst="bentConnector3">
                        <a:avLst>
                          <a:gd name="adj1" fmla="val 1800000"/>
                        </a:avLst>
                      </a:prstGeom>
                      <a:ln>
                        <a:tailEnd type="arrow"/>
                      </a:ln>
                    </a:spPr>
                    <a:style>
                      <a:lnRef idx="1">
                        <a:schemeClr val="accent1"/>
                      </a:lnRef>
                      <a:fillRef idx="0">
                        <a:schemeClr val="accent1"/>
                      </a:fillRef>
                      <a:effectRef idx="0">
                        <a:schemeClr val="accent1"/>
                      </a:effectRef>
                      <a:fontRef idx="minor">
                        <a:schemeClr val="tx1"/>
                      </a:fontRef>
                    </a:style>
                  </a:cxnSp>
                  <a:cxnSp>
                    <a:nvCxnSpPr>
                      <a:cNvPr id="45" name="44 Dirsek Bağlayıcısı"/>
                      <a:cNvCxnSpPr>
                        <a:stCxn id="8" idx="1"/>
                        <a:endCxn id="17" idx="1"/>
                      </a:cNvCxnSpPr>
                    </a:nvCxnSpPr>
                    <a:spPr>
                      <a:xfrm rot="10800000" flipV="1">
                        <a:off x="6804248" y="2492896"/>
                        <a:ext cx="12700" cy="840568"/>
                      </a:xfrm>
                      <a:prstGeom prst="bentConnector3">
                        <a:avLst>
                          <a:gd name="adj1" fmla="val 1800000"/>
                        </a:avLst>
                      </a:prstGeom>
                      <a:ln>
                        <a:tailEnd type="arrow"/>
                      </a:ln>
                    </a:spPr>
                    <a:style>
                      <a:lnRef idx="1">
                        <a:schemeClr val="accent1"/>
                      </a:lnRef>
                      <a:fillRef idx="0">
                        <a:schemeClr val="accent1"/>
                      </a:fillRef>
                      <a:effectRef idx="0">
                        <a:schemeClr val="accent1"/>
                      </a:effectRef>
                      <a:fontRef idx="minor">
                        <a:schemeClr val="tx1"/>
                      </a:fontRef>
                    </a:style>
                  </a:cxnSp>
                  <a:cxnSp>
                    <a:nvCxnSpPr>
                      <a:cNvPr id="47" name="46 Dirsek Bağlayıcısı"/>
                      <a:cNvCxnSpPr>
                        <a:stCxn id="8" idx="1"/>
                        <a:endCxn id="18" idx="1"/>
                      </a:cNvCxnSpPr>
                    </a:nvCxnSpPr>
                    <a:spPr>
                      <a:xfrm rot="10800000" flipV="1">
                        <a:off x="6804248" y="2492896"/>
                        <a:ext cx="12700" cy="1704664"/>
                      </a:xfrm>
                      <a:prstGeom prst="bentConnector3">
                        <a:avLst>
                          <a:gd name="adj1" fmla="val 1800000"/>
                        </a:avLst>
                      </a:prstGeom>
                      <a:ln>
                        <a:tailEnd type="arrow"/>
                      </a:ln>
                    </a:spPr>
                    <a:style>
                      <a:lnRef idx="1">
                        <a:schemeClr val="accent1"/>
                      </a:lnRef>
                      <a:fillRef idx="0">
                        <a:schemeClr val="accent1"/>
                      </a:fillRef>
                      <a:effectRef idx="0">
                        <a:schemeClr val="accent1"/>
                      </a:effectRef>
                      <a:fontRef idx="minor">
                        <a:schemeClr val="tx1"/>
                      </a:fontRef>
                    </a:style>
                  </a:cxnSp>
                  <a:cxnSp>
                    <a:nvCxnSpPr>
                      <a:cNvPr id="49" name="48 Dirsek Bağlayıcısı"/>
                      <a:cNvCxnSpPr>
                        <a:stCxn id="8" idx="1"/>
                        <a:endCxn id="19" idx="1"/>
                      </a:cNvCxnSpPr>
                    </a:nvCxnSpPr>
                    <a:spPr>
                      <a:xfrm rot="10800000" flipV="1">
                        <a:off x="6804248" y="2492896"/>
                        <a:ext cx="12700" cy="2568760"/>
                      </a:xfrm>
                      <a:prstGeom prst="bentConnector3">
                        <a:avLst>
                          <a:gd name="adj1" fmla="val 1800000"/>
                        </a:avLst>
                      </a:prstGeom>
                      <a:ln>
                        <a:tailEnd type="arrow"/>
                      </a:ln>
                    </a:spPr>
                    <a:style>
                      <a:lnRef idx="1">
                        <a:schemeClr val="accent1"/>
                      </a:lnRef>
                      <a:fillRef idx="0">
                        <a:schemeClr val="accent1"/>
                      </a:fillRef>
                      <a:effectRef idx="0">
                        <a:schemeClr val="accent1"/>
                      </a:effectRef>
                      <a:fontRef idx="minor">
                        <a:schemeClr val="tx1"/>
                      </a:fontRef>
                    </a:style>
                  </a:cxnSp>
                  <a:cxnSp>
                    <a:nvCxnSpPr>
                      <a:cNvPr id="51" name="50 Dirsek Bağlayıcısı"/>
                      <a:cNvCxnSpPr>
                        <a:stCxn id="8" idx="1"/>
                        <a:endCxn id="20" idx="1"/>
                      </a:cNvCxnSpPr>
                    </a:nvCxnSpPr>
                    <a:spPr>
                      <a:xfrm rot="10800000" flipV="1">
                        <a:off x="6804248" y="2492896"/>
                        <a:ext cx="12700" cy="3432856"/>
                      </a:xfrm>
                      <a:prstGeom prst="bentConnector3">
                        <a:avLst>
                          <a:gd name="adj1" fmla="val 1800000"/>
                        </a:avLst>
                      </a:prstGeom>
                      <a:ln>
                        <a:tailEnd type="arrow"/>
                      </a:ln>
                    </a:spPr>
                    <a:style>
                      <a:lnRef idx="1">
                        <a:schemeClr val="accent1"/>
                      </a:lnRef>
                      <a:fillRef idx="0">
                        <a:schemeClr val="accent1"/>
                      </a:fillRef>
                      <a:effectRef idx="0">
                        <a:schemeClr val="accent1"/>
                      </a:effectRef>
                      <a:fontRef idx="minor">
                        <a:schemeClr val="tx1"/>
                      </a:fontRef>
                    </a:style>
                  </a:cxnSp>
                </lc:lockedCanvas>
              </a:graphicData>
            </a:graphic>
          </wp:inline>
        </w:drawing>
      </w:r>
    </w:p>
    <w:p w:rsidR="001F07B4" w:rsidRDefault="001F07B4" w:rsidP="00994272">
      <w:pPr>
        <w:pStyle w:val="ResimYazs"/>
        <w:spacing w:before="0" w:line="300" w:lineRule="auto"/>
        <w:ind w:left="426"/>
      </w:pPr>
      <w:r>
        <w:t xml:space="preserve">Şekil </w:t>
      </w:r>
      <w:fldSimple w:instr=" SEQ Şekil \* ARABIC ">
        <w:r w:rsidR="00CF6139">
          <w:rPr>
            <w:noProof/>
          </w:rPr>
          <w:t>5</w:t>
        </w:r>
      </w:fldSimple>
      <w:r>
        <w:t>: Tipik Bir Üretim Yönetimi Departmanının İç Organizasyonu</w:t>
      </w:r>
    </w:p>
    <w:p w:rsidR="003B271A" w:rsidRPr="003B271A" w:rsidRDefault="003B271A" w:rsidP="00994272">
      <w:pPr>
        <w:spacing w:after="120" w:line="300" w:lineRule="auto"/>
        <w:ind w:left="426"/>
        <w:jc w:val="both"/>
        <w:rPr>
          <w:b/>
          <w:lang w:eastAsia="tr-TR"/>
        </w:rPr>
      </w:pPr>
      <w:r w:rsidRPr="003B271A">
        <w:rPr>
          <w:b/>
          <w:lang w:eastAsia="tr-TR"/>
        </w:rPr>
        <w:t>KAYNAK:</w:t>
      </w:r>
      <w:r>
        <w:rPr>
          <w:b/>
          <w:lang w:eastAsia="tr-TR"/>
        </w:rPr>
        <w:t xml:space="preserve"> </w:t>
      </w:r>
      <w:proofErr w:type="spellStart"/>
      <w:r>
        <w:rPr>
          <w:b/>
          <w:lang w:eastAsia="tr-TR"/>
        </w:rPr>
        <w:t>Kobu</w:t>
      </w:r>
      <w:proofErr w:type="spellEnd"/>
      <w:r>
        <w:rPr>
          <w:b/>
          <w:lang w:eastAsia="tr-TR"/>
        </w:rPr>
        <w:t>, 2013, s.25</w:t>
      </w:r>
    </w:p>
    <w:p w:rsidR="00125BCF" w:rsidRDefault="00125BCF" w:rsidP="00994272">
      <w:pPr>
        <w:pStyle w:val="Balk1"/>
        <w:numPr>
          <w:ilvl w:val="0"/>
          <w:numId w:val="1"/>
        </w:numPr>
        <w:spacing w:before="0" w:after="120" w:line="300" w:lineRule="auto"/>
      </w:pPr>
      <w:bookmarkStart w:id="64" w:name="_Toc372735558"/>
      <w:r>
        <w:t>PRODÜKTİVİTE (VERİMLİLİK)</w:t>
      </w:r>
      <w:bookmarkEnd w:id="64"/>
    </w:p>
    <w:p w:rsidR="00CB39A1" w:rsidRDefault="001F0501" w:rsidP="00994272">
      <w:pPr>
        <w:pStyle w:val="Balk2"/>
        <w:numPr>
          <w:ilvl w:val="1"/>
          <w:numId w:val="1"/>
        </w:numPr>
        <w:spacing w:before="0" w:after="120" w:line="300" w:lineRule="auto"/>
      </w:pPr>
      <w:bookmarkStart w:id="65" w:name="_Toc372735559"/>
      <w:r>
        <w:t>Prodüktivite (Verimlilik) Kavramı</w:t>
      </w:r>
      <w:bookmarkEnd w:id="65"/>
    </w:p>
    <w:p w:rsidR="001F0501" w:rsidRDefault="00F11F78" w:rsidP="00994272">
      <w:pPr>
        <w:spacing w:after="120" w:line="300" w:lineRule="auto"/>
        <w:ind w:firstLine="708"/>
        <w:jc w:val="both"/>
      </w:pPr>
      <w:r>
        <w:t xml:space="preserve">Prodüktivite üretim sistemlerinin performans değerlendirmesinde en çok kullanılan ölçüdür. </w:t>
      </w:r>
      <w:r w:rsidR="002C5212">
        <w:t xml:space="preserve">İşletme </w:t>
      </w:r>
      <w:proofErr w:type="gramStart"/>
      <w:r w:rsidR="002C5212">
        <w:t>departmanlarının</w:t>
      </w:r>
      <w:proofErr w:type="gramEnd"/>
      <w:r w:rsidR="002C5212">
        <w:t>, endüstri sektörlerinin veya ülke ekonomilerinin kıyaslanmasında öncelikle prodüktiviteden söz edilir</w:t>
      </w:r>
      <w:r w:rsidR="00CF034F">
        <w:t xml:space="preserve"> </w:t>
      </w:r>
      <w:sdt>
        <w:sdtPr>
          <w:id w:val="12248594"/>
          <w:citation/>
        </w:sdtPr>
        <w:sdtContent>
          <w:fldSimple w:instr=" CITATION Kob132 \p 55 \l 1055  ">
            <w:r w:rsidR="002D3EE7">
              <w:rPr>
                <w:noProof/>
              </w:rPr>
              <w:t>(Kobu, 2013, s. 55)</w:t>
            </w:r>
          </w:fldSimple>
        </w:sdtContent>
      </w:sdt>
      <w:r w:rsidR="002C5212">
        <w:t>.</w:t>
      </w:r>
    </w:p>
    <w:p w:rsidR="00DC7CA9" w:rsidRDefault="00B61851" w:rsidP="00994272">
      <w:pPr>
        <w:spacing w:after="120" w:line="300" w:lineRule="auto"/>
        <w:ind w:firstLine="708"/>
        <w:jc w:val="both"/>
      </w:pPr>
      <w:r w:rsidRPr="00F6490C">
        <w:rPr>
          <w:b/>
        </w:rPr>
        <w:t>Verimlilik, kullan</w:t>
      </w:r>
      <w:r w:rsidRPr="00F6490C">
        <w:rPr>
          <w:rFonts w:hint="eastAsia"/>
          <w:b/>
        </w:rPr>
        <w:t>ı</w:t>
      </w:r>
      <w:r w:rsidRPr="00F6490C">
        <w:rPr>
          <w:b/>
        </w:rPr>
        <w:t>c</w:t>
      </w:r>
      <w:r w:rsidRPr="00F6490C">
        <w:rPr>
          <w:rFonts w:hint="eastAsia"/>
          <w:b/>
        </w:rPr>
        <w:t>ı</w:t>
      </w:r>
      <w:r w:rsidRPr="00F6490C">
        <w:rPr>
          <w:b/>
        </w:rPr>
        <w:t>lar</w:t>
      </w:r>
      <w:r w:rsidRPr="00F6490C">
        <w:rPr>
          <w:rFonts w:hint="eastAsia"/>
          <w:b/>
        </w:rPr>
        <w:t>ı</w:t>
      </w:r>
      <w:r w:rsidRPr="00F6490C">
        <w:rPr>
          <w:b/>
        </w:rPr>
        <w:t>n</w:t>
      </w:r>
      <w:r w:rsidRPr="00F6490C">
        <w:rPr>
          <w:rFonts w:hint="eastAsia"/>
          <w:b/>
        </w:rPr>
        <w:t>ı</w:t>
      </w:r>
      <w:r w:rsidRPr="00F6490C">
        <w:rPr>
          <w:b/>
        </w:rPr>
        <w:t>n ihtiyaçlar</w:t>
      </w:r>
      <w:r w:rsidRPr="00F6490C">
        <w:rPr>
          <w:rFonts w:hint="eastAsia"/>
          <w:b/>
        </w:rPr>
        <w:t>ı</w:t>
      </w:r>
      <w:r w:rsidRPr="00F6490C">
        <w:rPr>
          <w:b/>
        </w:rPr>
        <w:t>n</w:t>
      </w:r>
      <w:r w:rsidRPr="00F6490C">
        <w:rPr>
          <w:rFonts w:hint="eastAsia"/>
          <w:b/>
        </w:rPr>
        <w:t>ı</w:t>
      </w:r>
      <w:r w:rsidRPr="00F6490C">
        <w:rPr>
          <w:b/>
        </w:rPr>
        <w:t xml:space="preserve"> ve gereklerini kar</w:t>
      </w:r>
      <w:r w:rsidRPr="00F6490C">
        <w:rPr>
          <w:rFonts w:hint="eastAsia"/>
          <w:b/>
        </w:rPr>
        <w:t>şı</w:t>
      </w:r>
      <w:r w:rsidRPr="00F6490C">
        <w:rPr>
          <w:b/>
        </w:rPr>
        <w:t>layan mal ve hizmetlerin üretiminde kaynaklar</w:t>
      </w:r>
      <w:r w:rsidRPr="00F6490C">
        <w:rPr>
          <w:rFonts w:hint="eastAsia"/>
          <w:b/>
        </w:rPr>
        <w:t>ı</w:t>
      </w:r>
      <w:r w:rsidRPr="00F6490C">
        <w:rPr>
          <w:b/>
        </w:rPr>
        <w:t>n - i</w:t>
      </w:r>
      <w:r w:rsidRPr="00F6490C">
        <w:rPr>
          <w:rFonts w:hint="eastAsia"/>
          <w:b/>
        </w:rPr>
        <w:t>ş</w:t>
      </w:r>
      <w:r w:rsidRPr="00F6490C">
        <w:rPr>
          <w:b/>
        </w:rPr>
        <w:t>gücü, sermaye, arazi, malzeme, enerji, zaman, bilgi, vb. - etkili ve etkin kullan</w:t>
      </w:r>
      <w:r w:rsidRPr="00F6490C">
        <w:rPr>
          <w:rFonts w:hint="eastAsia"/>
          <w:b/>
        </w:rPr>
        <w:t>ı</w:t>
      </w:r>
      <w:r w:rsidRPr="00F6490C">
        <w:rPr>
          <w:b/>
        </w:rPr>
        <w:t>lmas</w:t>
      </w:r>
      <w:r w:rsidRPr="00F6490C">
        <w:rPr>
          <w:rFonts w:hint="eastAsia"/>
          <w:b/>
        </w:rPr>
        <w:t>ı</w:t>
      </w:r>
      <w:r w:rsidRPr="00F6490C">
        <w:rPr>
          <w:b/>
        </w:rPr>
        <w:t>d</w:t>
      </w:r>
      <w:r w:rsidRPr="00F6490C">
        <w:rPr>
          <w:rFonts w:hint="eastAsia"/>
          <w:b/>
        </w:rPr>
        <w:t>ı</w:t>
      </w:r>
      <w:r w:rsidRPr="00F6490C">
        <w:rPr>
          <w:b/>
        </w:rPr>
        <w:t>r.</w:t>
      </w:r>
      <w:r w:rsidRPr="00B61851">
        <w:t xml:space="preserve"> Bir</w:t>
      </w:r>
      <w:r>
        <w:t xml:space="preserve"> </w:t>
      </w:r>
      <w:r w:rsidRPr="00B61851">
        <w:t xml:space="preserve">etkinlik </w:t>
      </w:r>
      <w:r>
        <w:t>ö</w:t>
      </w:r>
      <w:r w:rsidRPr="00B61851">
        <w:t>l</w:t>
      </w:r>
      <w:r>
        <w:t>çü</w:t>
      </w:r>
      <w:r w:rsidRPr="00B61851">
        <w:t>t</w:t>
      </w:r>
      <w:r>
        <w:t>ü</w:t>
      </w:r>
      <w:r w:rsidRPr="00B61851">
        <w:t xml:space="preserve"> olarak y</w:t>
      </w:r>
      <w:r>
        <w:t>ü</w:t>
      </w:r>
      <w:r w:rsidRPr="00B61851">
        <w:t xml:space="preserve">ksek verimlilik </w:t>
      </w:r>
      <w:r>
        <w:t>ü</w:t>
      </w:r>
      <w:r w:rsidRPr="00B61851">
        <w:t>retim girdilerinin tamamen kullan</w:t>
      </w:r>
      <w:r w:rsidRPr="00B61851">
        <w:rPr>
          <w:rFonts w:hint="eastAsia"/>
        </w:rPr>
        <w:t>ı</w:t>
      </w:r>
      <w:r w:rsidRPr="00B61851">
        <w:t>ld</w:t>
      </w:r>
      <w:r w:rsidRPr="00B61851">
        <w:rPr>
          <w:rFonts w:hint="eastAsia"/>
        </w:rPr>
        <w:t>ığı</w:t>
      </w:r>
      <w:r w:rsidRPr="00B61851">
        <w:t>n</w:t>
      </w:r>
      <w:r w:rsidRPr="00B61851">
        <w:rPr>
          <w:rFonts w:hint="eastAsia"/>
        </w:rPr>
        <w:t>ı</w:t>
      </w:r>
      <w:r w:rsidRPr="00B61851">
        <w:t xml:space="preserve"> ve israf</w:t>
      </w:r>
      <w:r w:rsidRPr="00B61851">
        <w:rPr>
          <w:rFonts w:hint="eastAsia"/>
        </w:rPr>
        <w:t>ı</w:t>
      </w:r>
      <w:r w:rsidRPr="00B61851">
        <w:t>n asgariye</w:t>
      </w:r>
      <w:r>
        <w:t xml:space="preserve"> </w:t>
      </w:r>
      <w:r w:rsidRPr="00B61851">
        <w:t>indirildi</w:t>
      </w:r>
      <w:r w:rsidRPr="00B61851">
        <w:rPr>
          <w:rFonts w:hint="eastAsia"/>
        </w:rPr>
        <w:t>ğ</w:t>
      </w:r>
      <w:r w:rsidRPr="00B61851">
        <w:t>ini g</w:t>
      </w:r>
      <w:r>
        <w:t>ö</w:t>
      </w:r>
      <w:r w:rsidRPr="00B61851">
        <w:t>sterir.</w:t>
      </w:r>
      <w:r w:rsidR="00DC7CA9">
        <w:t xml:space="preserve"> </w:t>
      </w:r>
      <w:r w:rsidR="00DC7CA9" w:rsidRPr="00DC7CA9">
        <w:t>Di</w:t>
      </w:r>
      <w:r w:rsidR="00DC7CA9" w:rsidRPr="00DC7CA9">
        <w:rPr>
          <w:rFonts w:hint="eastAsia"/>
        </w:rPr>
        <w:t>ğ</w:t>
      </w:r>
      <w:r w:rsidR="00DC7CA9" w:rsidRPr="00DC7CA9">
        <w:t xml:space="preserve">er taraftan etkililik, elde edilen </w:t>
      </w:r>
      <w:r w:rsidR="00DC7CA9">
        <w:t>ç</w:t>
      </w:r>
      <w:r w:rsidR="00DC7CA9" w:rsidRPr="00DC7CA9">
        <w:rPr>
          <w:rFonts w:hint="eastAsia"/>
        </w:rPr>
        <w:t>ı</w:t>
      </w:r>
      <w:r w:rsidR="00DC7CA9" w:rsidRPr="00DC7CA9">
        <w:t>kt</w:t>
      </w:r>
      <w:r w:rsidR="00DC7CA9" w:rsidRPr="00DC7CA9">
        <w:rPr>
          <w:rFonts w:hint="eastAsia"/>
        </w:rPr>
        <w:t>ı</w:t>
      </w:r>
      <w:r w:rsidR="00DC7CA9" w:rsidRPr="00DC7CA9">
        <w:t>lar</w:t>
      </w:r>
      <w:r w:rsidR="00DC7CA9" w:rsidRPr="00DC7CA9">
        <w:rPr>
          <w:rFonts w:hint="eastAsia"/>
        </w:rPr>
        <w:t>ı</w:t>
      </w:r>
      <w:r w:rsidR="00DC7CA9" w:rsidRPr="00DC7CA9">
        <w:t>n (ve faaliyetlerin ve s</w:t>
      </w:r>
      <w:r w:rsidR="00DC7CA9">
        <w:t>ü</w:t>
      </w:r>
      <w:r w:rsidR="00DC7CA9" w:rsidRPr="00DC7CA9">
        <w:t>re</w:t>
      </w:r>
      <w:r w:rsidR="00DC7CA9">
        <w:t>ç</w:t>
      </w:r>
      <w:r w:rsidR="00DC7CA9" w:rsidRPr="00DC7CA9">
        <w:t>lerin) kurulu</w:t>
      </w:r>
      <w:r w:rsidR="00DC7CA9" w:rsidRPr="00DC7CA9">
        <w:rPr>
          <w:rFonts w:hint="eastAsia"/>
        </w:rPr>
        <w:t>ş</w:t>
      </w:r>
      <w:r w:rsidR="00DC7CA9" w:rsidRPr="00DC7CA9">
        <w:t>un</w:t>
      </w:r>
      <w:r w:rsidR="00DC7CA9">
        <w:t xml:space="preserve"> ö</w:t>
      </w:r>
      <w:r w:rsidR="00DC7CA9" w:rsidRPr="00DC7CA9">
        <w:t>zel ama</w:t>
      </w:r>
      <w:r w:rsidR="00DC7CA9">
        <w:t>ç</w:t>
      </w:r>
      <w:r w:rsidR="00DC7CA9" w:rsidRPr="00DC7CA9">
        <w:t>lar</w:t>
      </w:r>
      <w:r w:rsidR="00DC7CA9" w:rsidRPr="00DC7CA9">
        <w:rPr>
          <w:rFonts w:hint="eastAsia"/>
        </w:rPr>
        <w:t>ı</w:t>
      </w:r>
      <w:r w:rsidR="00DC7CA9" w:rsidRPr="00DC7CA9">
        <w:t>n</w:t>
      </w:r>
      <w:r w:rsidR="00DC7CA9" w:rsidRPr="00DC7CA9">
        <w:rPr>
          <w:rFonts w:hint="eastAsia"/>
        </w:rPr>
        <w:t>ı</w:t>
      </w:r>
      <w:r w:rsidR="00DC7CA9" w:rsidRPr="00DC7CA9">
        <w:t>n elde edilmesine katk</w:t>
      </w:r>
      <w:r w:rsidR="00DC7CA9" w:rsidRPr="00DC7CA9">
        <w:rPr>
          <w:rFonts w:hint="eastAsia"/>
        </w:rPr>
        <w:t>ı</w:t>
      </w:r>
      <w:r w:rsidR="00DC7CA9" w:rsidRPr="00DC7CA9">
        <w:t>da bulundu</w:t>
      </w:r>
      <w:r w:rsidR="00DC7CA9" w:rsidRPr="00DC7CA9">
        <w:rPr>
          <w:rFonts w:hint="eastAsia"/>
        </w:rPr>
        <w:t>ğ</w:t>
      </w:r>
      <w:r w:rsidR="00DC7CA9" w:rsidRPr="00DC7CA9">
        <w:t>u anlam</w:t>
      </w:r>
      <w:r w:rsidR="00DC7CA9" w:rsidRPr="00DC7CA9">
        <w:rPr>
          <w:rFonts w:hint="eastAsia"/>
        </w:rPr>
        <w:t>ı</w:t>
      </w:r>
      <w:r w:rsidR="00DC7CA9" w:rsidRPr="00DC7CA9">
        <w:t>ndad</w:t>
      </w:r>
      <w:r w:rsidR="00DC7CA9" w:rsidRPr="00DC7CA9">
        <w:rPr>
          <w:rFonts w:hint="eastAsia"/>
        </w:rPr>
        <w:t>ı</w:t>
      </w:r>
      <w:r w:rsidR="00DC7CA9" w:rsidRPr="00DC7CA9">
        <w:t>r ki, bunlar m</w:t>
      </w:r>
      <w:r w:rsidR="00DC7CA9">
        <w:t>ü</w:t>
      </w:r>
      <w:r w:rsidR="00DC7CA9" w:rsidRPr="00DC7CA9">
        <w:rPr>
          <w:rFonts w:hint="eastAsia"/>
        </w:rPr>
        <w:t>ş</w:t>
      </w:r>
      <w:r w:rsidR="00DC7CA9" w:rsidRPr="00DC7CA9">
        <w:t>terilerinin</w:t>
      </w:r>
      <w:r w:rsidR="00DC7CA9">
        <w:t xml:space="preserve"> </w:t>
      </w:r>
      <w:r w:rsidR="00DC7CA9" w:rsidRPr="00DC7CA9">
        <w:t>ihtiya</w:t>
      </w:r>
      <w:r w:rsidR="00DC7CA9">
        <w:t>ç</w:t>
      </w:r>
      <w:r w:rsidR="00DC7CA9" w:rsidRPr="00DC7CA9">
        <w:t>lar</w:t>
      </w:r>
      <w:r w:rsidR="00DC7CA9" w:rsidRPr="00DC7CA9">
        <w:rPr>
          <w:rFonts w:hint="eastAsia"/>
        </w:rPr>
        <w:t>ı</w:t>
      </w:r>
      <w:r w:rsidR="00DC7CA9" w:rsidRPr="00DC7CA9">
        <w:t>n</w:t>
      </w:r>
      <w:r w:rsidR="00DC7CA9" w:rsidRPr="00DC7CA9">
        <w:rPr>
          <w:rFonts w:hint="eastAsia"/>
        </w:rPr>
        <w:t>ı</w:t>
      </w:r>
      <w:r w:rsidR="00DC7CA9" w:rsidRPr="00DC7CA9">
        <w:t>n kar</w:t>
      </w:r>
      <w:r w:rsidR="00DC7CA9" w:rsidRPr="00DC7CA9">
        <w:rPr>
          <w:rFonts w:hint="eastAsia"/>
        </w:rPr>
        <w:t>şı</w:t>
      </w:r>
      <w:r w:rsidR="00DC7CA9" w:rsidRPr="00DC7CA9">
        <w:t>lanmas</w:t>
      </w:r>
      <w:r w:rsidR="00DC7CA9" w:rsidRPr="00DC7CA9">
        <w:rPr>
          <w:rFonts w:hint="eastAsia"/>
        </w:rPr>
        <w:t>ı</w:t>
      </w:r>
      <w:r w:rsidR="00DC7CA9" w:rsidRPr="00DC7CA9">
        <w:t xml:space="preserve"> ve onlar</w:t>
      </w:r>
      <w:r w:rsidR="00DC7CA9" w:rsidRPr="00DC7CA9">
        <w:rPr>
          <w:rFonts w:hint="eastAsia"/>
        </w:rPr>
        <w:t>ı</w:t>
      </w:r>
      <w:r w:rsidR="00DC7CA9" w:rsidRPr="00DC7CA9">
        <w:t>n memnun edilmeleri, ticari hedeflerin elde edilmesi veya toplumun</w:t>
      </w:r>
      <w:r w:rsidR="00DC7CA9">
        <w:t xml:space="preserve"> </w:t>
      </w:r>
      <w:r w:rsidR="00DC7CA9" w:rsidRPr="00DC7CA9">
        <w:t xml:space="preserve">sosyal, ekonomik ve </w:t>
      </w:r>
      <w:proofErr w:type="gramStart"/>
      <w:r w:rsidR="00DC7CA9" w:rsidRPr="00DC7CA9">
        <w:t>ekolojik</w:t>
      </w:r>
      <w:proofErr w:type="gramEnd"/>
      <w:r w:rsidR="00DC7CA9" w:rsidRPr="00DC7CA9">
        <w:t xml:space="preserve"> ama</w:t>
      </w:r>
      <w:r w:rsidR="000115B1">
        <w:t>ç</w:t>
      </w:r>
      <w:r w:rsidR="00DC7CA9" w:rsidRPr="00DC7CA9">
        <w:t>lar</w:t>
      </w:r>
      <w:r w:rsidR="00DC7CA9" w:rsidRPr="00DC7CA9">
        <w:rPr>
          <w:rFonts w:hint="eastAsia"/>
        </w:rPr>
        <w:t>ı</w:t>
      </w:r>
      <w:r w:rsidR="00DC7CA9" w:rsidRPr="00DC7CA9">
        <w:t>n</w:t>
      </w:r>
      <w:r w:rsidR="00DC7CA9" w:rsidRPr="00DC7CA9">
        <w:rPr>
          <w:rFonts w:hint="eastAsia"/>
        </w:rPr>
        <w:t>ı</w:t>
      </w:r>
      <w:r w:rsidR="00DC7CA9" w:rsidRPr="00DC7CA9">
        <w:t>n elde edilmesi olabilir. Bu nedenle verimlilik kurulu</w:t>
      </w:r>
      <w:r w:rsidR="00DC7CA9" w:rsidRPr="00DC7CA9">
        <w:rPr>
          <w:rFonts w:hint="eastAsia"/>
        </w:rPr>
        <w:t>ş</w:t>
      </w:r>
      <w:r w:rsidR="00DC7CA9" w:rsidRPr="00DC7CA9">
        <w:t>un</w:t>
      </w:r>
      <w:r w:rsidR="00DC7CA9">
        <w:t xml:space="preserve"> </w:t>
      </w:r>
      <w:r w:rsidR="000115B1">
        <w:t>ü</w:t>
      </w:r>
      <w:r w:rsidR="00DC7CA9" w:rsidRPr="00DC7CA9">
        <w:t>retim faaliyetlerinde kullan</w:t>
      </w:r>
      <w:r w:rsidR="00DC7CA9" w:rsidRPr="00DC7CA9">
        <w:rPr>
          <w:rFonts w:hint="eastAsia"/>
        </w:rPr>
        <w:t>ı</w:t>
      </w:r>
      <w:r w:rsidR="00DC7CA9" w:rsidRPr="00DC7CA9">
        <w:t>lan s</w:t>
      </w:r>
      <w:r w:rsidR="000115B1">
        <w:t>ü</w:t>
      </w:r>
      <w:r w:rsidR="00DC7CA9" w:rsidRPr="00DC7CA9">
        <w:t>re</w:t>
      </w:r>
      <w:r w:rsidR="000115B1">
        <w:t>ç</w:t>
      </w:r>
      <w:r w:rsidR="00DC7CA9" w:rsidRPr="00DC7CA9">
        <w:t>lerden ve kaynaklardan t</w:t>
      </w:r>
      <w:r w:rsidR="000115B1">
        <w:t>ü</w:t>
      </w:r>
      <w:r w:rsidR="00DC7CA9" w:rsidRPr="00DC7CA9">
        <w:t>keticilere, i</w:t>
      </w:r>
      <w:r w:rsidR="00DC7CA9" w:rsidRPr="00DC7CA9">
        <w:rPr>
          <w:rFonts w:hint="eastAsia"/>
        </w:rPr>
        <w:t>ş</w:t>
      </w:r>
      <w:r w:rsidR="000115B1">
        <w:t>ç</w:t>
      </w:r>
      <w:r w:rsidR="00DC7CA9" w:rsidRPr="00DC7CA9">
        <w:t>ilere, i</w:t>
      </w:r>
      <w:r w:rsidR="00DC7CA9" w:rsidRPr="00DC7CA9">
        <w:rPr>
          <w:rFonts w:hint="eastAsia"/>
        </w:rPr>
        <w:t>ş</w:t>
      </w:r>
      <w:r w:rsidR="00DC7CA9" w:rsidRPr="00DC7CA9">
        <w:t>verenlere, i</w:t>
      </w:r>
      <w:r w:rsidR="00DC7CA9" w:rsidRPr="00DC7CA9">
        <w:rPr>
          <w:rFonts w:hint="eastAsia"/>
        </w:rPr>
        <w:t>ş</w:t>
      </w:r>
      <w:r w:rsidR="00DC7CA9" w:rsidRPr="00DC7CA9">
        <w:t>letme</w:t>
      </w:r>
      <w:r w:rsidR="00DC7CA9">
        <w:t xml:space="preserve"> </w:t>
      </w:r>
      <w:r w:rsidR="00DC7CA9" w:rsidRPr="00DC7CA9">
        <w:t>sahiplerine ve genel olarak topluma de</w:t>
      </w:r>
      <w:r w:rsidR="00DC7CA9" w:rsidRPr="00DC7CA9">
        <w:rPr>
          <w:rFonts w:hint="eastAsia"/>
        </w:rPr>
        <w:t>ğ</w:t>
      </w:r>
      <w:r w:rsidR="00DC7CA9" w:rsidRPr="00DC7CA9">
        <w:t>er yarat</w:t>
      </w:r>
      <w:r w:rsidR="00DC7CA9" w:rsidRPr="00DC7CA9">
        <w:rPr>
          <w:rFonts w:hint="eastAsia"/>
        </w:rPr>
        <w:t>ı</w:t>
      </w:r>
      <w:r w:rsidR="00DC7CA9" w:rsidRPr="00DC7CA9">
        <w:t>lmas</w:t>
      </w:r>
      <w:r w:rsidR="00DC7CA9" w:rsidRPr="00DC7CA9">
        <w:rPr>
          <w:rFonts w:hint="eastAsia"/>
        </w:rPr>
        <w:t>ı</w:t>
      </w:r>
      <w:r w:rsidR="00DC7CA9" w:rsidRPr="00DC7CA9">
        <w:t xml:space="preserve"> anlam</w:t>
      </w:r>
      <w:r w:rsidR="00DC7CA9" w:rsidRPr="00DC7CA9">
        <w:rPr>
          <w:rFonts w:hint="eastAsia"/>
        </w:rPr>
        <w:t>ı</w:t>
      </w:r>
      <w:r w:rsidR="00DC7CA9" w:rsidRPr="00DC7CA9">
        <w:t>na gelmektedir</w:t>
      </w:r>
      <w:r w:rsidR="00CF034F">
        <w:t xml:space="preserve"> </w:t>
      </w:r>
      <w:sdt>
        <w:sdtPr>
          <w:id w:val="12248595"/>
          <w:citation/>
        </w:sdtPr>
        <w:sdtContent>
          <w:fldSimple w:instr=" CITATION Pro96 \p A-7 \l 1055  ">
            <w:r w:rsidR="002D3EE7">
              <w:rPr>
                <w:noProof/>
              </w:rPr>
              <w:t>(Prokopenko &amp; North, 1996, s. A-7)</w:t>
            </w:r>
          </w:fldSimple>
        </w:sdtContent>
      </w:sdt>
      <w:r w:rsidR="00DC7CA9" w:rsidRPr="00DC7CA9">
        <w:t>.</w:t>
      </w:r>
    </w:p>
    <w:p w:rsidR="00360CF2" w:rsidRDefault="00360CF2" w:rsidP="00994272">
      <w:pPr>
        <w:spacing w:after="120" w:line="300" w:lineRule="auto"/>
        <w:ind w:firstLine="708"/>
        <w:jc w:val="both"/>
      </w:pPr>
      <w:r>
        <w:t xml:space="preserve">Başka bir tanıma göre prodüktivite üretilenin, üretmek için gerekli olana oranıdır </w:t>
      </w:r>
      <w:proofErr w:type="gramStart"/>
      <w:r>
        <w:t>ve,</w:t>
      </w:r>
      <w:proofErr w:type="gramEnd"/>
    </w:p>
    <w:p w:rsidR="004102CB" w:rsidRDefault="004E09B1" w:rsidP="00994272">
      <w:pPr>
        <w:pStyle w:val="ResimYazs"/>
        <w:tabs>
          <w:tab w:val="left" w:pos="7655"/>
        </w:tabs>
        <w:spacing w:before="0" w:line="300" w:lineRule="auto"/>
        <w:ind w:firstLine="709"/>
        <w:jc w:val="both"/>
      </w:pPr>
      <m:oMath>
        <m:r>
          <m:rPr>
            <m:sty m:val="bi"/>
          </m:rPr>
          <w:rPr>
            <w:rFonts w:ascii="Cambria Math" w:hAnsi="Cambria Math"/>
            <w:sz w:val="22"/>
            <w:szCs w:val="22"/>
          </w:rPr>
          <m:t>Prod</m:t>
        </m:r>
        <m:r>
          <m:rPr>
            <m:sty m:val="bi"/>
          </m:rPr>
          <w:rPr>
            <w:rFonts w:ascii="Cambria Math" w:hAnsiTheme="minorHAnsi"/>
            <w:sz w:val="22"/>
            <w:szCs w:val="22"/>
          </w:rPr>
          <m:t>ü</m:t>
        </m:r>
        <m:r>
          <m:rPr>
            <m:sty m:val="bi"/>
          </m:rPr>
          <w:rPr>
            <w:rFonts w:ascii="Cambria Math" w:hAnsi="Cambria Math"/>
            <w:sz w:val="22"/>
            <w:szCs w:val="22"/>
          </w:rPr>
          <m:t>ktivite</m:t>
        </m:r>
        <m:r>
          <m:rPr>
            <m:sty m:val="bi"/>
          </m:rPr>
          <w:rPr>
            <w:rFonts w:ascii="Cambria Math" w:hAnsiTheme="minorHAnsi"/>
            <w:sz w:val="22"/>
            <w:szCs w:val="22"/>
          </w:rPr>
          <m:t>=</m:t>
        </m:r>
        <m:f>
          <m:fPr>
            <m:ctrlPr>
              <w:rPr>
                <w:rFonts w:ascii="Cambria Math" w:eastAsiaTheme="minorHAnsi" w:hAnsiTheme="minorHAnsi" w:cstheme="minorBidi"/>
                <w:b w:val="0"/>
                <w:bCs w:val="0"/>
                <w:i/>
                <w:sz w:val="22"/>
                <w:szCs w:val="22"/>
                <w:lang w:eastAsia="en-US"/>
              </w:rPr>
            </m:ctrlPr>
          </m:fPr>
          <m:num>
            <m:r>
              <m:rPr>
                <m:sty m:val="bi"/>
              </m:rPr>
              <w:rPr>
                <w:rFonts w:ascii="Cambria Math" w:hAnsiTheme="minorHAnsi"/>
                <w:sz w:val="22"/>
                <w:szCs w:val="22"/>
              </w:rPr>
              <m:t>Çı</m:t>
            </m:r>
            <m:r>
              <m:rPr>
                <m:sty m:val="bi"/>
              </m:rPr>
              <w:rPr>
                <w:rFonts w:ascii="Cambria Math" w:hAnsi="Cambria Math"/>
                <w:sz w:val="22"/>
                <w:szCs w:val="22"/>
              </w:rPr>
              <m:t>kt</m:t>
            </m:r>
            <m:r>
              <m:rPr>
                <m:sty m:val="bi"/>
              </m:rPr>
              <w:rPr>
                <w:rFonts w:ascii="Cambria Math" w:hAnsiTheme="minorHAnsi"/>
                <w:sz w:val="22"/>
                <w:szCs w:val="22"/>
              </w:rPr>
              <m:t>ı</m:t>
            </m:r>
            <m:r>
              <m:rPr>
                <m:sty m:val="bi"/>
              </m:rPr>
              <w:rPr>
                <w:rFonts w:ascii="Cambria Math" w:hAnsiTheme="minorHAnsi"/>
                <w:sz w:val="22"/>
                <w:szCs w:val="22"/>
              </w:rPr>
              <m:t xml:space="preserve"> (</m:t>
            </m:r>
            <m:r>
              <m:rPr>
                <m:sty m:val="bi"/>
              </m:rPr>
              <w:rPr>
                <w:rFonts w:ascii="Cambria Math" w:hAnsi="Cambria Math"/>
                <w:sz w:val="22"/>
                <w:szCs w:val="22"/>
              </w:rPr>
              <m:t>Output</m:t>
            </m:r>
            <m:r>
              <m:rPr>
                <m:sty m:val="bi"/>
              </m:rPr>
              <w:rPr>
                <w:rFonts w:ascii="Cambria Math" w:hAnsiTheme="minorHAnsi"/>
                <w:sz w:val="22"/>
                <w:szCs w:val="22"/>
              </w:rPr>
              <m:t>)</m:t>
            </m:r>
          </m:num>
          <m:den>
            <m:r>
              <m:rPr>
                <m:sty m:val="bi"/>
              </m:rPr>
              <w:rPr>
                <w:rFonts w:ascii="Cambria Math" w:hAnsi="Cambria Math"/>
                <w:sz w:val="22"/>
                <w:szCs w:val="22"/>
              </w:rPr>
              <m:t>Girdi</m:t>
            </m:r>
            <m:r>
              <m:rPr>
                <m:sty m:val="bi"/>
              </m:rPr>
              <w:rPr>
                <w:rFonts w:ascii="Cambria Math" w:hAnsiTheme="minorHAnsi"/>
                <w:sz w:val="22"/>
                <w:szCs w:val="22"/>
              </w:rPr>
              <m:t xml:space="preserve"> (</m:t>
            </m:r>
            <m:r>
              <m:rPr>
                <m:sty m:val="bi"/>
              </m:rPr>
              <w:rPr>
                <w:rFonts w:ascii="Cambria Math" w:hAnsi="Cambria Math"/>
                <w:sz w:val="22"/>
                <w:szCs w:val="22"/>
              </w:rPr>
              <m:t>Input</m:t>
            </m:r>
            <m:r>
              <m:rPr>
                <m:sty m:val="bi"/>
              </m:rPr>
              <w:rPr>
                <w:rFonts w:ascii="Cambria Math" w:hAnsiTheme="minorHAnsi"/>
                <w:sz w:val="22"/>
                <w:szCs w:val="22"/>
              </w:rPr>
              <m:t>)</m:t>
            </m:r>
          </m:den>
        </m:f>
      </m:oMath>
      <w:r w:rsidR="00360CF2">
        <w:t xml:space="preserve"> </w:t>
      </w:r>
      <w:r>
        <w:tab/>
        <w:t xml:space="preserve">Denklem </w:t>
      </w:r>
      <w:fldSimple w:instr=" SEQ Denklem \* ARABIC ">
        <w:r w:rsidR="00CF6139">
          <w:rPr>
            <w:noProof/>
          </w:rPr>
          <w:t>1</w:t>
        </w:r>
      </w:fldSimple>
    </w:p>
    <w:p w:rsidR="004E09B1" w:rsidRDefault="00DA0D59" w:rsidP="00994272">
      <w:pPr>
        <w:spacing w:after="120" w:line="300" w:lineRule="auto"/>
        <w:ind w:firstLine="708"/>
        <w:jc w:val="both"/>
      </w:pPr>
      <w:r>
        <w:t>Şeklinde formüle edilebilir</w:t>
      </w:r>
      <w:r w:rsidR="008317C1">
        <w:t xml:space="preserve">. Kesrin payında çıktı unsurunun ölçümü pek problem yaratmaz. Üretilen miktar para, adet, ağırlık gibi bir ölçü cinsinden ifade edilir. </w:t>
      </w:r>
      <w:r w:rsidR="006A0613">
        <w:t xml:space="preserve">Çok çeşitli mamul üreten bir sistemde satış geliri en çok tercih edilen </w:t>
      </w:r>
      <w:r w:rsidR="00EF34D3">
        <w:t xml:space="preserve">ölçüdür. </w:t>
      </w:r>
      <w:r w:rsidR="00E50311">
        <w:t xml:space="preserve">Buna karşılık üretimde kullanılan girdi unsurlarının tek ölçü ile ifade edilmesi problem yaratır ve yanılgıya neden olabilir. </w:t>
      </w:r>
      <w:r w:rsidR="007E74AE">
        <w:t xml:space="preserve">Ayrıca girdilerin hepsinin, bir kısmının veya sadece birinin kullanılması söz konusu olabilir. Tüm girdi unsurlarının kullanılması </w:t>
      </w:r>
      <w:r w:rsidR="007E74AE">
        <w:lastRenderedPageBreak/>
        <w:t>halinde elde edilen oran “</w:t>
      </w:r>
      <w:r w:rsidR="007E74AE" w:rsidRPr="00B448A2">
        <w:rPr>
          <w:b/>
        </w:rPr>
        <w:t>toplam faktör prodüktivitesi</w:t>
      </w:r>
      <w:r w:rsidR="007E74AE">
        <w:t>” veya kısaca “</w:t>
      </w:r>
      <w:r w:rsidR="007E74AE" w:rsidRPr="00B448A2">
        <w:rPr>
          <w:b/>
        </w:rPr>
        <w:t>toplam prodüktivite</w:t>
      </w:r>
      <w:r w:rsidR="007E74AE">
        <w:t>” adını alır.</w:t>
      </w:r>
      <w:r w:rsidR="00A05B63">
        <w:t xml:space="preserve"> Sadece işçilik, se</w:t>
      </w:r>
      <w:r w:rsidR="005370F7">
        <w:t xml:space="preserve">rmaye veya malzeme unsurlarından biri veya bunların herhangi bir </w:t>
      </w:r>
      <w:proofErr w:type="gramStart"/>
      <w:r w:rsidR="005370F7">
        <w:t>kombinasyonu</w:t>
      </w:r>
      <w:proofErr w:type="gramEnd"/>
      <w:r w:rsidR="005370F7">
        <w:t xml:space="preserve"> da kullanılabilir. </w:t>
      </w:r>
      <w:r w:rsidR="002F209A">
        <w:t>Ölçme ve yorum kolaylığı açısından pratikte en çok rastlanan prodüktivite ölçüsü “işçilik prodüktivitesi”</w:t>
      </w:r>
      <w:r w:rsidR="00C9569D">
        <w:t xml:space="preserve"> </w:t>
      </w:r>
      <w:proofErr w:type="spellStart"/>
      <w:r w:rsidR="001B31AA">
        <w:t>dir</w:t>
      </w:r>
      <w:proofErr w:type="spellEnd"/>
      <w:r w:rsidR="002F209A">
        <w:t xml:space="preserve"> </w:t>
      </w:r>
      <w:sdt>
        <w:sdtPr>
          <w:id w:val="12248593"/>
          <w:citation/>
        </w:sdtPr>
        <w:sdtContent>
          <w:fldSimple w:instr=" CITATION Kob132 \p 55 \l 1055  ">
            <w:r w:rsidR="002D3EE7">
              <w:rPr>
                <w:noProof/>
              </w:rPr>
              <w:t>(Kobu, 2013, s. 55)</w:t>
            </w:r>
          </w:fldSimple>
        </w:sdtContent>
      </w:sdt>
      <w:r w:rsidR="008317C1">
        <w:t xml:space="preserve"> </w:t>
      </w:r>
    </w:p>
    <w:p w:rsidR="008317C1" w:rsidRDefault="006F1251" w:rsidP="00994272">
      <w:pPr>
        <w:pStyle w:val="Balk2"/>
        <w:numPr>
          <w:ilvl w:val="1"/>
          <w:numId w:val="1"/>
        </w:numPr>
        <w:spacing w:before="0" w:after="120" w:line="300" w:lineRule="auto"/>
      </w:pPr>
      <w:bookmarkStart w:id="66" w:name="_Toc372735560"/>
      <w:r>
        <w:t>Prodüktivitenin Kârlılığa Etkisi</w:t>
      </w:r>
      <w:bookmarkEnd w:id="66"/>
    </w:p>
    <w:p w:rsidR="006F1251" w:rsidRDefault="001B31AA" w:rsidP="00994272">
      <w:pPr>
        <w:spacing w:after="120" w:line="300" w:lineRule="auto"/>
        <w:ind w:firstLine="708"/>
        <w:jc w:val="both"/>
      </w:pPr>
      <w:r>
        <w:t xml:space="preserve">Bir işletmenin kârlılığını arttırmak için başvurulacak çareler başlıca iki grupta toplanabilir </w:t>
      </w:r>
      <w:sdt>
        <w:sdtPr>
          <w:id w:val="12248598"/>
          <w:citation/>
        </w:sdtPr>
        <w:sdtContent>
          <w:fldSimple w:instr=" CITATION Kob132 \p 56 \l 1055  ">
            <w:r w:rsidR="002D3EE7">
              <w:rPr>
                <w:noProof/>
              </w:rPr>
              <w:t>(Kobu, 2013, s. 56)</w:t>
            </w:r>
          </w:fldSimple>
        </w:sdtContent>
      </w:sdt>
      <w:r>
        <w:t>:</w:t>
      </w:r>
    </w:p>
    <w:p w:rsidR="001B31AA" w:rsidRDefault="00B6629D" w:rsidP="003A1BD0">
      <w:pPr>
        <w:pStyle w:val="ListeParagraf"/>
        <w:numPr>
          <w:ilvl w:val="0"/>
          <w:numId w:val="18"/>
        </w:numPr>
        <w:spacing w:after="120" w:line="300" w:lineRule="auto"/>
        <w:ind w:left="709"/>
        <w:jc w:val="both"/>
      </w:pPr>
      <w:r>
        <w:t>Prodüktiviteyi arttırmak</w:t>
      </w:r>
    </w:p>
    <w:p w:rsidR="00B6629D" w:rsidRDefault="00B6629D" w:rsidP="003A1BD0">
      <w:pPr>
        <w:pStyle w:val="ListeParagraf"/>
        <w:numPr>
          <w:ilvl w:val="0"/>
          <w:numId w:val="18"/>
        </w:numPr>
        <w:spacing w:after="120" w:line="300" w:lineRule="auto"/>
        <w:ind w:left="709"/>
        <w:jc w:val="both"/>
      </w:pPr>
      <w:r>
        <w:t>Satışları arttırmak</w:t>
      </w:r>
    </w:p>
    <w:p w:rsidR="00B6629D" w:rsidRDefault="00B6629D" w:rsidP="00994272">
      <w:pPr>
        <w:spacing w:after="120" w:line="300" w:lineRule="auto"/>
        <w:ind w:firstLine="708"/>
        <w:jc w:val="both"/>
      </w:pPr>
      <w:r>
        <w:t xml:space="preserve">Prodüktivite yolu ile kârlılık artışı satış alternatifine kıyasla daha etkilidir. </w:t>
      </w:r>
      <w:r w:rsidR="00EE62AB">
        <w:t xml:space="preserve">Bunu basit bir örnekle göstermek mümkündür: Bir işletmede satış geliri ve maliyetler, mevcut durum, % 20 satış artışı, %20 prodüktivite artışı </w:t>
      </w:r>
      <w:r w:rsidR="00953E9F">
        <w:t>alternatifleri için tablo 4 de gösterilmiştir</w:t>
      </w:r>
      <w:sdt>
        <w:sdtPr>
          <w:id w:val="224860"/>
          <w:citation/>
        </w:sdtPr>
        <w:sdtContent>
          <w:fldSimple w:instr=" CITATION Kob132 \p 56 \l 1055  ">
            <w:r w:rsidR="002D3EE7">
              <w:rPr>
                <w:noProof/>
              </w:rPr>
              <w:t xml:space="preserve"> (Kobu, 2013, s. 56)</w:t>
            </w:r>
          </w:fldSimple>
        </w:sdtContent>
      </w:sdt>
      <w:r w:rsidR="00953E9F">
        <w:t xml:space="preserve">. </w:t>
      </w:r>
    </w:p>
    <w:p w:rsidR="00710031" w:rsidRDefault="00710031" w:rsidP="00994272">
      <w:pPr>
        <w:spacing w:after="120" w:line="300" w:lineRule="auto"/>
        <w:ind w:firstLine="708"/>
        <w:jc w:val="both"/>
      </w:pPr>
    </w:p>
    <w:p w:rsidR="00710031" w:rsidRDefault="00710031" w:rsidP="00994272">
      <w:pPr>
        <w:spacing w:after="120" w:line="300" w:lineRule="auto"/>
        <w:ind w:firstLine="708"/>
        <w:jc w:val="both"/>
      </w:pPr>
    </w:p>
    <w:p w:rsidR="00953E9F" w:rsidRDefault="00953E9F" w:rsidP="00994272">
      <w:pPr>
        <w:pStyle w:val="ResimYazs"/>
        <w:tabs>
          <w:tab w:val="left" w:pos="709"/>
        </w:tabs>
        <w:spacing w:before="0" w:line="300" w:lineRule="auto"/>
        <w:ind w:firstLine="709"/>
        <w:rPr>
          <w:noProof/>
        </w:rPr>
      </w:pPr>
      <w:r>
        <w:t xml:space="preserve">Tablo </w:t>
      </w:r>
      <w:fldSimple w:instr=" SEQ Tablo \* ARABIC ">
        <w:r w:rsidR="00CF6139">
          <w:rPr>
            <w:noProof/>
          </w:rPr>
          <w:t>3</w:t>
        </w:r>
      </w:fldSimple>
      <w:r>
        <w:t>: Satış ve Prodüktivite Artışının</w:t>
      </w:r>
      <w:r>
        <w:rPr>
          <w:noProof/>
        </w:rPr>
        <w:t xml:space="preserve"> Kârlılığa Etkisi</w:t>
      </w:r>
    </w:p>
    <w:tbl>
      <w:tblPr>
        <w:tblStyle w:val="TabloKlavuzu"/>
        <w:tblW w:w="0" w:type="auto"/>
        <w:jc w:val="center"/>
        <w:tblLook w:val="04A0"/>
      </w:tblPr>
      <w:tblGrid>
        <w:gridCol w:w="1863"/>
        <w:gridCol w:w="1701"/>
        <w:gridCol w:w="1723"/>
        <w:gridCol w:w="2423"/>
      </w:tblGrid>
      <w:tr w:rsidR="00D02A84" w:rsidRPr="00D02A84" w:rsidTr="00D02A84">
        <w:trPr>
          <w:jc w:val="center"/>
        </w:trPr>
        <w:tc>
          <w:tcPr>
            <w:tcW w:w="1863" w:type="dxa"/>
          </w:tcPr>
          <w:p w:rsidR="00D02A84" w:rsidRPr="00D02A84" w:rsidRDefault="00D02A84" w:rsidP="00994272">
            <w:pPr>
              <w:spacing w:after="120" w:line="300" w:lineRule="auto"/>
              <w:rPr>
                <w:b/>
                <w:lang w:eastAsia="tr-TR"/>
              </w:rPr>
            </w:pPr>
            <w:r w:rsidRPr="00D02A84">
              <w:rPr>
                <w:b/>
                <w:lang w:eastAsia="tr-TR"/>
              </w:rPr>
              <w:t>Faktör</w:t>
            </w:r>
          </w:p>
        </w:tc>
        <w:tc>
          <w:tcPr>
            <w:tcW w:w="1701" w:type="dxa"/>
          </w:tcPr>
          <w:p w:rsidR="00D02A84" w:rsidRPr="00D02A84" w:rsidRDefault="00D02A84" w:rsidP="00994272">
            <w:pPr>
              <w:spacing w:after="120" w:line="300" w:lineRule="auto"/>
              <w:rPr>
                <w:b/>
                <w:lang w:eastAsia="tr-TR"/>
              </w:rPr>
            </w:pPr>
            <w:r w:rsidRPr="00D02A84">
              <w:rPr>
                <w:b/>
                <w:lang w:eastAsia="tr-TR"/>
              </w:rPr>
              <w:t>Mevcut Durum</w:t>
            </w:r>
          </w:p>
        </w:tc>
        <w:tc>
          <w:tcPr>
            <w:tcW w:w="1723" w:type="dxa"/>
          </w:tcPr>
          <w:p w:rsidR="00D02A84" w:rsidRPr="00D02A84" w:rsidRDefault="00D02A84" w:rsidP="00994272">
            <w:pPr>
              <w:spacing w:after="120" w:line="300" w:lineRule="auto"/>
              <w:rPr>
                <w:b/>
                <w:lang w:eastAsia="tr-TR"/>
              </w:rPr>
            </w:pPr>
            <w:r w:rsidRPr="00D02A84">
              <w:rPr>
                <w:b/>
                <w:lang w:eastAsia="tr-TR"/>
              </w:rPr>
              <w:t>%20 Satış Artışı</w:t>
            </w:r>
          </w:p>
        </w:tc>
        <w:tc>
          <w:tcPr>
            <w:tcW w:w="2423" w:type="dxa"/>
          </w:tcPr>
          <w:p w:rsidR="00D02A84" w:rsidRPr="00D02A84" w:rsidRDefault="00D02A84" w:rsidP="00994272">
            <w:pPr>
              <w:spacing w:after="120" w:line="300" w:lineRule="auto"/>
              <w:rPr>
                <w:b/>
                <w:lang w:eastAsia="tr-TR"/>
              </w:rPr>
            </w:pPr>
            <w:r w:rsidRPr="00D02A84">
              <w:rPr>
                <w:b/>
                <w:lang w:eastAsia="tr-TR"/>
              </w:rPr>
              <w:t>%20 Prodüktivite Artışı</w:t>
            </w:r>
          </w:p>
        </w:tc>
      </w:tr>
      <w:tr w:rsidR="00D02A84" w:rsidRPr="006B6E59" w:rsidTr="00D02A84">
        <w:trPr>
          <w:jc w:val="center"/>
        </w:trPr>
        <w:tc>
          <w:tcPr>
            <w:tcW w:w="1863" w:type="dxa"/>
          </w:tcPr>
          <w:p w:rsidR="00D02A84" w:rsidRPr="006B6E59" w:rsidRDefault="00D02A84" w:rsidP="00994272">
            <w:pPr>
              <w:spacing w:after="120" w:line="300" w:lineRule="auto"/>
              <w:rPr>
                <w:b/>
                <w:color w:val="FF0000"/>
                <w:lang w:eastAsia="tr-TR"/>
              </w:rPr>
            </w:pPr>
            <w:r w:rsidRPr="006B6E59">
              <w:rPr>
                <w:b/>
                <w:color w:val="FF0000"/>
                <w:lang w:eastAsia="tr-TR"/>
              </w:rPr>
              <w:t>Satış Geliri</w:t>
            </w:r>
          </w:p>
        </w:tc>
        <w:tc>
          <w:tcPr>
            <w:tcW w:w="1701" w:type="dxa"/>
          </w:tcPr>
          <w:p w:rsidR="00D02A84" w:rsidRPr="006B6E59" w:rsidRDefault="006B6E59" w:rsidP="00994272">
            <w:pPr>
              <w:spacing w:after="120" w:line="300" w:lineRule="auto"/>
              <w:jc w:val="right"/>
              <w:rPr>
                <w:b/>
                <w:color w:val="FF0000"/>
                <w:lang w:eastAsia="tr-TR"/>
              </w:rPr>
            </w:pPr>
            <w:r w:rsidRPr="006B6E59">
              <w:rPr>
                <w:b/>
                <w:color w:val="FF0000"/>
                <w:lang w:eastAsia="tr-TR"/>
              </w:rPr>
              <w:t>100</w:t>
            </w:r>
          </w:p>
        </w:tc>
        <w:tc>
          <w:tcPr>
            <w:tcW w:w="1723" w:type="dxa"/>
          </w:tcPr>
          <w:p w:rsidR="00D02A84" w:rsidRPr="006B6E59" w:rsidRDefault="00AD582C" w:rsidP="00994272">
            <w:pPr>
              <w:spacing w:after="120" w:line="300" w:lineRule="auto"/>
              <w:jc w:val="right"/>
              <w:rPr>
                <w:b/>
                <w:color w:val="FF0000"/>
                <w:lang w:eastAsia="tr-TR"/>
              </w:rPr>
            </w:pPr>
            <w:r>
              <w:rPr>
                <w:b/>
                <w:color w:val="FF0000"/>
                <w:lang w:eastAsia="tr-TR"/>
              </w:rPr>
              <w:t>120</w:t>
            </w:r>
          </w:p>
        </w:tc>
        <w:tc>
          <w:tcPr>
            <w:tcW w:w="2423" w:type="dxa"/>
          </w:tcPr>
          <w:p w:rsidR="00D02A84" w:rsidRPr="006B6E59" w:rsidRDefault="00AD582C" w:rsidP="00994272">
            <w:pPr>
              <w:spacing w:after="120" w:line="300" w:lineRule="auto"/>
              <w:jc w:val="right"/>
              <w:rPr>
                <w:b/>
                <w:color w:val="FF0000"/>
                <w:lang w:eastAsia="tr-TR"/>
              </w:rPr>
            </w:pPr>
            <w:r>
              <w:rPr>
                <w:b/>
                <w:color w:val="FF0000"/>
                <w:lang w:eastAsia="tr-TR"/>
              </w:rPr>
              <w:t>100</w:t>
            </w:r>
          </w:p>
        </w:tc>
      </w:tr>
      <w:tr w:rsidR="00D02A84" w:rsidTr="00D02A84">
        <w:trPr>
          <w:jc w:val="center"/>
        </w:trPr>
        <w:tc>
          <w:tcPr>
            <w:tcW w:w="1863" w:type="dxa"/>
          </w:tcPr>
          <w:p w:rsidR="00D02A84" w:rsidRDefault="00D02A84" w:rsidP="00994272">
            <w:pPr>
              <w:spacing w:after="120" w:line="300" w:lineRule="auto"/>
              <w:rPr>
                <w:lang w:eastAsia="tr-TR"/>
              </w:rPr>
            </w:pPr>
            <w:r>
              <w:rPr>
                <w:lang w:eastAsia="tr-TR"/>
              </w:rPr>
              <w:t>Değişken Maliyet</w:t>
            </w:r>
          </w:p>
        </w:tc>
        <w:tc>
          <w:tcPr>
            <w:tcW w:w="1701" w:type="dxa"/>
          </w:tcPr>
          <w:p w:rsidR="00D02A84" w:rsidRDefault="006B6E59" w:rsidP="00994272">
            <w:pPr>
              <w:spacing w:after="120" w:line="300" w:lineRule="auto"/>
              <w:jc w:val="right"/>
              <w:rPr>
                <w:lang w:eastAsia="tr-TR"/>
              </w:rPr>
            </w:pPr>
            <w:r>
              <w:rPr>
                <w:lang w:eastAsia="tr-TR"/>
              </w:rPr>
              <w:t>60</w:t>
            </w:r>
          </w:p>
        </w:tc>
        <w:tc>
          <w:tcPr>
            <w:tcW w:w="1723" w:type="dxa"/>
          </w:tcPr>
          <w:p w:rsidR="00D02A84" w:rsidRDefault="00AD582C" w:rsidP="00994272">
            <w:pPr>
              <w:spacing w:after="120" w:line="300" w:lineRule="auto"/>
              <w:jc w:val="right"/>
              <w:rPr>
                <w:lang w:eastAsia="tr-TR"/>
              </w:rPr>
            </w:pPr>
            <w:r>
              <w:rPr>
                <w:lang w:eastAsia="tr-TR"/>
              </w:rPr>
              <w:t>72</w:t>
            </w:r>
          </w:p>
        </w:tc>
        <w:tc>
          <w:tcPr>
            <w:tcW w:w="2423" w:type="dxa"/>
          </w:tcPr>
          <w:p w:rsidR="00D02A84" w:rsidRDefault="00AD582C" w:rsidP="00994272">
            <w:pPr>
              <w:spacing w:after="120" w:line="300" w:lineRule="auto"/>
              <w:jc w:val="right"/>
              <w:rPr>
                <w:lang w:eastAsia="tr-TR"/>
              </w:rPr>
            </w:pPr>
            <w:r>
              <w:rPr>
                <w:lang w:eastAsia="tr-TR"/>
              </w:rPr>
              <w:t>48</w:t>
            </w:r>
          </w:p>
        </w:tc>
      </w:tr>
      <w:tr w:rsidR="00D02A84" w:rsidTr="00D02A84">
        <w:trPr>
          <w:jc w:val="center"/>
        </w:trPr>
        <w:tc>
          <w:tcPr>
            <w:tcW w:w="1863" w:type="dxa"/>
          </w:tcPr>
          <w:p w:rsidR="00D02A84" w:rsidRDefault="00D02A84" w:rsidP="00994272">
            <w:pPr>
              <w:spacing w:after="120" w:line="300" w:lineRule="auto"/>
              <w:rPr>
                <w:lang w:eastAsia="tr-TR"/>
              </w:rPr>
            </w:pPr>
            <w:r>
              <w:rPr>
                <w:lang w:eastAsia="tr-TR"/>
              </w:rPr>
              <w:t>Sabit Maliyet</w:t>
            </w:r>
          </w:p>
        </w:tc>
        <w:tc>
          <w:tcPr>
            <w:tcW w:w="1701" w:type="dxa"/>
          </w:tcPr>
          <w:p w:rsidR="00D02A84" w:rsidRDefault="006B6E59" w:rsidP="00994272">
            <w:pPr>
              <w:spacing w:after="120" w:line="300" w:lineRule="auto"/>
              <w:jc w:val="right"/>
              <w:rPr>
                <w:lang w:eastAsia="tr-TR"/>
              </w:rPr>
            </w:pPr>
            <w:r>
              <w:rPr>
                <w:lang w:eastAsia="tr-TR"/>
              </w:rPr>
              <w:t>20</w:t>
            </w:r>
          </w:p>
        </w:tc>
        <w:tc>
          <w:tcPr>
            <w:tcW w:w="1723" w:type="dxa"/>
          </w:tcPr>
          <w:p w:rsidR="00D02A84" w:rsidRDefault="00AD582C" w:rsidP="00994272">
            <w:pPr>
              <w:spacing w:after="120" w:line="300" w:lineRule="auto"/>
              <w:jc w:val="right"/>
              <w:rPr>
                <w:lang w:eastAsia="tr-TR"/>
              </w:rPr>
            </w:pPr>
            <w:r>
              <w:rPr>
                <w:lang w:eastAsia="tr-TR"/>
              </w:rPr>
              <w:t>20</w:t>
            </w:r>
          </w:p>
        </w:tc>
        <w:tc>
          <w:tcPr>
            <w:tcW w:w="2423" w:type="dxa"/>
          </w:tcPr>
          <w:p w:rsidR="00D02A84" w:rsidRDefault="00AD582C" w:rsidP="00994272">
            <w:pPr>
              <w:spacing w:after="120" w:line="300" w:lineRule="auto"/>
              <w:jc w:val="right"/>
              <w:rPr>
                <w:lang w:eastAsia="tr-TR"/>
              </w:rPr>
            </w:pPr>
            <w:r>
              <w:rPr>
                <w:lang w:eastAsia="tr-TR"/>
              </w:rPr>
              <w:t>20</w:t>
            </w:r>
          </w:p>
        </w:tc>
      </w:tr>
      <w:tr w:rsidR="00D02A84" w:rsidRPr="006B6E59" w:rsidTr="00D02A84">
        <w:trPr>
          <w:jc w:val="center"/>
        </w:trPr>
        <w:tc>
          <w:tcPr>
            <w:tcW w:w="1863" w:type="dxa"/>
          </w:tcPr>
          <w:p w:rsidR="00D02A84" w:rsidRPr="006B6E59" w:rsidRDefault="00D02A84" w:rsidP="00994272">
            <w:pPr>
              <w:spacing w:after="120" w:line="300" w:lineRule="auto"/>
              <w:rPr>
                <w:b/>
                <w:color w:val="FF0000"/>
                <w:lang w:eastAsia="tr-TR"/>
              </w:rPr>
            </w:pPr>
            <w:r w:rsidRPr="006B6E59">
              <w:rPr>
                <w:b/>
                <w:color w:val="FF0000"/>
                <w:lang w:eastAsia="tr-TR"/>
              </w:rPr>
              <w:t>Toplam Maliyet</w:t>
            </w:r>
          </w:p>
        </w:tc>
        <w:tc>
          <w:tcPr>
            <w:tcW w:w="1701" w:type="dxa"/>
          </w:tcPr>
          <w:p w:rsidR="00D02A84" w:rsidRPr="006B6E59" w:rsidRDefault="006B6E59" w:rsidP="00994272">
            <w:pPr>
              <w:spacing w:after="120" w:line="300" w:lineRule="auto"/>
              <w:jc w:val="right"/>
              <w:rPr>
                <w:b/>
                <w:color w:val="FF0000"/>
                <w:lang w:eastAsia="tr-TR"/>
              </w:rPr>
            </w:pPr>
            <w:r w:rsidRPr="006B6E59">
              <w:rPr>
                <w:b/>
                <w:color w:val="FF0000"/>
                <w:lang w:eastAsia="tr-TR"/>
              </w:rPr>
              <w:t>80</w:t>
            </w:r>
          </w:p>
        </w:tc>
        <w:tc>
          <w:tcPr>
            <w:tcW w:w="1723" w:type="dxa"/>
          </w:tcPr>
          <w:p w:rsidR="00D02A84" w:rsidRPr="006B6E59" w:rsidRDefault="00AD582C" w:rsidP="00994272">
            <w:pPr>
              <w:spacing w:after="120" w:line="300" w:lineRule="auto"/>
              <w:jc w:val="right"/>
              <w:rPr>
                <w:b/>
                <w:color w:val="FF0000"/>
                <w:lang w:eastAsia="tr-TR"/>
              </w:rPr>
            </w:pPr>
            <w:r>
              <w:rPr>
                <w:b/>
                <w:color w:val="FF0000"/>
                <w:lang w:eastAsia="tr-TR"/>
              </w:rPr>
              <w:t>92</w:t>
            </w:r>
          </w:p>
        </w:tc>
        <w:tc>
          <w:tcPr>
            <w:tcW w:w="2423" w:type="dxa"/>
          </w:tcPr>
          <w:p w:rsidR="00D02A84" w:rsidRPr="006B6E59" w:rsidRDefault="00AD582C" w:rsidP="00994272">
            <w:pPr>
              <w:spacing w:after="120" w:line="300" w:lineRule="auto"/>
              <w:jc w:val="right"/>
              <w:rPr>
                <w:b/>
                <w:color w:val="FF0000"/>
                <w:lang w:eastAsia="tr-TR"/>
              </w:rPr>
            </w:pPr>
            <w:r>
              <w:rPr>
                <w:b/>
                <w:color w:val="FF0000"/>
                <w:lang w:eastAsia="tr-TR"/>
              </w:rPr>
              <w:t>68</w:t>
            </w:r>
          </w:p>
        </w:tc>
      </w:tr>
      <w:tr w:rsidR="00D02A84" w:rsidRPr="006B6E59" w:rsidTr="00D02A84">
        <w:trPr>
          <w:jc w:val="center"/>
        </w:trPr>
        <w:tc>
          <w:tcPr>
            <w:tcW w:w="1863" w:type="dxa"/>
          </w:tcPr>
          <w:p w:rsidR="00D02A84" w:rsidRPr="006B6E59" w:rsidRDefault="00D02A84" w:rsidP="00994272">
            <w:pPr>
              <w:spacing w:after="120" w:line="300" w:lineRule="auto"/>
              <w:rPr>
                <w:b/>
                <w:color w:val="FF0000"/>
                <w:lang w:eastAsia="tr-TR"/>
              </w:rPr>
            </w:pPr>
            <w:r w:rsidRPr="006B6E59">
              <w:rPr>
                <w:b/>
                <w:color w:val="FF0000"/>
                <w:lang w:eastAsia="tr-TR"/>
              </w:rPr>
              <w:t>Kâr</w:t>
            </w:r>
          </w:p>
        </w:tc>
        <w:tc>
          <w:tcPr>
            <w:tcW w:w="1701" w:type="dxa"/>
          </w:tcPr>
          <w:p w:rsidR="00D02A84" w:rsidRPr="006B6E59" w:rsidRDefault="006B6E59" w:rsidP="00994272">
            <w:pPr>
              <w:spacing w:after="120" w:line="300" w:lineRule="auto"/>
              <w:jc w:val="right"/>
              <w:rPr>
                <w:b/>
                <w:color w:val="FF0000"/>
                <w:lang w:eastAsia="tr-TR"/>
              </w:rPr>
            </w:pPr>
            <w:r>
              <w:rPr>
                <w:b/>
                <w:color w:val="FF0000"/>
                <w:lang w:eastAsia="tr-TR"/>
              </w:rPr>
              <w:t>20</w:t>
            </w:r>
          </w:p>
        </w:tc>
        <w:tc>
          <w:tcPr>
            <w:tcW w:w="1723" w:type="dxa"/>
          </w:tcPr>
          <w:p w:rsidR="00D02A84" w:rsidRPr="006B6E59" w:rsidRDefault="00AD582C" w:rsidP="00994272">
            <w:pPr>
              <w:spacing w:after="120" w:line="300" w:lineRule="auto"/>
              <w:jc w:val="right"/>
              <w:rPr>
                <w:b/>
                <w:color w:val="FF0000"/>
                <w:lang w:eastAsia="tr-TR"/>
              </w:rPr>
            </w:pPr>
            <w:r>
              <w:rPr>
                <w:b/>
                <w:color w:val="FF0000"/>
                <w:lang w:eastAsia="tr-TR"/>
              </w:rPr>
              <w:t>28</w:t>
            </w:r>
          </w:p>
        </w:tc>
        <w:tc>
          <w:tcPr>
            <w:tcW w:w="2423" w:type="dxa"/>
          </w:tcPr>
          <w:p w:rsidR="00D02A84" w:rsidRPr="006B6E59" w:rsidRDefault="00AD582C" w:rsidP="00994272">
            <w:pPr>
              <w:spacing w:after="120" w:line="300" w:lineRule="auto"/>
              <w:jc w:val="right"/>
              <w:rPr>
                <w:b/>
                <w:color w:val="FF0000"/>
                <w:lang w:eastAsia="tr-TR"/>
              </w:rPr>
            </w:pPr>
            <w:r>
              <w:rPr>
                <w:b/>
                <w:color w:val="FF0000"/>
                <w:lang w:eastAsia="tr-TR"/>
              </w:rPr>
              <w:t>32</w:t>
            </w:r>
          </w:p>
        </w:tc>
      </w:tr>
    </w:tbl>
    <w:p w:rsidR="00953E9F" w:rsidRDefault="00953E9F" w:rsidP="00994272">
      <w:pPr>
        <w:spacing w:after="120" w:line="300" w:lineRule="auto"/>
        <w:ind w:firstLine="709"/>
        <w:jc w:val="both"/>
        <w:rPr>
          <w:lang w:eastAsia="tr-TR"/>
        </w:rPr>
      </w:pPr>
    </w:p>
    <w:p w:rsidR="00A25D10" w:rsidRPr="00953E9F" w:rsidRDefault="0034031C" w:rsidP="00994272">
      <w:pPr>
        <w:spacing w:after="120" w:line="300" w:lineRule="auto"/>
        <w:ind w:firstLine="708"/>
        <w:jc w:val="both"/>
        <w:rPr>
          <w:lang w:eastAsia="tr-TR"/>
        </w:rPr>
      </w:pPr>
      <w:r>
        <w:rPr>
          <w:lang w:eastAsia="tr-TR"/>
        </w:rPr>
        <w:t xml:space="preserve">Satışların %20 artması ile kâr 20’den 28’e %40 oranında artmıştır. </w:t>
      </w:r>
      <w:r w:rsidR="00394E59">
        <w:rPr>
          <w:lang w:eastAsia="tr-TR"/>
        </w:rPr>
        <w:t xml:space="preserve">Buna karşılık aynı oranda prodüktivite artışı ile değişken maliyetlerde sağlanan tasarruf kârın %60 oranında artmasını sağlamıştır. </w:t>
      </w:r>
      <w:r w:rsidR="0037032A">
        <w:rPr>
          <w:lang w:eastAsia="tr-TR"/>
        </w:rPr>
        <w:t xml:space="preserve">Prodüktivite artışının </w:t>
      </w:r>
      <w:r w:rsidR="001E435A">
        <w:rPr>
          <w:lang w:eastAsia="tr-TR"/>
        </w:rPr>
        <w:t xml:space="preserve">kârlılık üzerinde satışlardan daha etkili olduğu açıkça görülmektedir. </w:t>
      </w:r>
      <w:r w:rsidR="009220A7">
        <w:rPr>
          <w:lang w:eastAsia="tr-TR"/>
        </w:rPr>
        <w:t xml:space="preserve">Ancak bu hesaplamalarda </w:t>
      </w:r>
      <w:r w:rsidR="00A15F78">
        <w:rPr>
          <w:lang w:eastAsia="tr-TR"/>
        </w:rPr>
        <w:t xml:space="preserve">satışları ve prodüktiviteyi arttırmanın maliyetlerinden hiç söz edilmemiştir. </w:t>
      </w:r>
      <w:r w:rsidR="000D522C">
        <w:rPr>
          <w:lang w:eastAsia="tr-TR"/>
        </w:rPr>
        <w:t xml:space="preserve">Gerçek kıyaslamanın bu maliyetleri de hesaba katarak yapılması gerekir. </w:t>
      </w:r>
    </w:p>
    <w:p w:rsidR="00953E9F" w:rsidRDefault="00600CC5" w:rsidP="00994272">
      <w:pPr>
        <w:pStyle w:val="Balk2"/>
        <w:numPr>
          <w:ilvl w:val="1"/>
          <w:numId w:val="1"/>
        </w:numPr>
        <w:spacing w:before="0" w:after="120" w:line="300" w:lineRule="auto"/>
        <w:rPr>
          <w:lang w:eastAsia="tr-TR"/>
        </w:rPr>
      </w:pPr>
      <w:bookmarkStart w:id="67" w:name="_Toc372735561"/>
      <w:r>
        <w:rPr>
          <w:lang w:eastAsia="tr-TR"/>
        </w:rPr>
        <w:t>Prodüktivitenin Ölçülmesi</w:t>
      </w:r>
      <w:bookmarkEnd w:id="67"/>
    </w:p>
    <w:p w:rsidR="00600CC5" w:rsidRDefault="00600CC5" w:rsidP="00994272">
      <w:pPr>
        <w:spacing w:after="120" w:line="300" w:lineRule="auto"/>
        <w:ind w:firstLine="708"/>
        <w:jc w:val="both"/>
        <w:rPr>
          <w:lang w:eastAsia="tr-TR"/>
        </w:rPr>
      </w:pPr>
      <w:r>
        <w:rPr>
          <w:lang w:eastAsia="tr-TR"/>
        </w:rPr>
        <w:t xml:space="preserve">İşletme çapındaki mikro analizler için geliştirilen prodüktivite ölçüleri çok </w:t>
      </w:r>
      <w:proofErr w:type="gramStart"/>
      <w:r>
        <w:rPr>
          <w:lang w:eastAsia="tr-TR"/>
        </w:rPr>
        <w:t>çeşitlidir.Bunlardan</w:t>
      </w:r>
      <w:proofErr w:type="gramEnd"/>
      <w:r>
        <w:rPr>
          <w:lang w:eastAsia="tr-TR"/>
        </w:rPr>
        <w:t xml:space="preserve"> bazıları aşağıda gösterilmiştir</w:t>
      </w:r>
      <w:sdt>
        <w:sdtPr>
          <w:rPr>
            <w:lang w:eastAsia="tr-TR"/>
          </w:rPr>
          <w:id w:val="224861"/>
          <w:citation/>
        </w:sdtPr>
        <w:sdtContent>
          <w:r w:rsidR="00E47656">
            <w:rPr>
              <w:lang w:eastAsia="tr-TR"/>
            </w:rPr>
            <w:fldChar w:fldCharType="begin"/>
          </w:r>
          <w:r>
            <w:rPr>
              <w:lang w:eastAsia="tr-TR"/>
            </w:rPr>
            <w:instrText xml:space="preserve"> CITATION Kob132 \p 61 \l 1055  </w:instrText>
          </w:r>
          <w:r w:rsidR="00E47656">
            <w:rPr>
              <w:lang w:eastAsia="tr-TR"/>
            </w:rPr>
            <w:fldChar w:fldCharType="separate"/>
          </w:r>
          <w:r w:rsidR="002D3EE7">
            <w:rPr>
              <w:noProof/>
              <w:lang w:eastAsia="tr-TR"/>
            </w:rPr>
            <w:t xml:space="preserve"> (Kobu, 2013, s. 61)</w:t>
          </w:r>
          <w:r w:rsidR="00E47656">
            <w:rPr>
              <w:lang w:eastAsia="tr-TR"/>
            </w:rPr>
            <w:fldChar w:fldCharType="end"/>
          </w:r>
        </w:sdtContent>
      </w:sdt>
      <w:r>
        <w:rPr>
          <w:lang w:eastAsia="tr-TR"/>
        </w:rPr>
        <w:t>:</w:t>
      </w:r>
    </w:p>
    <w:p w:rsidR="00600CC5" w:rsidRDefault="00DD68B7" w:rsidP="003A1BD0">
      <w:pPr>
        <w:pStyle w:val="ListeParagraf"/>
        <w:numPr>
          <w:ilvl w:val="0"/>
          <w:numId w:val="19"/>
        </w:numPr>
        <w:spacing w:after="120" w:line="300" w:lineRule="auto"/>
        <w:ind w:left="709"/>
        <w:jc w:val="both"/>
        <w:rPr>
          <w:lang w:eastAsia="tr-TR"/>
        </w:rPr>
      </w:pPr>
      <w:r>
        <w:rPr>
          <w:lang w:eastAsia="tr-TR"/>
        </w:rPr>
        <w:t>Finansal Oranlar</w:t>
      </w:r>
    </w:p>
    <w:p w:rsidR="00BC61F7" w:rsidRPr="00BA190C" w:rsidRDefault="00BC61F7" w:rsidP="00994272">
      <w:pPr>
        <w:spacing w:after="120" w:line="300" w:lineRule="auto"/>
        <w:ind w:firstLine="708"/>
        <w:jc w:val="both"/>
        <w:rPr>
          <w:rFonts w:eastAsiaTheme="minorEastAsia"/>
          <w:lang w:eastAsia="tr-TR"/>
        </w:rPr>
      </w:pPr>
      <m:oMath>
        <m:r>
          <w:rPr>
            <w:rFonts w:ascii="Cambria Math" w:hAnsi="Cambria Math"/>
            <w:lang w:eastAsia="tr-TR"/>
          </w:rPr>
          <m:t>Prod</m:t>
        </m:r>
        <m:r>
          <w:rPr>
            <w:rFonts w:ascii="Cambria Math"/>
            <w:lang w:eastAsia="tr-TR"/>
          </w:rPr>
          <m:t>ü</m:t>
        </m:r>
        <m:r>
          <w:rPr>
            <w:rFonts w:ascii="Cambria Math" w:hAnsi="Cambria Math"/>
            <w:lang w:eastAsia="tr-TR"/>
          </w:rPr>
          <m:t>ktivite</m:t>
        </m:r>
        <m:r>
          <w:rPr>
            <w:rFonts w:ascii="Cambria Math"/>
            <w:lang w:eastAsia="tr-TR"/>
          </w:rPr>
          <m:t>=</m:t>
        </m:r>
        <m:f>
          <m:fPr>
            <m:ctrlPr>
              <w:rPr>
                <w:rFonts w:ascii="Cambria Math" w:hAnsi="Cambria Math"/>
                <w:i/>
                <w:lang w:eastAsia="tr-TR"/>
              </w:rPr>
            </m:ctrlPr>
          </m:fPr>
          <m:num>
            <m:r>
              <w:rPr>
                <w:rFonts w:ascii="Cambria Math" w:hAnsi="Cambria Math"/>
                <w:lang w:eastAsia="tr-TR"/>
              </w:rPr>
              <m:t>Faaliyet</m:t>
            </m:r>
            <m:r>
              <w:rPr>
                <w:rFonts w:ascii="Cambria Math"/>
                <w:lang w:eastAsia="tr-TR"/>
              </w:rPr>
              <m:t xml:space="preserve"> </m:t>
            </m:r>
            <m:r>
              <w:rPr>
                <w:rFonts w:ascii="Cambria Math" w:hAnsi="Cambria Math"/>
                <w:lang w:eastAsia="tr-TR"/>
              </w:rPr>
              <m:t>K</m:t>
            </m:r>
            <m:r>
              <w:rPr>
                <w:rFonts w:ascii="Cambria Math"/>
                <w:lang w:eastAsia="tr-TR"/>
              </w:rPr>
              <m:t>â</m:t>
            </m:r>
            <m:r>
              <w:rPr>
                <w:rFonts w:ascii="Cambria Math" w:hAnsi="Cambria Math"/>
                <w:lang w:eastAsia="tr-TR"/>
              </w:rPr>
              <m:t>r</m:t>
            </m:r>
            <m:r>
              <w:rPr>
                <w:rFonts w:ascii="Cambria Math"/>
                <w:lang w:eastAsia="tr-TR"/>
              </w:rPr>
              <m:t>ı</m:t>
            </m:r>
          </m:num>
          <m:den>
            <m:r>
              <w:rPr>
                <w:rFonts w:ascii="Cambria Math" w:hAnsi="Cambria Math"/>
                <w:lang w:eastAsia="tr-TR"/>
              </w:rPr>
              <m:t>Sat</m:t>
            </m:r>
            <m:r>
              <w:rPr>
                <w:rFonts w:ascii="Cambria Math"/>
                <w:lang w:eastAsia="tr-TR"/>
              </w:rPr>
              <m:t>ış</m:t>
            </m:r>
            <m:r>
              <w:rPr>
                <w:rFonts w:ascii="Cambria Math" w:hAnsi="Cambria Math"/>
                <w:lang w:eastAsia="tr-TR"/>
              </w:rPr>
              <m:t>lar</m:t>
            </m:r>
          </m:den>
        </m:f>
        <m:r>
          <w:rPr>
            <w:rFonts w:ascii="Cambria Math" w:eastAsiaTheme="minorEastAsia"/>
            <w:lang w:eastAsia="tr-TR"/>
          </w:rPr>
          <m:t xml:space="preserve">; </m:t>
        </m:r>
        <m:r>
          <w:rPr>
            <w:rFonts w:ascii="Cambria Math" w:hAnsi="Cambria Math"/>
            <w:lang w:eastAsia="tr-TR"/>
          </w:rPr>
          <m:t>Prod</m:t>
        </m:r>
        <m:r>
          <w:rPr>
            <w:rFonts w:ascii="Cambria Math"/>
            <w:lang w:eastAsia="tr-TR"/>
          </w:rPr>
          <m:t>ü</m:t>
        </m:r>
        <m:r>
          <w:rPr>
            <w:rFonts w:ascii="Cambria Math" w:hAnsi="Cambria Math"/>
            <w:lang w:eastAsia="tr-TR"/>
          </w:rPr>
          <m:t>ktivite</m:t>
        </m:r>
        <m:r>
          <w:rPr>
            <w:rFonts w:ascii="Cambria Math"/>
            <w:lang w:eastAsia="tr-TR"/>
          </w:rPr>
          <m:t>=</m:t>
        </m:r>
        <m:f>
          <m:fPr>
            <m:ctrlPr>
              <w:rPr>
                <w:rFonts w:ascii="Cambria Math" w:hAnsi="Cambria Math"/>
                <w:i/>
                <w:lang w:eastAsia="tr-TR"/>
              </w:rPr>
            </m:ctrlPr>
          </m:fPr>
          <m:num>
            <m:r>
              <w:rPr>
                <w:rFonts w:ascii="Cambria Math"/>
                <w:lang w:eastAsia="tr-TR"/>
              </w:rPr>
              <m:t>İ</m:t>
            </m:r>
            <m:r>
              <w:rPr>
                <w:rFonts w:ascii="Cambria Math" w:hAnsi="Cambria Math"/>
                <w:lang w:eastAsia="tr-TR"/>
              </w:rPr>
              <m:t>malat</m:t>
            </m:r>
            <m:r>
              <w:rPr>
                <w:rFonts w:ascii="Cambria Math"/>
                <w:lang w:eastAsia="tr-TR"/>
              </w:rPr>
              <m:t xml:space="preserve"> </m:t>
            </m:r>
            <m:r>
              <w:rPr>
                <w:rFonts w:ascii="Cambria Math" w:hAnsi="Cambria Math"/>
                <w:lang w:eastAsia="tr-TR"/>
              </w:rPr>
              <m:t>Maliyetleri</m:t>
            </m:r>
          </m:num>
          <m:den>
            <m:r>
              <w:rPr>
                <w:rFonts w:ascii="Cambria Math" w:hAnsi="Cambria Math"/>
                <w:lang w:eastAsia="tr-TR"/>
              </w:rPr>
              <m:t>Sat</m:t>
            </m:r>
            <m:r>
              <w:rPr>
                <w:rFonts w:ascii="Cambria Math"/>
                <w:lang w:eastAsia="tr-TR"/>
              </w:rPr>
              <m:t>ış</m:t>
            </m:r>
            <m:r>
              <w:rPr>
                <w:rFonts w:ascii="Cambria Math" w:hAnsi="Cambria Math"/>
                <w:lang w:eastAsia="tr-TR"/>
              </w:rPr>
              <m:t>lar</m:t>
            </m:r>
          </m:den>
        </m:f>
        <m:r>
          <w:rPr>
            <w:rFonts w:ascii="Cambria Math"/>
            <w:lang w:eastAsia="tr-TR"/>
          </w:rPr>
          <m:t xml:space="preserve">; </m:t>
        </m:r>
      </m:oMath>
      <w:r w:rsidR="00BA190C" w:rsidRPr="00BA190C">
        <w:rPr>
          <w:rFonts w:eastAsiaTheme="minorEastAsia"/>
          <w:lang w:eastAsia="tr-TR"/>
        </w:rPr>
        <w:t xml:space="preserve"> </w:t>
      </w:r>
    </w:p>
    <w:p w:rsidR="00085DFB" w:rsidRPr="00BA190C" w:rsidRDefault="00BC61F7" w:rsidP="00994272">
      <w:pPr>
        <w:spacing w:after="120" w:line="300" w:lineRule="auto"/>
        <w:ind w:firstLine="708"/>
        <w:jc w:val="both"/>
        <w:rPr>
          <w:rFonts w:eastAsiaTheme="minorEastAsia"/>
          <w:lang w:eastAsia="tr-TR"/>
        </w:rPr>
      </w:pPr>
      <m:oMath>
        <m:r>
          <w:rPr>
            <w:rFonts w:ascii="Cambria Math" w:hAnsi="Cambria Math"/>
            <w:lang w:eastAsia="tr-TR"/>
          </w:rPr>
          <m:t>Prod</m:t>
        </m:r>
        <m:r>
          <w:rPr>
            <w:rFonts w:ascii="Cambria Math"/>
            <w:lang w:eastAsia="tr-TR"/>
          </w:rPr>
          <m:t>ü</m:t>
        </m:r>
        <m:r>
          <w:rPr>
            <w:rFonts w:ascii="Cambria Math" w:hAnsi="Cambria Math"/>
            <w:lang w:eastAsia="tr-TR"/>
          </w:rPr>
          <m:t>ktivite</m:t>
        </m:r>
        <m:r>
          <w:rPr>
            <w:rFonts w:ascii="Cambria Math"/>
            <w:lang w:eastAsia="tr-TR"/>
          </w:rPr>
          <m:t>=</m:t>
        </m:r>
        <m:f>
          <m:fPr>
            <m:ctrlPr>
              <w:rPr>
                <w:rFonts w:ascii="Cambria Math" w:hAnsi="Cambria Math"/>
                <w:i/>
                <w:lang w:eastAsia="tr-TR"/>
              </w:rPr>
            </m:ctrlPr>
          </m:fPr>
          <m:num>
            <m:r>
              <w:rPr>
                <w:rFonts w:ascii="Cambria Math" w:hAnsi="Cambria Math"/>
                <w:lang w:eastAsia="tr-TR"/>
              </w:rPr>
              <m:t>Malzeme</m:t>
            </m:r>
            <m:r>
              <w:rPr>
                <w:rFonts w:ascii="Cambria Math"/>
                <w:lang w:eastAsia="tr-TR"/>
              </w:rPr>
              <m:t xml:space="preserve"> </m:t>
            </m:r>
            <m:r>
              <w:rPr>
                <w:rFonts w:ascii="Cambria Math" w:hAnsi="Cambria Math"/>
                <w:lang w:eastAsia="tr-TR"/>
              </w:rPr>
              <m:t>Maliyeti</m:t>
            </m:r>
          </m:num>
          <m:den>
            <m:r>
              <w:rPr>
                <w:rFonts w:ascii="Cambria Math" w:hAnsi="Cambria Math"/>
                <w:lang w:eastAsia="tr-TR"/>
              </w:rPr>
              <m:t>Sat</m:t>
            </m:r>
            <m:r>
              <w:rPr>
                <w:rFonts w:ascii="Cambria Math"/>
                <w:lang w:eastAsia="tr-TR"/>
              </w:rPr>
              <m:t>ış</m:t>
            </m:r>
            <m:r>
              <w:rPr>
                <w:rFonts w:ascii="Cambria Math" w:hAnsi="Cambria Math"/>
                <w:lang w:eastAsia="tr-TR"/>
              </w:rPr>
              <m:t>lar</m:t>
            </m:r>
          </m:den>
        </m:f>
        <m:r>
          <w:rPr>
            <w:rFonts w:ascii="Cambria Math"/>
            <w:lang w:eastAsia="tr-TR"/>
          </w:rPr>
          <m:t xml:space="preserve">; </m:t>
        </m:r>
        <m:r>
          <w:rPr>
            <w:rFonts w:ascii="Cambria Math" w:hAnsi="Cambria Math"/>
            <w:lang w:eastAsia="tr-TR"/>
          </w:rPr>
          <m:t>Prod</m:t>
        </m:r>
        <m:r>
          <w:rPr>
            <w:rFonts w:ascii="Cambria Math"/>
            <w:lang w:eastAsia="tr-TR"/>
          </w:rPr>
          <m:t>ü</m:t>
        </m:r>
        <m:r>
          <w:rPr>
            <w:rFonts w:ascii="Cambria Math" w:hAnsi="Cambria Math"/>
            <w:lang w:eastAsia="tr-TR"/>
          </w:rPr>
          <m:t>ktivite</m:t>
        </m:r>
        <m:r>
          <w:rPr>
            <w:rFonts w:ascii="Cambria Math"/>
            <w:lang w:eastAsia="tr-TR"/>
          </w:rPr>
          <m:t>=</m:t>
        </m:r>
        <m:f>
          <m:fPr>
            <m:ctrlPr>
              <w:rPr>
                <w:rFonts w:ascii="Cambria Math" w:hAnsi="Cambria Math"/>
                <w:i/>
                <w:lang w:eastAsia="tr-TR"/>
              </w:rPr>
            </m:ctrlPr>
          </m:fPr>
          <m:num>
            <m:r>
              <w:rPr>
                <w:rFonts w:ascii="Cambria Math"/>
                <w:lang w:eastAsia="tr-TR"/>
              </w:rPr>
              <m:t>İşç</m:t>
            </m:r>
            <m:r>
              <w:rPr>
                <w:rFonts w:ascii="Cambria Math" w:hAnsi="Cambria Math"/>
                <w:lang w:eastAsia="tr-TR"/>
              </w:rPr>
              <m:t>ilik</m:t>
            </m:r>
            <m:r>
              <w:rPr>
                <w:rFonts w:ascii="Cambria Math"/>
                <w:lang w:eastAsia="tr-TR"/>
              </w:rPr>
              <m:t xml:space="preserve"> </m:t>
            </m:r>
            <m:r>
              <w:rPr>
                <w:rFonts w:ascii="Cambria Math" w:hAnsi="Cambria Math"/>
                <w:lang w:eastAsia="tr-TR"/>
              </w:rPr>
              <m:t>Maliyeti</m:t>
            </m:r>
          </m:num>
          <m:den>
            <m:r>
              <w:rPr>
                <w:rFonts w:ascii="Cambria Math" w:hAnsi="Cambria Math"/>
                <w:lang w:eastAsia="tr-TR"/>
              </w:rPr>
              <m:t>Sat</m:t>
            </m:r>
            <m:r>
              <w:rPr>
                <w:rFonts w:ascii="Cambria Math"/>
                <w:lang w:eastAsia="tr-TR"/>
              </w:rPr>
              <m:t>ış</m:t>
            </m:r>
            <m:r>
              <w:rPr>
                <w:rFonts w:ascii="Cambria Math" w:hAnsi="Cambria Math"/>
                <w:lang w:eastAsia="tr-TR"/>
              </w:rPr>
              <m:t>lar</m:t>
            </m:r>
          </m:den>
        </m:f>
        <m:r>
          <w:rPr>
            <w:rFonts w:ascii="Cambria Math"/>
            <w:lang w:eastAsia="tr-TR"/>
          </w:rPr>
          <m:t>;</m:t>
        </m:r>
      </m:oMath>
      <w:r w:rsidR="00BA190C" w:rsidRPr="00BA190C">
        <w:rPr>
          <w:rFonts w:eastAsiaTheme="minorEastAsia"/>
          <w:lang w:eastAsia="tr-TR"/>
        </w:rPr>
        <w:t xml:space="preserve"> </w:t>
      </w:r>
    </w:p>
    <w:p w:rsidR="00085DFB" w:rsidRPr="00BA190C" w:rsidRDefault="00085DFB" w:rsidP="00994272">
      <w:pPr>
        <w:spacing w:after="120" w:line="300" w:lineRule="auto"/>
        <w:ind w:firstLine="708"/>
        <w:jc w:val="both"/>
        <w:rPr>
          <w:rFonts w:eastAsiaTheme="minorEastAsia"/>
          <w:lang w:eastAsia="tr-TR"/>
        </w:rPr>
      </w:pPr>
      <m:oMath>
        <m:r>
          <w:rPr>
            <w:rFonts w:ascii="Cambria Math" w:hAnsi="Cambria Math"/>
            <w:lang w:eastAsia="tr-TR"/>
          </w:rPr>
          <w:lastRenderedPageBreak/>
          <m:t>Prod</m:t>
        </m:r>
        <m:r>
          <w:rPr>
            <w:rFonts w:ascii="Cambria Math"/>
            <w:lang w:eastAsia="tr-TR"/>
          </w:rPr>
          <m:t>ü</m:t>
        </m:r>
        <m:r>
          <w:rPr>
            <w:rFonts w:ascii="Cambria Math" w:hAnsi="Cambria Math"/>
            <w:lang w:eastAsia="tr-TR"/>
          </w:rPr>
          <m:t>ktivite</m:t>
        </m:r>
        <m:r>
          <w:rPr>
            <w:rFonts w:ascii="Cambria Math"/>
            <w:lang w:eastAsia="tr-TR"/>
          </w:rPr>
          <m:t>=</m:t>
        </m:r>
        <m:f>
          <m:fPr>
            <m:ctrlPr>
              <w:rPr>
                <w:rFonts w:ascii="Cambria Math" w:hAnsi="Cambria Math"/>
                <w:i/>
                <w:lang w:eastAsia="tr-TR"/>
              </w:rPr>
            </m:ctrlPr>
          </m:fPr>
          <m:num>
            <m:r>
              <w:rPr>
                <w:rFonts w:ascii="Cambria Math" w:hAnsi="Cambria Math"/>
                <w:lang w:eastAsia="tr-TR"/>
              </w:rPr>
              <m:t>Hammadde</m:t>
            </m:r>
            <m:r>
              <w:rPr>
                <w:rFonts w:ascii="Cambria Math"/>
                <w:lang w:eastAsia="tr-TR"/>
              </w:rPr>
              <m:t xml:space="preserve"> </m:t>
            </m:r>
            <m:r>
              <w:rPr>
                <w:rFonts w:ascii="Cambria Math" w:hAnsi="Cambria Math"/>
                <w:lang w:eastAsia="tr-TR"/>
              </w:rPr>
              <m:t>Stoklar</m:t>
            </m:r>
            <m:r>
              <w:rPr>
                <w:rFonts w:ascii="Cambria Math"/>
                <w:lang w:eastAsia="tr-TR"/>
              </w:rPr>
              <m:t>ı</m:t>
            </m:r>
          </m:num>
          <m:den>
            <m:r>
              <w:rPr>
                <w:rFonts w:ascii="Cambria Math" w:hAnsi="Cambria Math"/>
                <w:lang w:eastAsia="tr-TR"/>
              </w:rPr>
              <m:t>Saat</m:t>
            </m:r>
            <m:r>
              <w:rPr>
                <w:rFonts w:ascii="Cambria Math"/>
                <w:lang w:eastAsia="tr-TR"/>
              </w:rPr>
              <m:t>ış</m:t>
            </m:r>
            <m:r>
              <w:rPr>
                <w:rFonts w:ascii="Cambria Math" w:hAnsi="Cambria Math"/>
                <w:lang w:eastAsia="tr-TR"/>
              </w:rPr>
              <m:t>lar</m:t>
            </m:r>
          </m:den>
        </m:f>
        <m:r>
          <w:rPr>
            <w:rFonts w:ascii="Cambria Math"/>
            <w:lang w:eastAsia="tr-TR"/>
          </w:rPr>
          <m:t xml:space="preserve">; </m:t>
        </m:r>
        <m:r>
          <w:rPr>
            <w:rFonts w:ascii="Cambria Math" w:hAnsi="Cambria Math"/>
            <w:lang w:eastAsia="tr-TR"/>
          </w:rPr>
          <m:t>Prod</m:t>
        </m:r>
        <m:r>
          <w:rPr>
            <w:rFonts w:ascii="Cambria Math"/>
            <w:lang w:eastAsia="tr-TR"/>
          </w:rPr>
          <m:t>ü</m:t>
        </m:r>
        <m:r>
          <w:rPr>
            <w:rFonts w:ascii="Cambria Math" w:hAnsi="Cambria Math"/>
            <w:lang w:eastAsia="tr-TR"/>
          </w:rPr>
          <m:t>ktivite</m:t>
        </m:r>
        <m:r>
          <w:rPr>
            <w:rFonts w:ascii="Cambria Math"/>
            <w:lang w:eastAsia="tr-TR"/>
          </w:rPr>
          <m:t>=</m:t>
        </m:r>
        <m:f>
          <m:fPr>
            <m:ctrlPr>
              <w:rPr>
                <w:rFonts w:ascii="Cambria Math" w:hAnsi="Cambria Math"/>
                <w:i/>
                <w:lang w:eastAsia="tr-TR"/>
              </w:rPr>
            </m:ctrlPr>
          </m:fPr>
          <m:num>
            <m:r>
              <w:rPr>
                <w:rFonts w:ascii="Cambria Math" w:hAnsi="Cambria Math"/>
                <w:lang w:eastAsia="tr-TR"/>
              </w:rPr>
              <m:t>Mamu</m:t>
            </m:r>
            <m:r>
              <w:rPr>
                <w:rFonts w:ascii="Cambria Math" w:hAnsi="Cambria Math"/>
                <w:lang w:eastAsia="tr-TR"/>
              </w:rPr>
              <m:t>l</m:t>
            </m:r>
            <m:r>
              <w:rPr>
                <w:rFonts w:ascii="Cambria Math"/>
                <w:lang w:eastAsia="tr-TR"/>
              </w:rPr>
              <m:t xml:space="preserve"> </m:t>
            </m:r>
            <m:r>
              <w:rPr>
                <w:rFonts w:ascii="Cambria Math" w:hAnsi="Cambria Math"/>
                <w:lang w:eastAsia="tr-TR"/>
              </w:rPr>
              <m:t>Stoklar</m:t>
            </m:r>
            <m:r>
              <w:rPr>
                <w:rFonts w:ascii="Cambria Math"/>
                <w:lang w:eastAsia="tr-TR"/>
              </w:rPr>
              <m:t>ı</m:t>
            </m:r>
          </m:num>
          <m:den>
            <m:r>
              <w:rPr>
                <w:rFonts w:ascii="Cambria Math" w:hAnsi="Cambria Math"/>
                <w:lang w:eastAsia="tr-TR"/>
              </w:rPr>
              <m:t>Sat</m:t>
            </m:r>
            <m:r>
              <w:rPr>
                <w:rFonts w:ascii="Cambria Math"/>
                <w:lang w:eastAsia="tr-TR"/>
              </w:rPr>
              <m:t>ış</m:t>
            </m:r>
            <m:r>
              <w:rPr>
                <w:rFonts w:ascii="Cambria Math" w:hAnsi="Cambria Math"/>
                <w:lang w:eastAsia="tr-TR"/>
              </w:rPr>
              <m:t>lar</m:t>
            </m:r>
          </m:den>
        </m:f>
      </m:oMath>
      <w:r w:rsidR="00BA190C" w:rsidRPr="00BA190C">
        <w:rPr>
          <w:rFonts w:eastAsiaTheme="minorEastAsia"/>
          <w:lang w:eastAsia="tr-TR"/>
        </w:rPr>
        <w:t xml:space="preserve"> </w:t>
      </w:r>
    </w:p>
    <w:p w:rsidR="00DD68B7" w:rsidRDefault="00DD68B7" w:rsidP="003A1BD0">
      <w:pPr>
        <w:pStyle w:val="ListeParagraf"/>
        <w:numPr>
          <w:ilvl w:val="0"/>
          <w:numId w:val="19"/>
        </w:numPr>
        <w:spacing w:after="120" w:line="300" w:lineRule="auto"/>
        <w:ind w:left="709"/>
        <w:jc w:val="both"/>
        <w:rPr>
          <w:lang w:eastAsia="tr-TR"/>
        </w:rPr>
      </w:pPr>
      <w:r>
        <w:rPr>
          <w:lang w:eastAsia="tr-TR"/>
        </w:rPr>
        <w:t>Maliyet Prodüktivitesi</w:t>
      </w:r>
    </w:p>
    <w:p w:rsidR="007437C7" w:rsidRPr="00841B8B" w:rsidRDefault="007437C7" w:rsidP="00994272">
      <w:pPr>
        <w:spacing w:after="120" w:line="300" w:lineRule="auto"/>
        <w:ind w:firstLine="708"/>
        <w:jc w:val="both"/>
        <w:rPr>
          <w:rFonts w:ascii="Cambria Math" w:hAnsi="Cambria Math"/>
          <w:i/>
          <w:lang w:eastAsia="tr-TR"/>
        </w:rPr>
      </w:pPr>
      <m:oMath>
        <m:r>
          <w:rPr>
            <w:rFonts w:ascii="Cambria Math" w:hAnsi="Cambria Math"/>
            <w:lang w:eastAsia="tr-TR"/>
          </w:rPr>
          <m:t>Prodüktivite=</m:t>
        </m:r>
        <m:f>
          <m:fPr>
            <m:ctrlPr>
              <w:rPr>
                <w:rFonts w:ascii="Cambria Math" w:hAnsi="Cambria Math"/>
                <w:i/>
                <w:lang w:eastAsia="tr-TR"/>
              </w:rPr>
            </m:ctrlPr>
          </m:fPr>
          <m:num>
            <m:r>
              <w:rPr>
                <w:rFonts w:ascii="Cambria Math" w:hAnsi="Cambria Math"/>
                <w:lang w:eastAsia="tr-TR"/>
              </w:rPr>
              <m:t>Toplam Gelirler</m:t>
            </m:r>
          </m:num>
          <m:den>
            <m:r>
              <w:rPr>
                <w:rFonts w:ascii="Cambria Math" w:hAnsi="Cambria Math"/>
                <w:lang w:eastAsia="tr-TR"/>
              </w:rPr>
              <m:t>Toplam İmalat Maliyeti</m:t>
            </m:r>
          </m:den>
        </m:f>
        <m:r>
          <w:rPr>
            <w:rFonts w:ascii="Cambria Math" w:hAnsi="Cambria Math"/>
            <w:lang w:eastAsia="tr-TR"/>
          </w:rPr>
          <m:t xml:space="preserve">; </m:t>
        </m:r>
      </m:oMath>
      <w:r w:rsidR="00BA190C" w:rsidRPr="00841B8B">
        <w:rPr>
          <w:rFonts w:ascii="Cambria Math" w:hAnsi="Cambria Math"/>
          <w:i/>
          <w:lang w:eastAsia="tr-TR"/>
        </w:rPr>
        <w:t xml:space="preserve"> </w:t>
      </w:r>
      <w:r w:rsidR="00841B8B" w:rsidRPr="00841B8B">
        <w:rPr>
          <w:rFonts w:ascii="Cambria Math" w:hAnsi="Cambria Math"/>
          <w:i/>
          <w:lang w:eastAsia="tr-TR"/>
        </w:rPr>
        <w:t xml:space="preserve"> </w:t>
      </w:r>
    </w:p>
    <w:p w:rsidR="00C30A69" w:rsidRDefault="007437C7" w:rsidP="00994272">
      <w:pPr>
        <w:spacing w:after="120" w:line="300" w:lineRule="auto"/>
        <w:ind w:firstLine="708"/>
        <w:jc w:val="both"/>
        <w:rPr>
          <w:rFonts w:ascii="Cambria Math" w:hAnsi="Cambria Math"/>
          <w:i/>
          <w:lang w:eastAsia="tr-TR"/>
        </w:rPr>
      </w:pPr>
      <m:oMath>
        <m:r>
          <w:rPr>
            <w:rFonts w:ascii="Cambria Math" w:hAnsi="Cambria Math"/>
            <w:lang w:eastAsia="tr-TR"/>
          </w:rPr>
          <m:t>Prodüktivite=</m:t>
        </m:r>
        <m:f>
          <m:fPr>
            <m:ctrlPr>
              <w:rPr>
                <w:rFonts w:ascii="Cambria Math" w:hAnsi="Cambria Math"/>
                <w:i/>
                <w:lang w:eastAsia="tr-TR"/>
              </w:rPr>
            </m:ctrlPr>
          </m:fPr>
          <m:num>
            <m:r>
              <w:rPr>
                <w:rFonts w:ascii="Cambria Math" w:hAnsi="Cambria Math"/>
                <w:lang w:eastAsia="tr-TR"/>
              </w:rPr>
              <m:t>Satış Geliri-Malzeme Maliyetleri</m:t>
            </m:r>
          </m:num>
          <m:den>
            <m:r>
              <w:rPr>
                <w:rFonts w:ascii="Cambria Math" w:hAnsi="Cambria Math"/>
                <w:lang w:eastAsia="tr-TR"/>
              </w:rPr>
              <m:t>(Değişken Maliyetler+Sabit Maliyetler)</m:t>
            </m:r>
          </m:den>
        </m:f>
      </m:oMath>
      <w:r w:rsidR="00BA190C" w:rsidRPr="00841B8B">
        <w:rPr>
          <w:rFonts w:ascii="Cambria Math" w:hAnsi="Cambria Math"/>
          <w:i/>
          <w:lang w:eastAsia="tr-TR"/>
        </w:rPr>
        <w:t xml:space="preserve"> </w:t>
      </w:r>
    </w:p>
    <w:p w:rsidR="00B54D94" w:rsidRDefault="00B54D94" w:rsidP="00994272">
      <w:pPr>
        <w:pStyle w:val="Balk2"/>
        <w:numPr>
          <w:ilvl w:val="1"/>
          <w:numId w:val="1"/>
        </w:numPr>
        <w:spacing w:before="0" w:after="120" w:line="300" w:lineRule="auto"/>
        <w:rPr>
          <w:lang w:eastAsia="tr-TR"/>
        </w:rPr>
      </w:pPr>
      <w:bookmarkStart w:id="68" w:name="_Toc372735562"/>
      <w:r>
        <w:rPr>
          <w:lang w:eastAsia="tr-TR"/>
        </w:rPr>
        <w:t>Düşük Prodüktivitenin Nedenleri</w:t>
      </w:r>
      <w:bookmarkEnd w:id="68"/>
    </w:p>
    <w:p w:rsidR="00B54D94" w:rsidRDefault="00D26950" w:rsidP="00994272">
      <w:pPr>
        <w:spacing w:after="120" w:line="300" w:lineRule="auto"/>
        <w:ind w:firstLine="708"/>
        <w:jc w:val="both"/>
        <w:rPr>
          <w:lang w:eastAsia="tr-TR"/>
        </w:rPr>
      </w:pPr>
      <w:r>
        <w:rPr>
          <w:lang w:eastAsia="tr-TR"/>
        </w:rPr>
        <w:t xml:space="preserve">Prodüktivite artış hızının düşük olma nedenleri: </w:t>
      </w:r>
    </w:p>
    <w:p w:rsidR="006F2FC3" w:rsidRDefault="00A552FF" w:rsidP="003A1BD0">
      <w:pPr>
        <w:pStyle w:val="ListeParagraf"/>
        <w:numPr>
          <w:ilvl w:val="0"/>
          <w:numId w:val="19"/>
        </w:numPr>
        <w:spacing w:after="120" w:line="300" w:lineRule="auto"/>
        <w:ind w:left="709"/>
        <w:jc w:val="both"/>
        <w:rPr>
          <w:lang w:eastAsia="tr-TR"/>
        </w:rPr>
      </w:pPr>
      <w:r>
        <w:rPr>
          <w:lang w:eastAsia="tr-TR"/>
        </w:rPr>
        <w:t xml:space="preserve">Kötü üretim planlaması </w:t>
      </w:r>
    </w:p>
    <w:p w:rsidR="00A552FF" w:rsidRDefault="00A552FF" w:rsidP="003A1BD0">
      <w:pPr>
        <w:pStyle w:val="ListeParagraf"/>
        <w:numPr>
          <w:ilvl w:val="0"/>
          <w:numId w:val="19"/>
        </w:numPr>
        <w:spacing w:after="120" w:line="300" w:lineRule="auto"/>
        <w:ind w:left="709"/>
        <w:jc w:val="both"/>
        <w:rPr>
          <w:lang w:eastAsia="tr-TR"/>
        </w:rPr>
      </w:pPr>
      <w:r>
        <w:rPr>
          <w:lang w:eastAsia="tr-TR"/>
        </w:rPr>
        <w:t>Kaynakların yanlış koordinasyonu</w:t>
      </w:r>
    </w:p>
    <w:p w:rsidR="00780BFB" w:rsidRDefault="00A552FF" w:rsidP="003A1BD0">
      <w:pPr>
        <w:pStyle w:val="ListeParagraf"/>
        <w:numPr>
          <w:ilvl w:val="0"/>
          <w:numId w:val="19"/>
        </w:numPr>
        <w:spacing w:after="120" w:line="300" w:lineRule="auto"/>
        <w:ind w:left="709"/>
        <w:jc w:val="both"/>
        <w:rPr>
          <w:lang w:eastAsia="tr-TR"/>
        </w:rPr>
      </w:pPr>
      <w:r>
        <w:rPr>
          <w:lang w:eastAsia="tr-TR"/>
        </w:rPr>
        <w:t>İşçilere verilen yanlış talimatlar</w:t>
      </w:r>
    </w:p>
    <w:p w:rsidR="00A552FF" w:rsidRDefault="00A552FF" w:rsidP="003A1BD0">
      <w:pPr>
        <w:pStyle w:val="ListeParagraf"/>
        <w:numPr>
          <w:ilvl w:val="0"/>
          <w:numId w:val="19"/>
        </w:numPr>
        <w:spacing w:after="120" w:line="300" w:lineRule="auto"/>
        <w:ind w:left="709"/>
        <w:jc w:val="both"/>
        <w:rPr>
          <w:lang w:eastAsia="tr-TR"/>
        </w:rPr>
      </w:pPr>
      <w:r>
        <w:rPr>
          <w:lang w:eastAsia="tr-TR"/>
        </w:rPr>
        <w:t>Hızla değişen talebe zamanında cevap verememek</w:t>
      </w:r>
    </w:p>
    <w:p w:rsidR="00A552FF" w:rsidRDefault="00B65FFF" w:rsidP="00994272">
      <w:pPr>
        <w:spacing w:after="120" w:line="300" w:lineRule="auto"/>
        <w:ind w:firstLine="708"/>
        <w:jc w:val="both"/>
        <w:rPr>
          <w:lang w:eastAsia="tr-TR"/>
        </w:rPr>
      </w:pPr>
      <w:proofErr w:type="gramStart"/>
      <w:r>
        <w:rPr>
          <w:lang w:eastAsia="tr-TR"/>
        </w:rPr>
        <w:t>şeklinde</w:t>
      </w:r>
      <w:proofErr w:type="gramEnd"/>
      <w:r>
        <w:rPr>
          <w:lang w:eastAsia="tr-TR"/>
        </w:rPr>
        <w:t xml:space="preserve"> özetlenebilir. </w:t>
      </w:r>
    </w:p>
    <w:p w:rsidR="000C7438" w:rsidRDefault="000C7438" w:rsidP="00994272">
      <w:pPr>
        <w:pStyle w:val="Balk2"/>
        <w:numPr>
          <w:ilvl w:val="1"/>
          <w:numId w:val="1"/>
        </w:numPr>
        <w:spacing w:before="0" w:after="120" w:line="300" w:lineRule="auto"/>
        <w:rPr>
          <w:lang w:eastAsia="tr-TR"/>
        </w:rPr>
      </w:pPr>
      <w:bookmarkStart w:id="69" w:name="_Toc372735563"/>
      <w:r>
        <w:rPr>
          <w:lang w:eastAsia="tr-TR"/>
        </w:rPr>
        <w:t>Prodüktiviteyi Geliştirme Programı</w:t>
      </w:r>
      <w:bookmarkEnd w:id="69"/>
    </w:p>
    <w:p w:rsidR="000C7438" w:rsidRPr="000C7438" w:rsidRDefault="003C7A0B" w:rsidP="00994272">
      <w:pPr>
        <w:spacing w:after="120" w:line="300" w:lineRule="auto"/>
        <w:ind w:firstLine="708"/>
        <w:jc w:val="both"/>
        <w:rPr>
          <w:lang w:eastAsia="tr-TR"/>
        </w:rPr>
      </w:pPr>
      <w:r>
        <w:rPr>
          <w:lang w:eastAsia="tr-TR"/>
        </w:rPr>
        <w:t xml:space="preserve">Başarılı bir prodüktiviteyi geliştirme programının temel unsurları aşağıda gösterilmiştir </w:t>
      </w:r>
      <w:sdt>
        <w:sdtPr>
          <w:rPr>
            <w:lang w:eastAsia="tr-TR"/>
          </w:rPr>
          <w:id w:val="224868"/>
          <w:citation/>
        </w:sdtPr>
        <w:sdtContent>
          <w:r w:rsidR="00E47656">
            <w:rPr>
              <w:lang w:eastAsia="tr-TR"/>
            </w:rPr>
            <w:fldChar w:fldCharType="begin"/>
          </w:r>
          <w:r>
            <w:rPr>
              <w:lang w:eastAsia="tr-TR"/>
            </w:rPr>
            <w:instrText xml:space="preserve"> CITATION Kob132 \p 72 \l 1055  </w:instrText>
          </w:r>
          <w:r w:rsidR="00E47656">
            <w:rPr>
              <w:lang w:eastAsia="tr-TR"/>
            </w:rPr>
            <w:fldChar w:fldCharType="separate"/>
          </w:r>
          <w:r w:rsidR="002D3EE7">
            <w:rPr>
              <w:noProof/>
              <w:lang w:eastAsia="tr-TR"/>
            </w:rPr>
            <w:t>(Kobu, 2013, s. 72)</w:t>
          </w:r>
          <w:r w:rsidR="00E47656">
            <w:rPr>
              <w:lang w:eastAsia="tr-TR"/>
            </w:rPr>
            <w:fldChar w:fldCharType="end"/>
          </w:r>
        </w:sdtContent>
      </w:sdt>
      <w:r>
        <w:rPr>
          <w:lang w:eastAsia="tr-TR"/>
        </w:rPr>
        <w:t>:</w:t>
      </w:r>
    </w:p>
    <w:p w:rsidR="000C7438" w:rsidRDefault="004210AB" w:rsidP="003A1BD0">
      <w:pPr>
        <w:pStyle w:val="ListeParagraf"/>
        <w:numPr>
          <w:ilvl w:val="0"/>
          <w:numId w:val="20"/>
        </w:numPr>
        <w:spacing w:after="120" w:line="300" w:lineRule="auto"/>
        <w:ind w:left="709"/>
        <w:jc w:val="both"/>
        <w:rPr>
          <w:lang w:eastAsia="tr-TR"/>
        </w:rPr>
      </w:pPr>
      <w:r>
        <w:rPr>
          <w:lang w:eastAsia="tr-TR"/>
        </w:rPr>
        <w:t>Yetenekli ve sorumlu yönetim kadrosu</w:t>
      </w:r>
    </w:p>
    <w:p w:rsidR="004210AB" w:rsidRDefault="004210AB" w:rsidP="003A1BD0">
      <w:pPr>
        <w:pStyle w:val="ListeParagraf"/>
        <w:numPr>
          <w:ilvl w:val="0"/>
          <w:numId w:val="20"/>
        </w:numPr>
        <w:spacing w:after="120" w:line="300" w:lineRule="auto"/>
        <w:ind w:left="709"/>
        <w:jc w:val="both"/>
        <w:rPr>
          <w:lang w:eastAsia="tr-TR"/>
        </w:rPr>
      </w:pPr>
      <w:r>
        <w:rPr>
          <w:lang w:eastAsia="tr-TR"/>
        </w:rPr>
        <w:t>Güçlü liderlik</w:t>
      </w:r>
    </w:p>
    <w:p w:rsidR="004210AB" w:rsidRDefault="004210AB" w:rsidP="003A1BD0">
      <w:pPr>
        <w:pStyle w:val="ListeParagraf"/>
        <w:numPr>
          <w:ilvl w:val="0"/>
          <w:numId w:val="20"/>
        </w:numPr>
        <w:spacing w:after="120" w:line="300" w:lineRule="auto"/>
        <w:ind w:left="709"/>
        <w:jc w:val="both"/>
        <w:rPr>
          <w:lang w:eastAsia="tr-TR"/>
        </w:rPr>
      </w:pPr>
      <w:r>
        <w:rPr>
          <w:lang w:eastAsia="tr-TR"/>
        </w:rPr>
        <w:t>Basit ve etkili organizasyon ve işlemler</w:t>
      </w:r>
    </w:p>
    <w:p w:rsidR="004210AB" w:rsidRDefault="007A41A3" w:rsidP="003A1BD0">
      <w:pPr>
        <w:pStyle w:val="ListeParagraf"/>
        <w:numPr>
          <w:ilvl w:val="0"/>
          <w:numId w:val="20"/>
        </w:numPr>
        <w:spacing w:after="120" w:line="300" w:lineRule="auto"/>
        <w:ind w:left="709"/>
        <w:jc w:val="both"/>
        <w:rPr>
          <w:lang w:eastAsia="tr-TR"/>
        </w:rPr>
      </w:pPr>
      <w:r>
        <w:rPr>
          <w:lang w:eastAsia="tr-TR"/>
        </w:rPr>
        <w:t>Seçkin personel</w:t>
      </w:r>
    </w:p>
    <w:p w:rsidR="007A41A3" w:rsidRDefault="007A41A3" w:rsidP="003A1BD0">
      <w:pPr>
        <w:pStyle w:val="ListeParagraf"/>
        <w:numPr>
          <w:ilvl w:val="0"/>
          <w:numId w:val="20"/>
        </w:numPr>
        <w:spacing w:after="120" w:line="300" w:lineRule="auto"/>
        <w:ind w:left="709"/>
        <w:jc w:val="both"/>
        <w:rPr>
          <w:lang w:eastAsia="tr-TR"/>
        </w:rPr>
      </w:pPr>
      <w:r>
        <w:rPr>
          <w:lang w:eastAsia="tr-TR"/>
        </w:rPr>
        <w:t xml:space="preserve">Objektif planlama ve kontrol </w:t>
      </w:r>
    </w:p>
    <w:p w:rsidR="007A41A3" w:rsidRPr="00B54D94" w:rsidRDefault="007A41A3" w:rsidP="003A1BD0">
      <w:pPr>
        <w:pStyle w:val="ListeParagraf"/>
        <w:numPr>
          <w:ilvl w:val="0"/>
          <w:numId w:val="20"/>
        </w:numPr>
        <w:spacing w:after="120" w:line="300" w:lineRule="auto"/>
        <w:ind w:left="709"/>
        <w:jc w:val="both"/>
        <w:rPr>
          <w:lang w:eastAsia="tr-TR"/>
        </w:rPr>
      </w:pPr>
      <w:r>
        <w:rPr>
          <w:lang w:eastAsia="tr-TR"/>
        </w:rPr>
        <w:t>Sürekli eğitim</w:t>
      </w:r>
    </w:p>
    <w:p w:rsidR="00125BCF" w:rsidRDefault="00125BCF" w:rsidP="00994272">
      <w:pPr>
        <w:pStyle w:val="Balk1"/>
        <w:numPr>
          <w:ilvl w:val="0"/>
          <w:numId w:val="1"/>
        </w:numPr>
        <w:spacing w:before="0" w:after="120" w:line="300" w:lineRule="auto"/>
      </w:pPr>
      <w:bookmarkStart w:id="70" w:name="_Toc372735564"/>
      <w:r>
        <w:t>MAMUL DİZAYNI (TASARIMI)</w:t>
      </w:r>
      <w:bookmarkEnd w:id="70"/>
    </w:p>
    <w:p w:rsidR="007524B2" w:rsidRDefault="007524B2" w:rsidP="007524B2">
      <w:pPr>
        <w:pStyle w:val="Balk2"/>
        <w:numPr>
          <w:ilvl w:val="1"/>
          <w:numId w:val="1"/>
        </w:numPr>
      </w:pPr>
      <w:bookmarkStart w:id="71" w:name="_Toc372735565"/>
      <w:r>
        <w:t xml:space="preserve">Ürün Yaşam </w:t>
      </w:r>
      <w:r w:rsidR="0084778D">
        <w:t>Süreci</w:t>
      </w:r>
      <w:r>
        <w:t xml:space="preserve"> (</w:t>
      </w:r>
      <w:proofErr w:type="spellStart"/>
      <w:r>
        <w:t>Product</w:t>
      </w:r>
      <w:proofErr w:type="spellEnd"/>
      <w:r>
        <w:t xml:space="preserve"> Life </w:t>
      </w:r>
      <w:proofErr w:type="spellStart"/>
      <w:r>
        <w:t>Cycle</w:t>
      </w:r>
      <w:proofErr w:type="spellEnd"/>
      <w:r>
        <w:t>)</w:t>
      </w:r>
      <w:bookmarkEnd w:id="71"/>
    </w:p>
    <w:p w:rsidR="0067225E" w:rsidRDefault="00793C0A" w:rsidP="0084778D">
      <w:pPr>
        <w:spacing w:after="120" w:line="300" w:lineRule="auto"/>
        <w:ind w:firstLine="708"/>
        <w:jc w:val="both"/>
      </w:pPr>
      <w:r>
        <w:t xml:space="preserve">Ürün yaşam süreci kavramı, bir firmanın </w:t>
      </w:r>
      <w:r w:rsidR="00B67D94">
        <w:t xml:space="preserve">mamullerinin satışlarının zaman içerisindeki gelişimi, biyolojik bir benzetme </w:t>
      </w:r>
      <w:proofErr w:type="gramStart"/>
      <w:r w:rsidR="00B67D94">
        <w:t>ile,</w:t>
      </w:r>
      <w:proofErr w:type="gramEnd"/>
      <w:r w:rsidR="00B67D94">
        <w:t xml:space="preserve"> çeşitli dönemler ve aşamalar halinde </w:t>
      </w:r>
      <w:r w:rsidR="00A82AD6">
        <w:t xml:space="preserve">inceleyen basit yapılı bir model olarak ortaya atılmıştır </w:t>
      </w:r>
      <w:sdt>
        <w:sdtPr>
          <w:id w:val="3522085"/>
          <w:citation/>
        </w:sdtPr>
        <w:sdtContent>
          <w:fldSimple w:instr=" CITATION Muc07 \p 77 \l 1055  ">
            <w:r w:rsidR="002D3EE7">
              <w:rPr>
                <w:noProof/>
              </w:rPr>
              <w:t>(Mucuk, 2007, s. 77)</w:t>
            </w:r>
          </w:fldSimple>
        </w:sdtContent>
      </w:sdt>
      <w:r w:rsidR="0084778D">
        <w:t>.</w:t>
      </w:r>
    </w:p>
    <w:p w:rsidR="006973BE" w:rsidRDefault="006973BE" w:rsidP="0084778D">
      <w:pPr>
        <w:spacing w:after="120" w:line="300" w:lineRule="auto"/>
        <w:ind w:firstLine="708"/>
        <w:jc w:val="both"/>
      </w:pPr>
      <w:r>
        <w:t xml:space="preserve">Ürün yaşam süreci şu aşamaları içerir </w:t>
      </w:r>
      <w:sdt>
        <w:sdtPr>
          <w:id w:val="3522083"/>
          <w:citation/>
        </w:sdtPr>
        <w:sdtContent>
          <w:fldSimple w:instr=" CITATION Yük10 \p 23 \l 1055  ">
            <w:r w:rsidR="002D3EE7">
              <w:rPr>
                <w:noProof/>
              </w:rPr>
              <w:t>(Yüksel, 2010, s. 23)</w:t>
            </w:r>
          </w:fldSimple>
        </w:sdtContent>
      </w:sdt>
      <w:r>
        <w:t>:</w:t>
      </w:r>
    </w:p>
    <w:p w:rsidR="006973BE" w:rsidRPr="00E671AB" w:rsidRDefault="00E671AB" w:rsidP="00874AF7">
      <w:pPr>
        <w:pStyle w:val="ListeParagraf"/>
        <w:numPr>
          <w:ilvl w:val="0"/>
          <w:numId w:val="73"/>
        </w:numPr>
        <w:spacing w:after="120" w:line="300" w:lineRule="auto"/>
        <w:ind w:left="709"/>
        <w:jc w:val="both"/>
      </w:pPr>
      <w:r>
        <w:rPr>
          <w:b/>
          <w:i/>
        </w:rPr>
        <w:t xml:space="preserve">Sunuş Dönemi: </w:t>
      </w:r>
      <w:r w:rsidR="00874AF7">
        <w:t xml:space="preserve">Ürün yaşam sürecinin ilk aşaması olup, yeni ve bilinmeyen bir ürün olması nedeniyle </w:t>
      </w:r>
      <w:r w:rsidR="00A073FC">
        <w:t xml:space="preserve">talep düşüktür. </w:t>
      </w:r>
      <w:r w:rsidR="00D876CF">
        <w:t xml:space="preserve">Talebin düşük olmasına bağlı olarak üretim hacimleri de düşüktür. </w:t>
      </w:r>
      <w:r w:rsidR="004011AA">
        <w:t xml:space="preserve">Bu aşamada maliyetlerin yüksek olması ve </w:t>
      </w:r>
      <w:r w:rsidR="009E5B22">
        <w:t>ürüne talebin düşük olması nedeniyle genelde zarar söz konusudur.</w:t>
      </w:r>
      <w:r w:rsidR="00C101B5">
        <w:t xml:space="preserve"> </w:t>
      </w:r>
    </w:p>
    <w:p w:rsidR="00E671AB" w:rsidRPr="00E671AB" w:rsidRDefault="00E671AB" w:rsidP="00874AF7">
      <w:pPr>
        <w:pStyle w:val="ListeParagraf"/>
        <w:numPr>
          <w:ilvl w:val="0"/>
          <w:numId w:val="73"/>
        </w:numPr>
        <w:spacing w:after="120" w:line="300" w:lineRule="auto"/>
        <w:ind w:left="709"/>
        <w:jc w:val="both"/>
      </w:pPr>
      <w:r>
        <w:rPr>
          <w:b/>
          <w:i/>
        </w:rPr>
        <w:t>Büyüme (Gelişme) Dönemi:</w:t>
      </w:r>
      <w:r w:rsidR="00E406B7">
        <w:rPr>
          <w:b/>
          <w:i/>
        </w:rPr>
        <w:t xml:space="preserve"> </w:t>
      </w:r>
      <w:r w:rsidR="00E406B7">
        <w:t xml:space="preserve">Maliyetlerin düşmeye başlaması ve ürüne olan talebin artması </w:t>
      </w:r>
      <w:r w:rsidR="00322018">
        <w:t xml:space="preserve">ile birlikte kâr elde edilmeye başlanır. </w:t>
      </w:r>
      <w:r w:rsidR="002B7936">
        <w:t xml:space="preserve">Müşterilerin ürüne ve hizmete ilişkin </w:t>
      </w:r>
      <w:proofErr w:type="spellStart"/>
      <w:r w:rsidR="000C1C24">
        <w:t>farkındalıkları</w:t>
      </w:r>
      <w:proofErr w:type="spellEnd"/>
      <w:r w:rsidR="000C1C24">
        <w:t xml:space="preserve"> arttıkça </w:t>
      </w:r>
      <w:r w:rsidR="00697594">
        <w:t xml:space="preserve">talep de artmaktadır. </w:t>
      </w:r>
      <w:r w:rsidR="007632C6">
        <w:t xml:space="preserve">Artan talep karşısında, </w:t>
      </w:r>
      <w:r w:rsidR="004452B3">
        <w:t xml:space="preserve">ürünün standartlaştırılması </w:t>
      </w:r>
      <w:r w:rsidR="0036230E">
        <w:t xml:space="preserve">mümkünse üretim hacimleri de arttırılır. </w:t>
      </w:r>
    </w:p>
    <w:p w:rsidR="00E671AB" w:rsidRPr="00E671AB" w:rsidRDefault="00E671AB" w:rsidP="00874AF7">
      <w:pPr>
        <w:pStyle w:val="ListeParagraf"/>
        <w:numPr>
          <w:ilvl w:val="0"/>
          <w:numId w:val="73"/>
        </w:numPr>
        <w:spacing w:after="120" w:line="300" w:lineRule="auto"/>
        <w:ind w:left="709"/>
        <w:jc w:val="both"/>
      </w:pPr>
      <w:r>
        <w:rPr>
          <w:b/>
          <w:i/>
        </w:rPr>
        <w:lastRenderedPageBreak/>
        <w:t>Olgunluk Dönemi:</w:t>
      </w:r>
      <w:r w:rsidR="00A82478">
        <w:rPr>
          <w:b/>
          <w:i/>
        </w:rPr>
        <w:t xml:space="preserve"> </w:t>
      </w:r>
      <w:r w:rsidR="002E12D4">
        <w:t xml:space="preserve">Müşteri talepleri karşılandıkça, büyüme yerini belirli bir düzeyde sabit olduğu olgunluk dönemine bırakır. </w:t>
      </w:r>
      <w:r w:rsidR="008A2AA0">
        <w:t xml:space="preserve">Ürün tasarımı standartlaştırılmıştır. </w:t>
      </w:r>
      <w:r w:rsidR="0068754A">
        <w:t xml:space="preserve">Kârlar en yüksek düzeylerine ulaşmaktadır. </w:t>
      </w:r>
      <w:r w:rsidR="008A2AA0">
        <w:t xml:space="preserve"> </w:t>
      </w:r>
    </w:p>
    <w:p w:rsidR="00E671AB" w:rsidRPr="0051668E" w:rsidRDefault="0051668E" w:rsidP="00874AF7">
      <w:pPr>
        <w:pStyle w:val="ListeParagraf"/>
        <w:numPr>
          <w:ilvl w:val="0"/>
          <w:numId w:val="73"/>
        </w:numPr>
        <w:spacing w:after="120" w:line="300" w:lineRule="auto"/>
        <w:ind w:left="709"/>
        <w:jc w:val="both"/>
      </w:pPr>
      <w:r>
        <w:rPr>
          <w:b/>
          <w:i/>
        </w:rPr>
        <w:t>Düşüş (Gerileme) Dönemi:</w:t>
      </w:r>
      <w:r w:rsidR="00084053">
        <w:rPr>
          <w:b/>
          <w:i/>
        </w:rPr>
        <w:t xml:space="preserve"> </w:t>
      </w:r>
      <w:r w:rsidR="00AD1C61">
        <w:t xml:space="preserve">Yeni ürünlerin, pazara girmesi ve müşteri tercihlerindeki değişiklikler satış miktarının düşmesine ve dolayısıyla kârların düşmesine neden olur. </w:t>
      </w:r>
      <w:r w:rsidR="00D32714">
        <w:t xml:space="preserve">Bu aşamada genellikle </w:t>
      </w:r>
      <w:r w:rsidR="00744A40">
        <w:t xml:space="preserve">talebi arttırmak ve ürünün veya hizmetin </w:t>
      </w:r>
      <w:r w:rsidR="00022B92">
        <w:t xml:space="preserve">yaşam sürecini uzatmak amacıyla </w:t>
      </w:r>
      <w:r w:rsidR="00AE3548">
        <w:t>fiyatların düşürülmesi ve farklı pazarların araştırılması tercih edil</w:t>
      </w:r>
      <w:r w:rsidR="00584191">
        <w:t>ebili</w:t>
      </w:r>
      <w:r w:rsidR="00AE3548">
        <w:t xml:space="preserve">r. </w:t>
      </w:r>
      <w:r w:rsidR="00302ED7">
        <w:t>Ürün tasarımında değişiklikler ve ürün çeşitlendirme düşünülebilir.</w:t>
      </w:r>
    </w:p>
    <w:p w:rsidR="0051668E" w:rsidRPr="0067225E" w:rsidRDefault="0042352A" w:rsidP="00874AF7">
      <w:pPr>
        <w:pStyle w:val="ListeParagraf"/>
        <w:numPr>
          <w:ilvl w:val="0"/>
          <w:numId w:val="73"/>
        </w:numPr>
        <w:spacing w:after="120" w:line="300" w:lineRule="auto"/>
        <w:ind w:left="709"/>
        <w:jc w:val="both"/>
      </w:pPr>
      <w:r>
        <w:rPr>
          <w:b/>
          <w:i/>
        </w:rPr>
        <w:t xml:space="preserve">Çekilme (Ölüm) Dönemi: </w:t>
      </w:r>
      <w:r w:rsidR="00793C0A">
        <w:t xml:space="preserve">Bu aşamada </w:t>
      </w:r>
      <w:r w:rsidR="000B79FE">
        <w:t xml:space="preserve">işletmenin mamul ve hizmetlerini ilgili pazardan çekmesi gerekir. </w:t>
      </w:r>
      <w:r w:rsidR="00D51640">
        <w:t xml:space="preserve">Mamule olan talebin neredeyse sıfıra yaklaştığı bir dönemdir. </w:t>
      </w:r>
      <w:r w:rsidR="00644204">
        <w:t xml:space="preserve">Bu nedenle üretime ve satışa devam etmek kârlı değil, tam aksine zararlıdır. </w:t>
      </w:r>
      <w:r w:rsidR="005C359E">
        <w:t xml:space="preserve">Artık bu mamul terk edilip yeni mamul veya mamuller tasarlayarak bu pazara veya başka pazarlara sunum yapmak gereklidir. </w:t>
      </w:r>
    </w:p>
    <w:p w:rsidR="0013794C" w:rsidRPr="0013794C" w:rsidRDefault="0013794C" w:rsidP="00994272">
      <w:pPr>
        <w:pStyle w:val="Balk2"/>
        <w:numPr>
          <w:ilvl w:val="1"/>
          <w:numId w:val="1"/>
        </w:numPr>
        <w:spacing w:before="0" w:after="120" w:line="300" w:lineRule="auto"/>
      </w:pPr>
      <w:bookmarkStart w:id="72" w:name="_Toc372735566"/>
      <w:r>
        <w:t>Mamul Dizaynı Kavramı</w:t>
      </w:r>
      <w:bookmarkEnd w:id="72"/>
    </w:p>
    <w:p w:rsidR="0082282F" w:rsidRPr="004729A2" w:rsidRDefault="0082282F" w:rsidP="00994272">
      <w:pPr>
        <w:spacing w:after="120" w:line="300" w:lineRule="auto"/>
        <w:ind w:firstLine="708"/>
        <w:jc w:val="both"/>
      </w:pPr>
      <w:r w:rsidRPr="004729A2">
        <w:t>Her yeni ürün aslında yeni bir fikir ile ortaya çıkmaktadır. Ancak yeni fikirlerin bir ürüne dönüştürülmesi ve üretilebilecek düzeye ulaşması belli bir zaman dilimi içerisinde gerçekleştirilecek ayrıntılı test, analiz, planlama, seçim faaliyetlerini gerektirir.</w:t>
      </w:r>
    </w:p>
    <w:p w:rsidR="00CB39A1" w:rsidRDefault="004B4CAE" w:rsidP="00994272">
      <w:pPr>
        <w:spacing w:after="120" w:line="300" w:lineRule="auto"/>
        <w:ind w:firstLine="709"/>
        <w:jc w:val="both"/>
      </w:pPr>
      <w:r>
        <w:t xml:space="preserve">Mamul </w:t>
      </w:r>
      <w:proofErr w:type="gramStart"/>
      <w:r>
        <w:t>dizaynı</w:t>
      </w:r>
      <w:proofErr w:type="gramEnd"/>
      <w:r>
        <w:t xml:space="preserve"> (</w:t>
      </w:r>
      <w:proofErr w:type="spellStart"/>
      <w:r>
        <w:t>p</w:t>
      </w:r>
      <w:r w:rsidR="00AC5C02">
        <w:t>roduct</w:t>
      </w:r>
      <w:proofErr w:type="spellEnd"/>
      <w:r w:rsidR="00AC5C02">
        <w:t xml:space="preserve"> </w:t>
      </w:r>
      <w:proofErr w:type="spellStart"/>
      <w:r w:rsidR="00AC5C02">
        <w:t>design</w:t>
      </w:r>
      <w:proofErr w:type="spellEnd"/>
      <w:r w:rsidR="00AC5C02">
        <w:t>)</w:t>
      </w:r>
      <w:r>
        <w:t xml:space="preserve"> işletmenin üreteceği </w:t>
      </w:r>
      <w:r w:rsidR="00677822">
        <w:t xml:space="preserve">mamulün fiziksel özelliklerini (boyutlar, performans, biçim vb.) ve </w:t>
      </w:r>
      <w:r w:rsidR="00116096">
        <w:t xml:space="preserve">fonksiyonlarını açık-seçik belirleme amacına yönelmiş bir faaliyettir. </w:t>
      </w:r>
      <w:r w:rsidR="00EB69F6">
        <w:t xml:space="preserve">Üretilecek mamulün cinsi ve bazı özellikleri araştırma-geliştirme ve pazar </w:t>
      </w:r>
      <w:r w:rsidR="0063085A">
        <w:t xml:space="preserve">araştırmaları sonucunda genel olarak ortaya çıkar. </w:t>
      </w:r>
      <w:r w:rsidR="00741016">
        <w:t xml:space="preserve">Bundan sonra mamul </w:t>
      </w:r>
      <w:proofErr w:type="gramStart"/>
      <w:r w:rsidR="00741016">
        <w:t>dizaynı</w:t>
      </w:r>
      <w:proofErr w:type="gramEnd"/>
      <w:r w:rsidR="00741016">
        <w:t xml:space="preserve"> departmanı ile işletmenin diğer departmanları arasında yoğun bir </w:t>
      </w:r>
      <w:r w:rsidR="005407EB">
        <w:t>bilgi alış verişi başlar.</w:t>
      </w:r>
      <w:r w:rsidR="00F055E9">
        <w:t xml:space="preserve"> Mamul </w:t>
      </w:r>
      <w:proofErr w:type="gramStart"/>
      <w:r w:rsidR="00F055E9">
        <w:t>dizaynı</w:t>
      </w:r>
      <w:proofErr w:type="gramEnd"/>
      <w:r w:rsidR="00F055E9">
        <w:t xml:space="preserve"> özellikle satış, pazarlama, süreç ve üretim yönetimi ile sıkı bir işbirliğinde bulunur</w:t>
      </w:r>
      <w:r w:rsidR="0087789C">
        <w:t xml:space="preserve"> </w:t>
      </w:r>
      <w:sdt>
        <w:sdtPr>
          <w:id w:val="12549158"/>
          <w:citation/>
        </w:sdtPr>
        <w:sdtContent>
          <w:fldSimple w:instr=" CITATION Kob132 \p 79 \l 1055  ">
            <w:r w:rsidR="002D3EE7">
              <w:rPr>
                <w:noProof/>
              </w:rPr>
              <w:t>(Kobu, 2013, s. 79)</w:t>
            </w:r>
          </w:fldSimple>
        </w:sdtContent>
      </w:sdt>
      <w:r w:rsidR="00F055E9">
        <w:t xml:space="preserve">. </w:t>
      </w:r>
    </w:p>
    <w:p w:rsidR="0082282F" w:rsidRPr="004729A2" w:rsidRDefault="0082282F" w:rsidP="00994272">
      <w:pPr>
        <w:spacing w:after="120" w:line="300" w:lineRule="auto"/>
        <w:ind w:firstLine="708"/>
        <w:jc w:val="both"/>
      </w:pPr>
      <w:r w:rsidRPr="004729A2">
        <w:t xml:space="preserve">Mamul </w:t>
      </w:r>
      <w:proofErr w:type="gramStart"/>
      <w:r w:rsidR="00FA252B">
        <w:t>dizaynı</w:t>
      </w:r>
      <w:proofErr w:type="gramEnd"/>
      <w:r w:rsidRPr="004729A2">
        <w:t>, şekil tasarımı ve fonksiyonel tasarım olmak üzere ikiye ayrılır. Şekil tasarımı, mamulün biçimi ve görünümüyle ilgilidir. Buna karşılık fonksiyonel tasarım ise mamulün çalışması ve performansıyla ilgilidir.</w:t>
      </w:r>
    </w:p>
    <w:p w:rsidR="0082282F" w:rsidRPr="004729A2" w:rsidRDefault="0082282F" w:rsidP="00994272">
      <w:pPr>
        <w:spacing w:after="120" w:line="300" w:lineRule="auto"/>
        <w:ind w:firstLine="708"/>
        <w:jc w:val="both"/>
      </w:pPr>
      <w:r w:rsidRPr="004729A2">
        <w:t xml:space="preserve">Mamul </w:t>
      </w:r>
      <w:proofErr w:type="gramStart"/>
      <w:r w:rsidR="00FA252B">
        <w:t>dizaynında</w:t>
      </w:r>
      <w:proofErr w:type="gramEnd"/>
      <w:r w:rsidRPr="004729A2">
        <w:t xml:space="preserve"> ilk adım, insanların ne tür mamule ihtiyaç duyduklarının öğrenilmesidir. Üretilecek mamulün hangi ihtiyaca cevap vereceği sorusunun yanıtı mamul tasarımında yatar. </w:t>
      </w:r>
    </w:p>
    <w:p w:rsidR="0082282F" w:rsidRPr="004729A2" w:rsidRDefault="0082282F" w:rsidP="00994272">
      <w:pPr>
        <w:spacing w:after="120" w:line="300" w:lineRule="auto"/>
        <w:ind w:firstLine="708"/>
        <w:jc w:val="both"/>
      </w:pPr>
      <w:r w:rsidRPr="004729A2">
        <w:t xml:space="preserve">Mamul </w:t>
      </w:r>
      <w:proofErr w:type="gramStart"/>
      <w:r w:rsidR="003016AE">
        <w:t>dizaynı</w:t>
      </w:r>
      <w:proofErr w:type="gramEnd"/>
      <w:r w:rsidRPr="004729A2">
        <w:t xml:space="preserve"> faaliyeti, işletmenin hem mühendislik ve hem de satış fonksiyonuyla yakından alakalıdır. Mühendislik fonksiyonu, üretimde kullanılacak malzemenin cins ve kalitesini, üretilecek ya da satın alınacak parçaların üretim metot ve maliyetlerinin niteliklerini saptamaktadır. Bu kapsamda, üretim süreçleri, makine ve araç-gereçler, fabrika düzenlemesi ve işgücü maliyetleri gibi faktörlerin dikkate alınması gerekmektedir. Satış fonksiyonu da mamul tasarımı ile yakından ilgilidir. Çünkü işletmeler mevcut pazar paylarını korumak ya da arttırmak ya da yeni pazarlar elde etmek ister. </w:t>
      </w:r>
    </w:p>
    <w:p w:rsidR="0082282F" w:rsidRDefault="0082282F" w:rsidP="00994272">
      <w:pPr>
        <w:spacing w:after="120" w:line="300" w:lineRule="auto"/>
        <w:ind w:firstLine="709"/>
        <w:jc w:val="both"/>
      </w:pPr>
      <w:r w:rsidRPr="004729A2">
        <w:t xml:space="preserve">Her hangi bir mamul </w:t>
      </w:r>
      <w:proofErr w:type="gramStart"/>
      <w:r w:rsidR="003016AE">
        <w:t>dizaynı</w:t>
      </w:r>
      <w:proofErr w:type="gramEnd"/>
      <w:r w:rsidRPr="004729A2">
        <w:t xml:space="preserve"> planlanırken mamulden beklenen hizmet, güvenlik, mamulün görünümü, taşıma maliyetleri, imalat maliyetleri, tüketici tercihleri ve rekabet türü vb. faktörler göz önünde tutulmalıdır.</w:t>
      </w:r>
    </w:p>
    <w:p w:rsidR="0090489A" w:rsidRDefault="0090489A" w:rsidP="00994272">
      <w:pPr>
        <w:pStyle w:val="Balk2"/>
        <w:numPr>
          <w:ilvl w:val="1"/>
          <w:numId w:val="1"/>
        </w:numPr>
        <w:spacing w:before="0" w:after="120" w:line="300" w:lineRule="auto"/>
      </w:pPr>
      <w:bookmarkStart w:id="73" w:name="_Toc372735567"/>
      <w:r>
        <w:lastRenderedPageBreak/>
        <w:t>Yeni Mamul Stratejileri</w:t>
      </w:r>
      <w:bookmarkEnd w:id="73"/>
    </w:p>
    <w:p w:rsidR="00B742D8" w:rsidRDefault="00DC6361" w:rsidP="00994272">
      <w:pPr>
        <w:spacing w:after="120" w:line="300" w:lineRule="auto"/>
        <w:ind w:firstLine="709"/>
        <w:jc w:val="both"/>
      </w:pPr>
      <w:r>
        <w:t>Yeni bir mamulün geliştirilip üretilmesinde izlenecek üç temel strateji vardır (</w:t>
      </w:r>
      <w:proofErr w:type="spellStart"/>
      <w:r>
        <w:t>Schroder</w:t>
      </w:r>
      <w:proofErr w:type="spellEnd"/>
      <w:r>
        <w:t xml:space="preserve">, 1989’a atfen </w:t>
      </w:r>
      <w:proofErr w:type="spellStart"/>
      <w:r>
        <w:t>Kobu</w:t>
      </w:r>
      <w:proofErr w:type="spellEnd"/>
      <w:r>
        <w:t>, 2013, s.81):</w:t>
      </w:r>
    </w:p>
    <w:p w:rsidR="0090489A" w:rsidRPr="00286603" w:rsidRDefault="00286603" w:rsidP="003A1BD0">
      <w:pPr>
        <w:pStyle w:val="ListeParagraf"/>
        <w:numPr>
          <w:ilvl w:val="0"/>
          <w:numId w:val="14"/>
        </w:numPr>
        <w:spacing w:after="120" w:line="300" w:lineRule="auto"/>
        <w:ind w:left="709"/>
        <w:jc w:val="both"/>
      </w:pPr>
      <w:r>
        <w:rPr>
          <w:b/>
        </w:rPr>
        <w:t>Pazar Hedefli Strateji:</w:t>
      </w:r>
      <w:r w:rsidR="00676B48">
        <w:rPr>
          <w:b/>
        </w:rPr>
        <w:t xml:space="preserve"> </w:t>
      </w:r>
      <w:r w:rsidR="00676B48">
        <w:t xml:space="preserve">Bu stratejide üretici ne satabilirsen onu üret görüşü doğrultusunda hareket eder. </w:t>
      </w:r>
      <w:r w:rsidR="00815224">
        <w:t>Yeni mamul kararları, mevcut teknoloji ve süreç olanaklarına pek az ağırlık verilerek, sadece tüketici isteklerine göre alınır.</w:t>
      </w:r>
      <w:r w:rsidR="00793258">
        <w:t xml:space="preserve"> Pazar araştırması sonuçları esas bilgi kaynağını oluşturur.</w:t>
      </w:r>
    </w:p>
    <w:p w:rsidR="00286603" w:rsidRPr="00286603" w:rsidRDefault="00286603" w:rsidP="003A1BD0">
      <w:pPr>
        <w:pStyle w:val="ListeParagraf"/>
        <w:numPr>
          <w:ilvl w:val="0"/>
          <w:numId w:val="14"/>
        </w:numPr>
        <w:spacing w:after="120" w:line="300" w:lineRule="auto"/>
        <w:ind w:left="709"/>
        <w:jc w:val="both"/>
      </w:pPr>
      <w:r>
        <w:rPr>
          <w:b/>
        </w:rPr>
        <w:t>Teknoloji Hedefli Strateji:</w:t>
      </w:r>
      <w:r w:rsidR="00394D67">
        <w:rPr>
          <w:b/>
        </w:rPr>
        <w:t xml:space="preserve"> </w:t>
      </w:r>
      <w:r w:rsidR="003D60CF">
        <w:t xml:space="preserve">Üretici mevcut teknoloji olanaklarını göz önüne alarak ne yapabilirsen onu sat görüşüne göre hareket eder. </w:t>
      </w:r>
      <w:r w:rsidR="00265E33">
        <w:t xml:space="preserve">Burada talep oluşturulması ve üretilen malın satılması tamamen pazarlamanın sorumluluğu altındadır. </w:t>
      </w:r>
      <w:r w:rsidR="00031F27">
        <w:t xml:space="preserve">Çok pahalı AR-GE çalışmaları sonunda oluşturulan üstün teknolojili mamuller için bu stratejinin uygun olduğu söylenebilir. </w:t>
      </w:r>
    </w:p>
    <w:p w:rsidR="00BE7DC5" w:rsidRDefault="00286603" w:rsidP="003A1BD0">
      <w:pPr>
        <w:pStyle w:val="ListeParagraf"/>
        <w:numPr>
          <w:ilvl w:val="0"/>
          <w:numId w:val="14"/>
        </w:numPr>
        <w:spacing w:after="120" w:line="300" w:lineRule="auto"/>
        <w:ind w:left="709"/>
        <w:jc w:val="both"/>
      </w:pPr>
      <w:r>
        <w:rPr>
          <w:b/>
        </w:rPr>
        <w:t>Fonksiyonlar Arası Strateji:</w:t>
      </w:r>
      <w:r w:rsidR="00E57AB9">
        <w:rPr>
          <w:b/>
        </w:rPr>
        <w:t xml:space="preserve"> </w:t>
      </w:r>
      <w:r w:rsidR="003319AA">
        <w:t xml:space="preserve">Bu stratejiye göre mamul, pazarlama, üretim yönetimi, mühendislik, imalât ve diğer </w:t>
      </w:r>
      <w:proofErr w:type="gramStart"/>
      <w:r w:rsidR="003319AA">
        <w:t>departmanların</w:t>
      </w:r>
      <w:proofErr w:type="gramEnd"/>
      <w:r w:rsidR="003319AA">
        <w:t xml:space="preserve"> işbirliği ile geliştirilir. </w:t>
      </w:r>
      <w:r w:rsidR="0008607A">
        <w:t xml:space="preserve">Ortaya çıkan mamul, mevcut teknolojik olanakları ve tüketici isteklerini en iyi bağdaştıran bir sonuç olur. </w:t>
      </w:r>
    </w:p>
    <w:p w:rsidR="00286603" w:rsidRDefault="00C17E68" w:rsidP="00994272">
      <w:pPr>
        <w:pStyle w:val="Balk2"/>
        <w:numPr>
          <w:ilvl w:val="1"/>
          <w:numId w:val="1"/>
        </w:numPr>
        <w:spacing w:before="0" w:after="120" w:line="300" w:lineRule="auto"/>
      </w:pPr>
      <w:bookmarkStart w:id="74" w:name="_Toc372735568"/>
      <w:r>
        <w:t>Yeni Mamul Geliştirme Süreci</w:t>
      </w:r>
      <w:bookmarkEnd w:id="74"/>
    </w:p>
    <w:p w:rsidR="007A3621" w:rsidRDefault="006A2544" w:rsidP="00994272">
      <w:pPr>
        <w:spacing w:after="120" w:line="300" w:lineRule="auto"/>
        <w:ind w:firstLine="709"/>
        <w:jc w:val="both"/>
      </w:pPr>
      <w:r>
        <w:t xml:space="preserve">Yeni mamulü geliştirmek için izlenen yol her stratejide aşağı yukarı aynıdır. Şekil 6’daki akış diyagramında görünen </w:t>
      </w:r>
      <w:r w:rsidR="007A3621">
        <w:t>bu süreç altı aşamadan oluşur</w:t>
      </w:r>
      <w:r w:rsidR="00FC6A34">
        <w:t xml:space="preserve"> </w:t>
      </w:r>
      <w:sdt>
        <w:sdtPr>
          <w:id w:val="12549161"/>
          <w:citation/>
        </w:sdtPr>
        <w:sdtContent>
          <w:fldSimple w:instr=" CITATION Kob132 \p 82 \l 1055  ">
            <w:r w:rsidR="002D3EE7">
              <w:rPr>
                <w:noProof/>
              </w:rPr>
              <w:t>(Kobu, 2013, s. 82)</w:t>
            </w:r>
          </w:fldSimple>
        </w:sdtContent>
      </w:sdt>
      <w:r w:rsidR="007A3621">
        <w:t>:</w:t>
      </w:r>
    </w:p>
    <w:p w:rsidR="007A3621" w:rsidRDefault="007E1FA2" w:rsidP="00994272">
      <w:pPr>
        <w:spacing w:after="120" w:line="300" w:lineRule="auto"/>
        <w:jc w:val="center"/>
        <w:rPr>
          <w:lang w:eastAsia="tr-TR"/>
        </w:rPr>
      </w:pPr>
      <w:r w:rsidRPr="007E1FA2">
        <w:rPr>
          <w:noProof/>
          <w:lang w:eastAsia="tr-TR"/>
        </w:rPr>
        <w:drawing>
          <wp:inline distT="0" distB="0" distL="0" distR="0">
            <wp:extent cx="5715000" cy="3629025"/>
            <wp:effectExtent l="19050" t="0" r="0" b="0"/>
            <wp:docPr id="4" name="Nesne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344816" cy="6264696"/>
                      <a:chOff x="539552" y="359952"/>
                      <a:chExt cx="7344816" cy="6264696"/>
                    </a:xfrm>
                  </a:grpSpPr>
                  <a:grpSp>
                    <a:nvGrpSpPr>
                      <a:cNvPr id="54" name="53 Grup"/>
                      <a:cNvGrpSpPr/>
                    </a:nvGrpSpPr>
                    <a:grpSpPr>
                      <a:xfrm>
                        <a:off x="539552" y="359952"/>
                        <a:ext cx="7344816" cy="6264696"/>
                        <a:chOff x="539552" y="359952"/>
                        <a:chExt cx="7344816" cy="6264696"/>
                      </a:xfrm>
                    </a:grpSpPr>
                    <a:sp>
                      <a:nvSpPr>
                        <a:cNvPr id="4" name="3 Dikdörtgen"/>
                        <a:cNvSpPr/>
                      </a:nvSpPr>
                      <a:spPr>
                        <a:xfrm>
                          <a:off x="3118192" y="359952"/>
                          <a:ext cx="1800200" cy="504056"/>
                        </a:xfrm>
                        <a:prstGeom prst="rect">
                          <a:avLst/>
                        </a:prstGeom>
                        <a:noFill/>
                      </a:spPr>
                      <a:txSp>
                        <a:txBody>
                          <a:bodyPr rtlCol="0" anchor="ctr"/>
                          <a:lstStyle>
                            <a:defPPr>
                              <a:defRPr lang="tr-T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tr-TR" b="1" dirty="0" smtClean="0">
                                <a:solidFill>
                                  <a:schemeClr val="accent1"/>
                                </a:solidFill>
                              </a:rPr>
                              <a:t>Teorik Araştırma</a:t>
                            </a:r>
                            <a:endParaRPr lang="tr-TR" b="1" dirty="0">
                              <a:solidFill>
                                <a:schemeClr val="accent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4 Dikdörtgen"/>
                        <a:cNvSpPr/>
                      </a:nvSpPr>
                      <a:spPr>
                        <a:xfrm>
                          <a:off x="3118192" y="1132280"/>
                          <a:ext cx="1800200" cy="792088"/>
                        </a:xfrm>
                        <a:prstGeom prst="rect">
                          <a:avLst/>
                        </a:prstGeom>
                        <a:noFill/>
                      </a:spPr>
                      <a:txSp>
                        <a:txBody>
                          <a:bodyPr rtlCol="0" anchor="ctr"/>
                          <a:lstStyle>
                            <a:defPPr>
                              <a:defRPr lang="tr-T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tr-TR" b="1" dirty="0" smtClean="0">
                                <a:solidFill>
                                  <a:schemeClr val="accent1"/>
                                </a:solidFill>
                              </a:rPr>
                              <a:t>Yeni Mamul Alternatiflerinin Belirlenmesi</a:t>
                            </a:r>
                            <a:endParaRPr lang="tr-TR" b="1" dirty="0">
                              <a:solidFill>
                                <a:schemeClr val="accent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5 Dikdörtgen"/>
                        <a:cNvSpPr/>
                      </a:nvSpPr>
                      <a:spPr>
                        <a:xfrm>
                          <a:off x="3118192" y="2226048"/>
                          <a:ext cx="1800200" cy="504056"/>
                        </a:xfrm>
                        <a:prstGeom prst="rect">
                          <a:avLst/>
                        </a:prstGeom>
                        <a:noFill/>
                      </a:spPr>
                      <a:txSp>
                        <a:txBody>
                          <a:bodyPr rtlCol="0" anchor="ctr"/>
                          <a:lstStyle>
                            <a:defPPr>
                              <a:defRPr lang="tr-T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tr-TR" b="1" dirty="0" smtClean="0">
                                <a:solidFill>
                                  <a:schemeClr val="accent1"/>
                                </a:solidFill>
                              </a:rPr>
                              <a:t>Değerleme ve</a:t>
                            </a:r>
                          </a:p>
                          <a:p>
                            <a:pPr algn="ctr"/>
                            <a:r>
                              <a:rPr lang="tr-TR" b="1" dirty="0" smtClean="0">
                                <a:solidFill>
                                  <a:schemeClr val="accent1"/>
                                </a:solidFill>
                              </a:rPr>
                              <a:t>Seçme</a:t>
                            </a:r>
                            <a:endParaRPr lang="tr-TR" b="1" dirty="0">
                              <a:solidFill>
                                <a:schemeClr val="accent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6 Dikdörtgen"/>
                        <a:cNvSpPr/>
                      </a:nvSpPr>
                      <a:spPr>
                        <a:xfrm>
                          <a:off x="3118192" y="3051544"/>
                          <a:ext cx="1800200" cy="504056"/>
                        </a:xfrm>
                        <a:prstGeom prst="rect">
                          <a:avLst/>
                        </a:prstGeom>
                        <a:noFill/>
                      </a:spPr>
                      <a:txSp>
                        <a:txBody>
                          <a:bodyPr rtlCol="0" anchor="ctr"/>
                          <a:lstStyle>
                            <a:defPPr>
                              <a:defRPr lang="tr-T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tr-TR" b="1" dirty="0" smtClean="0">
                                <a:solidFill>
                                  <a:schemeClr val="accent1"/>
                                </a:solidFill>
                              </a:rPr>
                              <a:t>Yeni Mamul Ön Dizaynı</a:t>
                            </a:r>
                            <a:endParaRPr lang="tr-TR" b="1" dirty="0">
                              <a:solidFill>
                                <a:schemeClr val="accent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7 Dikdörtgen"/>
                        <a:cNvSpPr/>
                      </a:nvSpPr>
                      <a:spPr>
                        <a:xfrm>
                          <a:off x="3118192" y="3849744"/>
                          <a:ext cx="1800200" cy="504056"/>
                        </a:xfrm>
                        <a:prstGeom prst="rect">
                          <a:avLst/>
                        </a:prstGeom>
                        <a:noFill/>
                      </a:spPr>
                      <a:txSp>
                        <a:txBody>
                          <a:bodyPr rtlCol="0" anchor="ctr"/>
                          <a:lstStyle>
                            <a:defPPr>
                              <a:defRPr lang="tr-T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tr-TR" b="1" dirty="0" smtClean="0">
                                <a:solidFill>
                                  <a:schemeClr val="accent1"/>
                                </a:solidFill>
                              </a:rPr>
                              <a:t>Prototip İmalâtı</a:t>
                            </a:r>
                            <a:endParaRPr lang="tr-TR" b="1" dirty="0">
                              <a:solidFill>
                                <a:schemeClr val="accent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8 Dikdörtgen"/>
                        <a:cNvSpPr/>
                      </a:nvSpPr>
                      <a:spPr>
                        <a:xfrm>
                          <a:off x="3118192" y="4622072"/>
                          <a:ext cx="1800200" cy="504056"/>
                        </a:xfrm>
                        <a:prstGeom prst="rect">
                          <a:avLst/>
                        </a:prstGeom>
                        <a:noFill/>
                      </a:spPr>
                      <a:txSp>
                        <a:txBody>
                          <a:bodyPr rtlCol="0" anchor="ctr"/>
                          <a:lstStyle>
                            <a:defPPr>
                              <a:defRPr lang="tr-T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tr-TR" b="1" dirty="0" smtClean="0">
                                <a:solidFill>
                                  <a:schemeClr val="accent1"/>
                                </a:solidFill>
                              </a:rPr>
                              <a:t>Yeni Mamul Testi</a:t>
                            </a:r>
                            <a:endParaRPr lang="tr-TR" b="1" dirty="0">
                              <a:solidFill>
                                <a:schemeClr val="accent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0" name="9 Dikdörtgen"/>
                        <a:cNvSpPr/>
                      </a:nvSpPr>
                      <a:spPr>
                        <a:xfrm>
                          <a:off x="3118192" y="5386864"/>
                          <a:ext cx="1800200" cy="504056"/>
                        </a:xfrm>
                        <a:prstGeom prst="rect">
                          <a:avLst/>
                        </a:prstGeom>
                        <a:noFill/>
                      </a:spPr>
                      <a:txSp>
                        <a:txBody>
                          <a:bodyPr rtlCol="0" anchor="ctr"/>
                          <a:lstStyle>
                            <a:defPPr>
                              <a:defRPr lang="tr-T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tr-TR" b="1" dirty="0" smtClean="0">
                                <a:solidFill>
                                  <a:schemeClr val="accent1"/>
                                </a:solidFill>
                              </a:rPr>
                              <a:t>Yeni Mamul Son Dizayn</a:t>
                            </a:r>
                            <a:endParaRPr lang="tr-TR" b="1" dirty="0">
                              <a:solidFill>
                                <a:schemeClr val="accent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1" name="10 Dikdörtgen"/>
                        <a:cNvSpPr/>
                      </a:nvSpPr>
                      <a:spPr>
                        <a:xfrm>
                          <a:off x="3118192" y="6120592"/>
                          <a:ext cx="1800200" cy="504056"/>
                        </a:xfrm>
                        <a:prstGeom prst="rect">
                          <a:avLst/>
                        </a:prstGeom>
                        <a:noFill/>
                      </a:spPr>
                      <a:txSp>
                        <a:txBody>
                          <a:bodyPr rtlCol="0" anchor="ctr"/>
                          <a:lstStyle>
                            <a:defPPr>
                              <a:defRPr lang="tr-T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tr-TR" b="1" dirty="0" smtClean="0">
                                <a:solidFill>
                                  <a:schemeClr val="accent1"/>
                                </a:solidFill>
                              </a:rPr>
                              <a:t>Yeni Mamul Üretimi</a:t>
                            </a:r>
                            <a:endParaRPr lang="tr-TR" b="1" dirty="0">
                              <a:solidFill>
                                <a:schemeClr val="accent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2" name="11 Dikdörtgen"/>
                        <a:cNvSpPr/>
                      </a:nvSpPr>
                      <a:spPr>
                        <a:xfrm>
                          <a:off x="539552" y="1282408"/>
                          <a:ext cx="1800200" cy="504056"/>
                        </a:xfrm>
                        <a:prstGeom prst="rect">
                          <a:avLst/>
                        </a:prstGeom>
                        <a:noFill/>
                      </a:spPr>
                      <a:txSp>
                        <a:txBody>
                          <a:bodyPr rtlCol="0" anchor="ctr"/>
                          <a:lstStyle>
                            <a:defPPr>
                              <a:defRPr lang="tr-T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tr-TR" b="1" dirty="0" smtClean="0">
                                <a:solidFill>
                                  <a:schemeClr val="accent1"/>
                                </a:solidFill>
                              </a:rPr>
                              <a:t>Pazar Araştırması</a:t>
                            </a:r>
                            <a:endParaRPr lang="tr-TR" b="1" dirty="0">
                              <a:solidFill>
                                <a:schemeClr val="accent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3" name="12 Dikdörtgen"/>
                        <a:cNvSpPr/>
                      </a:nvSpPr>
                      <a:spPr>
                        <a:xfrm>
                          <a:off x="6084168" y="1282408"/>
                          <a:ext cx="1800200" cy="504056"/>
                        </a:xfrm>
                        <a:prstGeom prst="rect">
                          <a:avLst/>
                        </a:prstGeom>
                        <a:noFill/>
                      </a:spPr>
                      <a:txSp>
                        <a:txBody>
                          <a:bodyPr rtlCol="0" anchor="ctr"/>
                          <a:lstStyle>
                            <a:defPPr>
                              <a:defRPr lang="tr-T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tr-TR" b="1" dirty="0" smtClean="0">
                                <a:solidFill>
                                  <a:schemeClr val="accent1"/>
                                </a:solidFill>
                              </a:rPr>
                              <a:t>Uygulamalı Araştırma</a:t>
                            </a:r>
                            <a:endParaRPr lang="tr-TR" b="1" dirty="0">
                              <a:solidFill>
                                <a:schemeClr val="accent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4" name="13 Dikdörtgen"/>
                        <a:cNvSpPr/>
                      </a:nvSpPr>
                      <a:spPr>
                        <a:xfrm>
                          <a:off x="6084168" y="3037896"/>
                          <a:ext cx="1800200" cy="504056"/>
                        </a:xfrm>
                        <a:prstGeom prst="rect">
                          <a:avLst/>
                        </a:prstGeom>
                        <a:noFill/>
                      </a:spPr>
                      <a:txSp>
                        <a:txBody>
                          <a:bodyPr rtlCol="0" anchor="ctr"/>
                          <a:lstStyle>
                            <a:defPPr>
                              <a:defRPr lang="tr-T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tr-TR" b="1" dirty="0" smtClean="0">
                                <a:solidFill>
                                  <a:schemeClr val="accent1"/>
                                </a:solidFill>
                              </a:rPr>
                              <a:t>Süreç Ön Dizaynı</a:t>
                            </a:r>
                            <a:endParaRPr lang="tr-TR" b="1" dirty="0">
                              <a:solidFill>
                                <a:schemeClr val="accent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5" name="14 Dikdörtgen"/>
                        <a:cNvSpPr/>
                      </a:nvSpPr>
                      <a:spPr>
                        <a:xfrm>
                          <a:off x="6084168" y="4608424"/>
                          <a:ext cx="1800200" cy="504056"/>
                        </a:xfrm>
                        <a:prstGeom prst="rect">
                          <a:avLst/>
                        </a:prstGeom>
                        <a:noFill/>
                      </a:spPr>
                      <a:txSp>
                        <a:txBody>
                          <a:bodyPr rtlCol="0" anchor="ctr"/>
                          <a:lstStyle>
                            <a:defPPr>
                              <a:defRPr lang="tr-T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tr-TR" b="1" dirty="0" smtClean="0">
                                <a:solidFill>
                                  <a:schemeClr val="accent1"/>
                                </a:solidFill>
                              </a:rPr>
                              <a:t>Süreç Dizaynı</a:t>
                            </a:r>
                            <a:endParaRPr lang="tr-TR" b="1" dirty="0">
                              <a:solidFill>
                                <a:schemeClr val="accent1"/>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9" name="18 Düz Ok Bağlayıcısı"/>
                        <a:cNvCxnSpPr>
                          <a:stCxn id="4" idx="2"/>
                          <a:endCxn id="5" idx="0"/>
                        </a:cNvCxnSpPr>
                      </a:nvCxnSpPr>
                      <a:spPr>
                        <a:xfrm>
                          <a:off x="4018292" y="864008"/>
                          <a:ext cx="0" cy="268272"/>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21" name="20 Düz Ok Bağlayıcısı"/>
                        <a:cNvCxnSpPr>
                          <a:stCxn id="5" idx="2"/>
                          <a:endCxn id="6" idx="0"/>
                        </a:cNvCxnSpPr>
                      </a:nvCxnSpPr>
                      <a:spPr>
                        <a:xfrm>
                          <a:off x="4018292" y="1924368"/>
                          <a:ext cx="0" cy="30168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23" name="22 Düz Ok Bağlayıcısı"/>
                        <a:cNvCxnSpPr>
                          <a:stCxn id="6" idx="2"/>
                          <a:endCxn id="7" idx="0"/>
                        </a:cNvCxnSpPr>
                      </a:nvCxnSpPr>
                      <a:spPr>
                        <a:xfrm>
                          <a:off x="4018292" y="2730104"/>
                          <a:ext cx="0" cy="32144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25" name="24 Düz Ok Bağlayıcısı"/>
                        <a:cNvCxnSpPr>
                          <a:stCxn id="7" idx="2"/>
                          <a:endCxn id="8" idx="0"/>
                        </a:cNvCxnSpPr>
                      </a:nvCxnSpPr>
                      <a:spPr>
                        <a:xfrm>
                          <a:off x="4018292" y="3555600"/>
                          <a:ext cx="0" cy="294144"/>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27" name="26 Düz Ok Bağlayıcısı"/>
                        <a:cNvCxnSpPr>
                          <a:stCxn id="8" idx="2"/>
                          <a:endCxn id="9" idx="0"/>
                        </a:cNvCxnSpPr>
                      </a:nvCxnSpPr>
                      <a:spPr>
                        <a:xfrm>
                          <a:off x="4018292" y="4353800"/>
                          <a:ext cx="0" cy="268272"/>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29" name="28 Düz Ok Bağlayıcısı"/>
                        <a:cNvCxnSpPr>
                          <a:stCxn id="9" idx="2"/>
                          <a:endCxn id="10" idx="0"/>
                        </a:cNvCxnSpPr>
                      </a:nvCxnSpPr>
                      <a:spPr>
                        <a:xfrm>
                          <a:off x="4018292" y="5126128"/>
                          <a:ext cx="0" cy="260736"/>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31" name="30 Düz Ok Bağlayıcısı"/>
                        <a:cNvCxnSpPr>
                          <a:stCxn id="10" idx="2"/>
                          <a:endCxn id="11" idx="0"/>
                        </a:cNvCxnSpPr>
                      </a:nvCxnSpPr>
                      <a:spPr>
                        <a:xfrm>
                          <a:off x="4018292" y="5890920"/>
                          <a:ext cx="0" cy="229672"/>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33" name="32 Düz Ok Bağlayıcısı"/>
                        <a:cNvCxnSpPr>
                          <a:stCxn id="13" idx="1"/>
                          <a:endCxn id="5" idx="3"/>
                        </a:cNvCxnSpPr>
                      </a:nvCxnSpPr>
                      <a:spPr>
                        <a:xfrm flipH="1" flipV="1">
                          <a:off x="4918392" y="1528324"/>
                          <a:ext cx="1165776" cy="6112"/>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35" name="34 Düz Ok Bağlayıcısı"/>
                        <a:cNvCxnSpPr>
                          <a:stCxn id="14" idx="1"/>
                          <a:endCxn id="7" idx="3"/>
                        </a:cNvCxnSpPr>
                      </a:nvCxnSpPr>
                      <a:spPr>
                        <a:xfrm flipH="1">
                          <a:off x="4918392" y="3289924"/>
                          <a:ext cx="1165776" cy="1364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37" name="36 Düz Ok Bağlayıcısı"/>
                        <a:cNvCxnSpPr>
                          <a:stCxn id="15" idx="1"/>
                          <a:endCxn id="9" idx="3"/>
                        </a:cNvCxnSpPr>
                      </a:nvCxnSpPr>
                      <a:spPr>
                        <a:xfrm flipH="1">
                          <a:off x="4918392" y="4860452"/>
                          <a:ext cx="1165776" cy="1364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39" name="38 Düz Ok Bağlayıcısı"/>
                        <a:cNvCxnSpPr>
                          <a:stCxn id="12" idx="3"/>
                          <a:endCxn id="5" idx="1"/>
                        </a:cNvCxnSpPr>
                      </a:nvCxnSpPr>
                      <a:spPr>
                        <a:xfrm flipV="1">
                          <a:off x="2339752" y="1528324"/>
                          <a:ext cx="778440" cy="6112"/>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41" name="40 Dirsek Bağlayıcısı"/>
                        <a:cNvCxnSpPr>
                          <a:stCxn id="10" idx="1"/>
                          <a:endCxn id="6" idx="1"/>
                        </a:cNvCxnSpPr>
                      </a:nvCxnSpPr>
                      <a:spPr>
                        <a:xfrm rot="10800000">
                          <a:off x="3118192" y="2478076"/>
                          <a:ext cx="12700" cy="3160816"/>
                        </a:xfrm>
                        <a:prstGeom prst="bentConnector3">
                          <a:avLst>
                            <a:gd name="adj1" fmla="val 5453734"/>
                          </a:avLst>
                        </a:prstGeom>
                        <a:ln>
                          <a:tailEnd type="arrow"/>
                        </a:ln>
                      </a:spPr>
                      <a:style>
                        <a:lnRef idx="1">
                          <a:schemeClr val="accent1"/>
                        </a:lnRef>
                        <a:fillRef idx="0">
                          <a:schemeClr val="accent1"/>
                        </a:fillRef>
                        <a:effectRef idx="0">
                          <a:schemeClr val="accent1"/>
                        </a:effectRef>
                        <a:fontRef idx="minor">
                          <a:schemeClr val="tx1"/>
                        </a:fontRef>
                      </a:style>
                    </a:cxnSp>
                    <a:cxnSp>
                      <a:nvCxnSpPr>
                        <a:cNvPr id="45" name="44 Dirsek Bağlayıcısı"/>
                        <a:cNvCxnSpPr>
                          <a:stCxn id="9" idx="1"/>
                          <a:endCxn id="6" idx="1"/>
                        </a:cNvCxnSpPr>
                      </a:nvCxnSpPr>
                      <a:spPr>
                        <a:xfrm rot="10800000">
                          <a:off x="3118192" y="2478076"/>
                          <a:ext cx="12700" cy="2396024"/>
                        </a:xfrm>
                        <a:prstGeom prst="bentConnector3">
                          <a:avLst>
                            <a:gd name="adj1" fmla="val 5453734"/>
                          </a:avLst>
                        </a:prstGeom>
                        <a:ln>
                          <a:tailEnd type="arrow"/>
                        </a:ln>
                      </a:spPr>
                      <a:style>
                        <a:lnRef idx="1">
                          <a:schemeClr val="accent1"/>
                        </a:lnRef>
                        <a:fillRef idx="0">
                          <a:schemeClr val="accent1"/>
                        </a:fillRef>
                        <a:effectRef idx="0">
                          <a:schemeClr val="accent1"/>
                        </a:effectRef>
                        <a:fontRef idx="minor">
                          <a:schemeClr val="tx1"/>
                        </a:fontRef>
                      </a:style>
                    </a:cxnSp>
                    <a:cxnSp>
                      <a:nvCxnSpPr>
                        <a:cNvPr id="48" name="47 Dirsek Bağlayıcısı"/>
                        <a:cNvCxnSpPr>
                          <a:stCxn id="10" idx="1"/>
                          <a:endCxn id="7" idx="1"/>
                        </a:cNvCxnSpPr>
                      </a:nvCxnSpPr>
                      <a:spPr>
                        <a:xfrm rot="10800000">
                          <a:off x="3118192" y="3303572"/>
                          <a:ext cx="12700" cy="2335320"/>
                        </a:xfrm>
                        <a:prstGeom prst="bentConnector3">
                          <a:avLst>
                            <a:gd name="adj1" fmla="val 5453734"/>
                          </a:avLst>
                        </a:prstGeom>
                        <a:ln>
                          <a:tailEnd type="arrow"/>
                        </a:ln>
                      </a:spPr>
                      <a:style>
                        <a:lnRef idx="1">
                          <a:schemeClr val="accent1"/>
                        </a:lnRef>
                        <a:fillRef idx="0">
                          <a:schemeClr val="accent1"/>
                        </a:fillRef>
                        <a:effectRef idx="0">
                          <a:schemeClr val="accent1"/>
                        </a:effectRef>
                        <a:fontRef idx="minor">
                          <a:schemeClr val="tx1"/>
                        </a:fontRef>
                      </a:style>
                    </a:cxnSp>
                    <a:cxnSp>
                      <a:nvCxnSpPr>
                        <a:cNvPr id="51" name="50 Dirsek Bağlayıcısı"/>
                        <a:cNvCxnSpPr>
                          <a:stCxn id="10" idx="1"/>
                          <a:endCxn id="8" idx="1"/>
                        </a:cNvCxnSpPr>
                      </a:nvCxnSpPr>
                      <a:spPr>
                        <a:xfrm rot="10800000">
                          <a:off x="3118192" y="4101772"/>
                          <a:ext cx="12700" cy="1537120"/>
                        </a:xfrm>
                        <a:prstGeom prst="bentConnector3">
                          <a:avLst>
                            <a:gd name="adj1" fmla="val 5453734"/>
                          </a:avLst>
                        </a:prstGeom>
                        <a:ln>
                          <a:tailEnd type="arrow"/>
                        </a:ln>
                      </a:spPr>
                      <a:style>
                        <a:lnRef idx="1">
                          <a:schemeClr val="accent1"/>
                        </a:lnRef>
                        <a:fillRef idx="0">
                          <a:schemeClr val="accent1"/>
                        </a:fillRef>
                        <a:effectRef idx="0">
                          <a:schemeClr val="accent1"/>
                        </a:effectRef>
                        <a:fontRef idx="minor">
                          <a:schemeClr val="tx1"/>
                        </a:fontRef>
                      </a:style>
                    </a:cxnSp>
                    <a:sp>
                      <a:nvSpPr>
                        <a:cNvPr id="53" name="52 Metin kutusu"/>
                        <a:cNvSpPr txBox="1"/>
                      </a:nvSpPr>
                      <a:spPr>
                        <a:xfrm>
                          <a:off x="1835696" y="3429000"/>
                          <a:ext cx="461665" cy="1357103"/>
                        </a:xfrm>
                        <a:prstGeom prst="rect">
                          <a:avLst/>
                        </a:prstGeom>
                        <a:noFill/>
                      </a:spPr>
                      <a:txSp>
                        <a:txBody>
                          <a:bodyPr vert="vert270" wrap="none" rtlCol="0">
                            <a:spAutoFit/>
                          </a:bodyPr>
                          <a:lstStyle>
                            <a:defPPr>
                              <a:defRPr lang="tr-T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tr-TR" b="1" dirty="0" smtClean="0">
                                <a:solidFill>
                                  <a:schemeClr val="accent1"/>
                                </a:solidFill>
                              </a:rPr>
                              <a:t>Geri Besleme</a:t>
                            </a:r>
                            <a:endParaRPr lang="tr-TR" b="1" dirty="0">
                              <a:solidFill>
                                <a:schemeClr val="accent1"/>
                              </a:solidFill>
                            </a:endParaRPr>
                          </a:p>
                        </a:txBody>
                        <a:useSpRect/>
                      </a:txSp>
                    </a:sp>
                  </a:grpSp>
                </lc:lockedCanvas>
              </a:graphicData>
            </a:graphic>
          </wp:inline>
        </w:drawing>
      </w:r>
    </w:p>
    <w:p w:rsidR="00C02993" w:rsidRDefault="00C02993" w:rsidP="00994272">
      <w:pPr>
        <w:pStyle w:val="ResimYazs"/>
        <w:spacing w:before="0" w:line="300" w:lineRule="auto"/>
      </w:pPr>
      <w:r>
        <w:t xml:space="preserve">Şekil </w:t>
      </w:r>
      <w:fldSimple w:instr=" SEQ Şekil \* ARABIC ">
        <w:r w:rsidR="00CF6139">
          <w:rPr>
            <w:noProof/>
          </w:rPr>
          <w:t>6</w:t>
        </w:r>
      </w:fldSimple>
      <w:r>
        <w:t>: Yeni Mamul Geliştirme Sürecinin Aşamaları</w:t>
      </w:r>
    </w:p>
    <w:p w:rsidR="007E1FA2" w:rsidRDefault="007E1FA2" w:rsidP="00994272">
      <w:pPr>
        <w:spacing w:after="120" w:line="300" w:lineRule="auto"/>
        <w:rPr>
          <w:lang w:eastAsia="tr-TR"/>
        </w:rPr>
      </w:pPr>
      <w:r>
        <w:rPr>
          <w:b/>
          <w:lang w:eastAsia="tr-TR"/>
        </w:rPr>
        <w:t xml:space="preserve">KAYNAK: </w:t>
      </w:r>
      <w:proofErr w:type="spellStart"/>
      <w:r>
        <w:rPr>
          <w:lang w:eastAsia="tr-TR"/>
        </w:rPr>
        <w:t>Kobu</w:t>
      </w:r>
      <w:proofErr w:type="spellEnd"/>
      <w:r>
        <w:rPr>
          <w:lang w:eastAsia="tr-TR"/>
        </w:rPr>
        <w:t>, 2013, s.83</w:t>
      </w:r>
    </w:p>
    <w:p w:rsidR="00D60E04" w:rsidRDefault="00D60E04" w:rsidP="00994272">
      <w:pPr>
        <w:spacing w:after="120" w:line="300" w:lineRule="auto"/>
        <w:rPr>
          <w:lang w:eastAsia="tr-TR"/>
        </w:rPr>
      </w:pPr>
    </w:p>
    <w:p w:rsidR="000143AC" w:rsidRDefault="0025385A" w:rsidP="003A1BD0">
      <w:pPr>
        <w:pStyle w:val="ListeParagraf"/>
        <w:numPr>
          <w:ilvl w:val="0"/>
          <w:numId w:val="15"/>
        </w:numPr>
        <w:spacing w:after="120" w:line="300" w:lineRule="auto"/>
        <w:jc w:val="both"/>
        <w:rPr>
          <w:lang w:eastAsia="tr-TR"/>
        </w:rPr>
      </w:pPr>
      <w:r>
        <w:rPr>
          <w:b/>
          <w:i/>
          <w:lang w:eastAsia="tr-TR"/>
        </w:rPr>
        <w:lastRenderedPageBreak/>
        <w:t xml:space="preserve">Yeni Mamul Alternatiflerinin Belirlenmesi: </w:t>
      </w:r>
      <w:r w:rsidR="00EF6A00">
        <w:rPr>
          <w:lang w:eastAsia="tr-TR"/>
        </w:rPr>
        <w:t xml:space="preserve">Teorik ve uygulamalı araştırma alanlarından gelen bilgiler, </w:t>
      </w:r>
      <w:r w:rsidR="00C86535">
        <w:rPr>
          <w:lang w:eastAsia="tr-TR"/>
        </w:rPr>
        <w:t xml:space="preserve">pazarlamanın sağladığı tüketici istekleri ile birleştirilip alternatif yeni mamul önerileri hazırlanır. </w:t>
      </w:r>
      <w:r w:rsidR="00693097">
        <w:rPr>
          <w:lang w:eastAsia="tr-TR"/>
        </w:rPr>
        <w:t xml:space="preserve">Genellikle yeni oluşturulan bir teknolojinin pek çok yeni mamul fikrinin doğmasına yol açtığı görülür. </w:t>
      </w:r>
    </w:p>
    <w:p w:rsidR="009D3E00" w:rsidRDefault="009D3E00" w:rsidP="003A1BD0">
      <w:pPr>
        <w:pStyle w:val="ListeParagraf"/>
        <w:numPr>
          <w:ilvl w:val="0"/>
          <w:numId w:val="15"/>
        </w:numPr>
        <w:spacing w:after="120" w:line="300" w:lineRule="auto"/>
        <w:jc w:val="both"/>
        <w:rPr>
          <w:lang w:eastAsia="tr-TR"/>
        </w:rPr>
      </w:pPr>
      <w:r>
        <w:rPr>
          <w:b/>
          <w:i/>
          <w:lang w:eastAsia="tr-TR"/>
        </w:rPr>
        <w:t>Değerleme ve Seçme:</w:t>
      </w:r>
      <w:r>
        <w:rPr>
          <w:lang w:eastAsia="tr-TR"/>
        </w:rPr>
        <w:t xml:space="preserve"> </w:t>
      </w:r>
      <w:r w:rsidR="004C3583">
        <w:rPr>
          <w:lang w:eastAsia="tr-TR"/>
        </w:rPr>
        <w:t xml:space="preserve">Ortaya çıkan yeni mamul fikirleri Pazar potansiyeli, ekonomik olabilirlik (fizibilite) </w:t>
      </w:r>
      <w:r w:rsidR="002442B8">
        <w:rPr>
          <w:lang w:eastAsia="tr-TR"/>
        </w:rPr>
        <w:t xml:space="preserve">ve üretilebilir olma faktörlerine göre </w:t>
      </w:r>
      <w:r w:rsidR="00752BD9">
        <w:rPr>
          <w:lang w:eastAsia="tr-TR"/>
        </w:rPr>
        <w:t xml:space="preserve">bir genel değerlendirmeye tabi tutulur. </w:t>
      </w:r>
      <w:r w:rsidR="00E84242">
        <w:rPr>
          <w:lang w:eastAsia="tr-TR"/>
        </w:rPr>
        <w:t xml:space="preserve"> İlk aşamada ayrıntılı </w:t>
      </w:r>
      <w:proofErr w:type="gramStart"/>
      <w:r w:rsidR="00E84242">
        <w:rPr>
          <w:lang w:eastAsia="tr-TR"/>
        </w:rPr>
        <w:t>kantitatif</w:t>
      </w:r>
      <w:proofErr w:type="gramEnd"/>
      <w:r w:rsidR="00E84242">
        <w:rPr>
          <w:lang w:eastAsia="tr-TR"/>
        </w:rPr>
        <w:t xml:space="preserve"> bilgileri toplamak zor olduğundan alternatifleri çifte </w:t>
      </w:r>
      <w:proofErr w:type="spellStart"/>
      <w:r w:rsidR="00E84242">
        <w:rPr>
          <w:lang w:eastAsia="tr-TR"/>
        </w:rPr>
        <w:t>tartılandırma</w:t>
      </w:r>
      <w:proofErr w:type="spellEnd"/>
      <w:r w:rsidR="00E84242">
        <w:rPr>
          <w:lang w:eastAsia="tr-TR"/>
        </w:rPr>
        <w:t xml:space="preserve"> yöntemi ile değerlendirme yolu seçilir.</w:t>
      </w:r>
      <w:r w:rsidR="00C45F82">
        <w:rPr>
          <w:lang w:eastAsia="tr-TR"/>
        </w:rPr>
        <w:t xml:space="preserve"> Daha ayrıntılı </w:t>
      </w:r>
      <w:proofErr w:type="gramStart"/>
      <w:r w:rsidR="00C45F82">
        <w:rPr>
          <w:lang w:eastAsia="tr-TR"/>
        </w:rPr>
        <w:t>kantitatif</w:t>
      </w:r>
      <w:proofErr w:type="gramEnd"/>
      <w:r w:rsidR="00C45F82">
        <w:rPr>
          <w:lang w:eastAsia="tr-TR"/>
        </w:rPr>
        <w:t xml:space="preserve"> değerlendirme yöntemlerini alternatiflerin büyük kısmı elendikten sonra uygulamak zaman ve para tasarrufu sağlar.</w:t>
      </w:r>
    </w:p>
    <w:p w:rsidR="00B05D5E" w:rsidRDefault="00B56CD8" w:rsidP="003A1BD0">
      <w:pPr>
        <w:pStyle w:val="ListeParagraf"/>
        <w:numPr>
          <w:ilvl w:val="0"/>
          <w:numId w:val="15"/>
        </w:numPr>
        <w:spacing w:after="120" w:line="300" w:lineRule="auto"/>
        <w:jc w:val="both"/>
        <w:rPr>
          <w:lang w:eastAsia="tr-TR"/>
        </w:rPr>
      </w:pPr>
      <w:r>
        <w:rPr>
          <w:b/>
          <w:i/>
          <w:lang w:eastAsia="tr-TR"/>
        </w:rPr>
        <w:t xml:space="preserve">Yeni Mamul Ön Dizaynı: </w:t>
      </w:r>
      <w:r w:rsidR="002E7618">
        <w:rPr>
          <w:lang w:eastAsia="tr-TR"/>
        </w:rPr>
        <w:t xml:space="preserve">Seçilen mamulün yapısal ve fonksiyonel özellikleri tespit edilir. </w:t>
      </w:r>
      <w:r w:rsidR="00806900">
        <w:rPr>
          <w:lang w:eastAsia="tr-TR"/>
        </w:rPr>
        <w:t xml:space="preserve">Bu esnada maliyet, kalite ve performans faktörleri dikkatle değerlenerek </w:t>
      </w:r>
      <w:proofErr w:type="gramStart"/>
      <w:r w:rsidR="00806900">
        <w:rPr>
          <w:lang w:eastAsia="tr-TR"/>
        </w:rPr>
        <w:t>optimum</w:t>
      </w:r>
      <w:proofErr w:type="gramEnd"/>
      <w:r w:rsidR="00806900">
        <w:rPr>
          <w:lang w:eastAsia="tr-TR"/>
        </w:rPr>
        <w:t xml:space="preserve"> kombinasyonun bulunması hedeflenir. </w:t>
      </w:r>
      <w:r w:rsidR="00FC59E6">
        <w:rPr>
          <w:lang w:eastAsia="tr-TR"/>
        </w:rPr>
        <w:t>Aynı aşamada mamulün imalât süreci için de gerekli planlar hazırlanır.</w:t>
      </w:r>
    </w:p>
    <w:p w:rsidR="002C53C9" w:rsidRDefault="00DD0A42" w:rsidP="003A1BD0">
      <w:pPr>
        <w:pStyle w:val="ListeParagraf"/>
        <w:numPr>
          <w:ilvl w:val="0"/>
          <w:numId w:val="15"/>
        </w:numPr>
        <w:spacing w:after="120" w:line="300" w:lineRule="auto"/>
        <w:jc w:val="both"/>
        <w:rPr>
          <w:lang w:eastAsia="tr-TR"/>
        </w:rPr>
      </w:pPr>
      <w:r>
        <w:rPr>
          <w:b/>
          <w:i/>
          <w:lang w:eastAsia="tr-TR"/>
        </w:rPr>
        <w:t xml:space="preserve">Prototip İmalâtı: </w:t>
      </w:r>
      <w:r w:rsidR="002C53C9">
        <w:rPr>
          <w:lang w:eastAsia="tr-TR"/>
        </w:rPr>
        <w:t xml:space="preserve">Yeni mamulün tam ölçekli bir modeli, küçük bir atölyede sınırlı sayıda üretilmesine </w:t>
      </w:r>
      <w:proofErr w:type="gramStart"/>
      <w:r w:rsidR="002C53C9">
        <w:rPr>
          <w:lang w:eastAsia="tr-TR"/>
        </w:rPr>
        <w:t>prototip</w:t>
      </w:r>
      <w:proofErr w:type="gramEnd"/>
      <w:r w:rsidR="002C53C9">
        <w:rPr>
          <w:lang w:eastAsia="tr-TR"/>
        </w:rPr>
        <w:t xml:space="preserve"> imalâtı denir.</w:t>
      </w:r>
    </w:p>
    <w:p w:rsidR="00901478" w:rsidRDefault="00962E74" w:rsidP="003A1BD0">
      <w:pPr>
        <w:pStyle w:val="ListeParagraf"/>
        <w:numPr>
          <w:ilvl w:val="0"/>
          <w:numId w:val="15"/>
        </w:numPr>
        <w:spacing w:after="120" w:line="300" w:lineRule="auto"/>
        <w:jc w:val="both"/>
        <w:rPr>
          <w:lang w:eastAsia="tr-TR"/>
        </w:rPr>
      </w:pPr>
      <w:r>
        <w:rPr>
          <w:b/>
          <w:i/>
          <w:lang w:eastAsia="tr-TR"/>
        </w:rPr>
        <w:t xml:space="preserve">Yeni Mamul Testi: </w:t>
      </w:r>
      <w:r w:rsidR="00FB3AC5">
        <w:rPr>
          <w:lang w:eastAsia="tr-TR"/>
        </w:rPr>
        <w:t>Prototip olarak üretilen mamullerin performansı üre</w:t>
      </w:r>
      <w:r w:rsidR="00B35618">
        <w:rPr>
          <w:lang w:eastAsia="tr-TR"/>
        </w:rPr>
        <w:t xml:space="preserve">tici tarafından kontrol edilir ve sınırlı sayıda tüketicinin mamulü kullanışı izlenir ve reaksiyonları değerlendirilir. </w:t>
      </w:r>
    </w:p>
    <w:p w:rsidR="006D50F7" w:rsidRDefault="00901478" w:rsidP="003A1BD0">
      <w:pPr>
        <w:pStyle w:val="ListeParagraf"/>
        <w:numPr>
          <w:ilvl w:val="0"/>
          <w:numId w:val="15"/>
        </w:numPr>
        <w:spacing w:after="120" w:line="300" w:lineRule="auto"/>
        <w:jc w:val="both"/>
        <w:rPr>
          <w:lang w:eastAsia="tr-TR"/>
        </w:rPr>
      </w:pPr>
      <w:r>
        <w:rPr>
          <w:b/>
          <w:i/>
          <w:lang w:eastAsia="tr-TR"/>
        </w:rPr>
        <w:t>Yeni Mamul Son Dizaynı:</w:t>
      </w:r>
      <w:r>
        <w:rPr>
          <w:lang w:eastAsia="tr-TR"/>
        </w:rPr>
        <w:t xml:space="preserve"> </w:t>
      </w:r>
      <w:r w:rsidR="004B666B">
        <w:rPr>
          <w:lang w:eastAsia="tr-TR"/>
        </w:rPr>
        <w:t xml:space="preserve">Bu son aşamada mamule ve imalât sürecine son şekli verilerek gerçek üretime geçilir. </w:t>
      </w:r>
    </w:p>
    <w:p w:rsidR="00E84242" w:rsidRDefault="006D50F7" w:rsidP="00994272">
      <w:pPr>
        <w:spacing w:after="120" w:line="300" w:lineRule="auto"/>
        <w:ind w:firstLine="709"/>
        <w:jc w:val="both"/>
      </w:pPr>
      <w:r>
        <w:t xml:space="preserve">Mamul üretilip </w:t>
      </w:r>
      <w:r w:rsidR="00511579">
        <w:t xml:space="preserve">satılmaya başladıktan sonra </w:t>
      </w:r>
      <w:proofErr w:type="gramStart"/>
      <w:r w:rsidR="00511579">
        <w:t>dizayn</w:t>
      </w:r>
      <w:proofErr w:type="gramEnd"/>
      <w:r w:rsidR="00511579">
        <w:t xml:space="preserve"> süreci sona ermez. </w:t>
      </w:r>
      <w:r w:rsidR="005C6CA9">
        <w:t>Üretilen mamuller üzerindeki hatalar</w:t>
      </w:r>
      <w:r w:rsidR="00C8697E">
        <w:t xml:space="preserve"> belirli bir plana göre tespit edilir ve </w:t>
      </w:r>
      <w:r w:rsidR="002D50AB">
        <w:t xml:space="preserve">geri besleme mekanizması ile önceki aşamalara geri dönülerek gerekli düzeltmeler yapılır. </w:t>
      </w:r>
      <w:r w:rsidR="004E5C86">
        <w:t>Bu süreç mamulün ömrü boyunca, azalan bir yoğunlukta devam eder</w:t>
      </w:r>
      <w:r w:rsidR="00FC6A34">
        <w:t xml:space="preserve"> </w:t>
      </w:r>
      <w:sdt>
        <w:sdtPr>
          <w:id w:val="12549160"/>
          <w:citation/>
        </w:sdtPr>
        <w:sdtContent>
          <w:fldSimple w:instr=" CITATION Kob132 \p 84 \l 1055  ">
            <w:r w:rsidR="002D3EE7">
              <w:rPr>
                <w:noProof/>
              </w:rPr>
              <w:t>(Kobu, 2013, s. 84)</w:t>
            </w:r>
          </w:fldSimple>
        </w:sdtContent>
      </w:sdt>
      <w:r w:rsidR="004E5C86">
        <w:t>.</w:t>
      </w:r>
    </w:p>
    <w:p w:rsidR="00BD5DD9" w:rsidRDefault="003001F5" w:rsidP="00994272">
      <w:pPr>
        <w:pStyle w:val="Balk2"/>
        <w:numPr>
          <w:ilvl w:val="1"/>
          <w:numId w:val="1"/>
        </w:numPr>
        <w:spacing w:before="0" w:after="120" w:line="300" w:lineRule="auto"/>
        <w:rPr>
          <w:lang w:eastAsia="tr-TR"/>
        </w:rPr>
      </w:pPr>
      <w:bookmarkStart w:id="75" w:name="_Toc372735569"/>
      <w:r>
        <w:rPr>
          <w:lang w:eastAsia="tr-TR"/>
        </w:rPr>
        <w:t>Mamul Dizaynını Etkileyen Faktörler</w:t>
      </w:r>
      <w:bookmarkEnd w:id="75"/>
    </w:p>
    <w:p w:rsidR="00AD1AF4" w:rsidRDefault="00545D79" w:rsidP="00994272">
      <w:pPr>
        <w:spacing w:after="120" w:line="300" w:lineRule="auto"/>
        <w:ind w:firstLine="709"/>
        <w:jc w:val="both"/>
        <w:rPr>
          <w:lang w:eastAsia="tr-TR"/>
        </w:rPr>
      </w:pPr>
      <w:r>
        <w:rPr>
          <w:lang w:eastAsia="tr-TR"/>
        </w:rPr>
        <w:t xml:space="preserve">Mamulün </w:t>
      </w:r>
      <w:proofErr w:type="gramStart"/>
      <w:r>
        <w:rPr>
          <w:lang w:eastAsia="tr-TR"/>
        </w:rPr>
        <w:t>dizaynını</w:t>
      </w:r>
      <w:proofErr w:type="gramEnd"/>
      <w:r>
        <w:rPr>
          <w:lang w:eastAsia="tr-TR"/>
        </w:rPr>
        <w:t xml:space="preserve"> etkileyen objektif (nesnel) ve </w:t>
      </w:r>
      <w:proofErr w:type="spellStart"/>
      <w:r>
        <w:rPr>
          <w:lang w:eastAsia="tr-TR"/>
        </w:rPr>
        <w:t>subjektif</w:t>
      </w:r>
      <w:proofErr w:type="spellEnd"/>
      <w:r>
        <w:rPr>
          <w:lang w:eastAsia="tr-TR"/>
        </w:rPr>
        <w:t xml:space="preserve"> (öznel) faktörler</w:t>
      </w:r>
      <w:r w:rsidR="00A249F1">
        <w:rPr>
          <w:lang w:eastAsia="tr-TR"/>
        </w:rPr>
        <w:t xml:space="preserve"> vardır. </w:t>
      </w:r>
      <w:r w:rsidR="00FC6A34">
        <w:rPr>
          <w:lang w:eastAsia="tr-TR"/>
        </w:rPr>
        <w:t>Dizaynı etkileyen faktörler şu şekilde gruplanır</w:t>
      </w:r>
      <w:r w:rsidR="00AD1AF4">
        <w:rPr>
          <w:lang w:eastAsia="tr-TR"/>
        </w:rPr>
        <w:t xml:space="preserve"> </w:t>
      </w:r>
      <w:sdt>
        <w:sdtPr>
          <w:rPr>
            <w:lang w:eastAsia="tr-TR"/>
          </w:rPr>
          <w:id w:val="12549162"/>
          <w:citation/>
        </w:sdtPr>
        <w:sdtContent>
          <w:r w:rsidR="00E47656">
            <w:rPr>
              <w:lang w:eastAsia="tr-TR"/>
            </w:rPr>
            <w:fldChar w:fldCharType="begin"/>
          </w:r>
          <w:r w:rsidR="00AD1AF4">
            <w:rPr>
              <w:lang w:eastAsia="tr-TR"/>
            </w:rPr>
            <w:instrText xml:space="preserve"> CITATION Kob132 \p 85 \l 1055  </w:instrText>
          </w:r>
          <w:r w:rsidR="00E47656">
            <w:rPr>
              <w:lang w:eastAsia="tr-TR"/>
            </w:rPr>
            <w:fldChar w:fldCharType="separate"/>
          </w:r>
          <w:r w:rsidR="002D3EE7">
            <w:rPr>
              <w:noProof/>
              <w:lang w:eastAsia="tr-TR"/>
            </w:rPr>
            <w:t>(Kobu, 2013, s. 85)</w:t>
          </w:r>
          <w:r w:rsidR="00E47656">
            <w:rPr>
              <w:lang w:eastAsia="tr-TR"/>
            </w:rPr>
            <w:fldChar w:fldCharType="end"/>
          </w:r>
        </w:sdtContent>
      </w:sdt>
      <w:r w:rsidR="00FC6A34">
        <w:rPr>
          <w:lang w:eastAsia="tr-TR"/>
        </w:rPr>
        <w:t>:</w:t>
      </w:r>
    </w:p>
    <w:p w:rsidR="003001F5" w:rsidRDefault="000B2DFE" w:rsidP="003A1BD0">
      <w:pPr>
        <w:pStyle w:val="ListeParagraf"/>
        <w:numPr>
          <w:ilvl w:val="0"/>
          <w:numId w:val="16"/>
        </w:numPr>
        <w:spacing w:after="120" w:line="300" w:lineRule="auto"/>
        <w:ind w:left="709"/>
        <w:jc w:val="both"/>
        <w:rPr>
          <w:lang w:eastAsia="tr-TR"/>
        </w:rPr>
      </w:pPr>
      <w:r>
        <w:rPr>
          <w:lang w:eastAsia="tr-TR"/>
        </w:rPr>
        <w:t>İşletme politikaları</w:t>
      </w:r>
    </w:p>
    <w:p w:rsidR="000B2DFE" w:rsidRDefault="000B2DFE" w:rsidP="003A1BD0">
      <w:pPr>
        <w:pStyle w:val="ListeParagraf"/>
        <w:numPr>
          <w:ilvl w:val="0"/>
          <w:numId w:val="16"/>
        </w:numPr>
        <w:spacing w:after="120" w:line="300" w:lineRule="auto"/>
        <w:ind w:left="709"/>
        <w:jc w:val="both"/>
        <w:rPr>
          <w:lang w:eastAsia="tr-TR"/>
        </w:rPr>
      </w:pPr>
      <w:r>
        <w:rPr>
          <w:lang w:eastAsia="tr-TR"/>
        </w:rPr>
        <w:t>Pazarlama olanakları</w:t>
      </w:r>
    </w:p>
    <w:p w:rsidR="000B2DFE" w:rsidRDefault="000B2DFE" w:rsidP="003A1BD0">
      <w:pPr>
        <w:pStyle w:val="ListeParagraf"/>
        <w:numPr>
          <w:ilvl w:val="0"/>
          <w:numId w:val="16"/>
        </w:numPr>
        <w:spacing w:after="120" w:line="300" w:lineRule="auto"/>
        <w:ind w:left="709"/>
        <w:jc w:val="both"/>
        <w:rPr>
          <w:lang w:eastAsia="tr-TR"/>
        </w:rPr>
      </w:pPr>
      <w:r>
        <w:rPr>
          <w:lang w:eastAsia="tr-TR"/>
        </w:rPr>
        <w:t>Mamul karakteristikleri</w:t>
      </w:r>
    </w:p>
    <w:p w:rsidR="000B2DFE" w:rsidRDefault="000B2DFE" w:rsidP="003A1BD0">
      <w:pPr>
        <w:pStyle w:val="ListeParagraf"/>
        <w:numPr>
          <w:ilvl w:val="0"/>
          <w:numId w:val="16"/>
        </w:numPr>
        <w:spacing w:after="120" w:line="300" w:lineRule="auto"/>
        <w:ind w:left="709"/>
        <w:jc w:val="both"/>
        <w:rPr>
          <w:lang w:eastAsia="tr-TR"/>
        </w:rPr>
      </w:pPr>
      <w:r>
        <w:rPr>
          <w:lang w:eastAsia="tr-TR"/>
        </w:rPr>
        <w:t xml:space="preserve">Ekonomik faktörler </w:t>
      </w:r>
    </w:p>
    <w:p w:rsidR="000B2DFE" w:rsidRDefault="000B2DFE" w:rsidP="003A1BD0">
      <w:pPr>
        <w:pStyle w:val="ListeParagraf"/>
        <w:numPr>
          <w:ilvl w:val="0"/>
          <w:numId w:val="16"/>
        </w:numPr>
        <w:spacing w:after="120" w:line="300" w:lineRule="auto"/>
        <w:ind w:left="709"/>
        <w:jc w:val="both"/>
        <w:rPr>
          <w:lang w:eastAsia="tr-TR"/>
        </w:rPr>
      </w:pPr>
      <w:r>
        <w:rPr>
          <w:lang w:eastAsia="tr-TR"/>
        </w:rPr>
        <w:t>Üretim olanakları</w:t>
      </w:r>
    </w:p>
    <w:p w:rsidR="00D53BB6" w:rsidRDefault="00D53BB6" w:rsidP="00994272">
      <w:pPr>
        <w:pStyle w:val="Balk2"/>
        <w:numPr>
          <w:ilvl w:val="1"/>
          <w:numId w:val="1"/>
        </w:numPr>
        <w:spacing w:before="0" w:after="120" w:line="300" w:lineRule="auto"/>
        <w:rPr>
          <w:lang w:eastAsia="tr-TR"/>
        </w:rPr>
      </w:pPr>
      <w:bookmarkStart w:id="76" w:name="_Toc372735570"/>
      <w:r>
        <w:rPr>
          <w:lang w:eastAsia="tr-TR"/>
        </w:rPr>
        <w:t>Dizayn Değişiklikleri</w:t>
      </w:r>
      <w:bookmarkEnd w:id="76"/>
    </w:p>
    <w:p w:rsidR="00D53BB6" w:rsidRDefault="002D4E53" w:rsidP="00994272">
      <w:pPr>
        <w:spacing w:after="120" w:line="300" w:lineRule="auto"/>
        <w:ind w:firstLine="709"/>
        <w:jc w:val="both"/>
        <w:rPr>
          <w:lang w:eastAsia="tr-TR"/>
        </w:rPr>
      </w:pPr>
      <w:r>
        <w:rPr>
          <w:lang w:eastAsia="tr-TR"/>
        </w:rPr>
        <w:t xml:space="preserve">Mamulün dizaynı tamamlanıp üretime geçildikten sonra çeşitli nedenlerle </w:t>
      </w:r>
      <w:proofErr w:type="gramStart"/>
      <w:r>
        <w:rPr>
          <w:lang w:eastAsia="tr-TR"/>
        </w:rPr>
        <w:t>dizayn</w:t>
      </w:r>
      <w:proofErr w:type="gramEnd"/>
      <w:r>
        <w:rPr>
          <w:lang w:eastAsia="tr-TR"/>
        </w:rPr>
        <w:t xml:space="preserve"> üzerinde değişiklik yapma </w:t>
      </w:r>
      <w:r w:rsidR="001C1D26">
        <w:rPr>
          <w:lang w:eastAsia="tr-TR"/>
        </w:rPr>
        <w:t>ihtiyacı ortaya çıkar. Dizayn aşamasında görülemeyen hataların ima</w:t>
      </w:r>
      <w:r w:rsidR="00654F77">
        <w:rPr>
          <w:lang w:eastAsia="tr-TR"/>
        </w:rPr>
        <w:t xml:space="preserve">lât esnasında farkına varılması, yeni makine kullanılması, daha verimli üretim yöntemlerinin geliştirilmesi, tüketicilerden gelen tepkiler, daha ucuz malzeme bulunması </w:t>
      </w:r>
      <w:r w:rsidR="00F129CB">
        <w:rPr>
          <w:lang w:eastAsia="tr-TR"/>
        </w:rPr>
        <w:t xml:space="preserve">gibi nedenlerden sadece biri mamul </w:t>
      </w:r>
      <w:proofErr w:type="gramStart"/>
      <w:r w:rsidR="00F129CB">
        <w:rPr>
          <w:lang w:eastAsia="tr-TR"/>
        </w:rPr>
        <w:t>dizaynını</w:t>
      </w:r>
      <w:proofErr w:type="gramEnd"/>
      <w:r w:rsidR="00F129CB">
        <w:rPr>
          <w:lang w:eastAsia="tr-TR"/>
        </w:rPr>
        <w:t xml:space="preserve"> değiştirme nedeni olabilir. </w:t>
      </w:r>
    </w:p>
    <w:p w:rsidR="00A22605" w:rsidRDefault="00D935D9" w:rsidP="00994272">
      <w:pPr>
        <w:pStyle w:val="Balk2"/>
        <w:numPr>
          <w:ilvl w:val="1"/>
          <w:numId w:val="1"/>
        </w:numPr>
        <w:spacing w:before="0" w:after="120" w:line="300" w:lineRule="auto"/>
        <w:rPr>
          <w:lang w:eastAsia="tr-TR"/>
        </w:rPr>
      </w:pPr>
      <w:bookmarkStart w:id="77" w:name="_Toc372735571"/>
      <w:r>
        <w:rPr>
          <w:lang w:eastAsia="tr-TR"/>
        </w:rPr>
        <w:lastRenderedPageBreak/>
        <w:t>Yeni Mamulün Başarısını Etkileyen Faktörler</w:t>
      </w:r>
      <w:bookmarkEnd w:id="77"/>
    </w:p>
    <w:p w:rsidR="00D935D9" w:rsidRDefault="00683C7F" w:rsidP="00994272">
      <w:pPr>
        <w:spacing w:after="120" w:line="300" w:lineRule="auto"/>
        <w:ind w:firstLine="709"/>
        <w:jc w:val="both"/>
        <w:rPr>
          <w:lang w:eastAsia="tr-TR"/>
        </w:rPr>
      </w:pPr>
      <w:r>
        <w:rPr>
          <w:lang w:eastAsia="tr-TR"/>
        </w:rPr>
        <w:t xml:space="preserve">Yeni mamulün başarılı olmasında etkili olan faktörler aşağıda gösterilmiştir: </w:t>
      </w:r>
    </w:p>
    <w:p w:rsidR="00683C7F" w:rsidRDefault="00F77AD7" w:rsidP="003A1BD0">
      <w:pPr>
        <w:pStyle w:val="ListeParagraf"/>
        <w:numPr>
          <w:ilvl w:val="0"/>
          <w:numId w:val="17"/>
        </w:numPr>
        <w:spacing w:after="120" w:line="300" w:lineRule="auto"/>
        <w:ind w:left="709"/>
        <w:jc w:val="both"/>
        <w:rPr>
          <w:lang w:eastAsia="tr-TR"/>
        </w:rPr>
      </w:pPr>
      <w:r>
        <w:rPr>
          <w:lang w:eastAsia="tr-TR"/>
        </w:rPr>
        <w:t>Yeni mamulün benzerlerine üstünlük göstermesi</w:t>
      </w:r>
    </w:p>
    <w:p w:rsidR="00F77AD7" w:rsidRDefault="00F77AD7" w:rsidP="003A1BD0">
      <w:pPr>
        <w:pStyle w:val="ListeParagraf"/>
        <w:numPr>
          <w:ilvl w:val="0"/>
          <w:numId w:val="17"/>
        </w:numPr>
        <w:spacing w:after="120" w:line="300" w:lineRule="auto"/>
        <w:ind w:left="709"/>
        <w:jc w:val="both"/>
        <w:rPr>
          <w:lang w:eastAsia="tr-TR"/>
        </w:rPr>
      </w:pPr>
      <w:r>
        <w:rPr>
          <w:lang w:eastAsia="tr-TR"/>
        </w:rPr>
        <w:t>İyi Planlama</w:t>
      </w:r>
    </w:p>
    <w:p w:rsidR="00F77AD7" w:rsidRDefault="00F77AD7" w:rsidP="003A1BD0">
      <w:pPr>
        <w:pStyle w:val="ListeParagraf"/>
        <w:numPr>
          <w:ilvl w:val="0"/>
          <w:numId w:val="17"/>
        </w:numPr>
        <w:spacing w:after="120" w:line="300" w:lineRule="auto"/>
        <w:ind w:left="709"/>
        <w:jc w:val="both"/>
        <w:rPr>
          <w:lang w:eastAsia="tr-TR"/>
        </w:rPr>
      </w:pPr>
      <w:r>
        <w:rPr>
          <w:lang w:eastAsia="tr-TR"/>
        </w:rPr>
        <w:t>Doğru zamanlama</w:t>
      </w:r>
    </w:p>
    <w:p w:rsidR="00F77AD7" w:rsidRDefault="00F77AD7" w:rsidP="003A1BD0">
      <w:pPr>
        <w:pStyle w:val="ListeParagraf"/>
        <w:numPr>
          <w:ilvl w:val="0"/>
          <w:numId w:val="17"/>
        </w:numPr>
        <w:spacing w:after="120" w:line="300" w:lineRule="auto"/>
        <w:ind w:left="709"/>
        <w:jc w:val="both"/>
        <w:rPr>
          <w:lang w:eastAsia="tr-TR"/>
        </w:rPr>
      </w:pPr>
      <w:r>
        <w:rPr>
          <w:lang w:eastAsia="tr-TR"/>
        </w:rPr>
        <w:t>Tüketici isteklerinin doğru anlaşılması</w:t>
      </w:r>
    </w:p>
    <w:p w:rsidR="00F77AD7" w:rsidRDefault="00F77AD7" w:rsidP="003A1BD0">
      <w:pPr>
        <w:pStyle w:val="ListeParagraf"/>
        <w:numPr>
          <w:ilvl w:val="0"/>
          <w:numId w:val="17"/>
        </w:numPr>
        <w:spacing w:after="120" w:line="300" w:lineRule="auto"/>
        <w:ind w:left="709"/>
        <w:jc w:val="both"/>
        <w:rPr>
          <w:lang w:eastAsia="tr-TR"/>
        </w:rPr>
      </w:pPr>
      <w:r>
        <w:rPr>
          <w:lang w:eastAsia="tr-TR"/>
        </w:rPr>
        <w:t>Verimli mamul geliştirme süreci</w:t>
      </w:r>
    </w:p>
    <w:p w:rsidR="00F77AD7" w:rsidRDefault="00F77AD7" w:rsidP="003A1BD0">
      <w:pPr>
        <w:pStyle w:val="ListeParagraf"/>
        <w:numPr>
          <w:ilvl w:val="0"/>
          <w:numId w:val="17"/>
        </w:numPr>
        <w:spacing w:after="120" w:line="300" w:lineRule="auto"/>
        <w:ind w:left="709"/>
        <w:jc w:val="both"/>
        <w:rPr>
          <w:lang w:eastAsia="tr-TR"/>
        </w:rPr>
      </w:pPr>
      <w:r>
        <w:rPr>
          <w:lang w:eastAsia="tr-TR"/>
        </w:rPr>
        <w:t>Yönetim felsefesi ve yöneticilerin üstün kişisel özellikleri</w:t>
      </w:r>
    </w:p>
    <w:p w:rsidR="00F77AD7" w:rsidRDefault="00D37598" w:rsidP="003A1BD0">
      <w:pPr>
        <w:pStyle w:val="ListeParagraf"/>
        <w:numPr>
          <w:ilvl w:val="0"/>
          <w:numId w:val="17"/>
        </w:numPr>
        <w:spacing w:after="120" w:line="300" w:lineRule="auto"/>
        <w:ind w:left="709"/>
        <w:jc w:val="both"/>
        <w:rPr>
          <w:lang w:eastAsia="tr-TR"/>
        </w:rPr>
      </w:pPr>
      <w:r>
        <w:rPr>
          <w:lang w:eastAsia="tr-TR"/>
        </w:rPr>
        <w:t xml:space="preserve">İşletme içi ve dışı etkin haberleşme </w:t>
      </w:r>
    </w:p>
    <w:p w:rsidR="00D37598" w:rsidRDefault="000D23AF" w:rsidP="003A1BD0">
      <w:pPr>
        <w:pStyle w:val="ListeParagraf"/>
        <w:numPr>
          <w:ilvl w:val="0"/>
          <w:numId w:val="17"/>
        </w:numPr>
        <w:spacing w:after="120" w:line="300" w:lineRule="auto"/>
        <w:ind w:left="709"/>
        <w:jc w:val="both"/>
        <w:rPr>
          <w:lang w:eastAsia="tr-TR"/>
        </w:rPr>
      </w:pPr>
      <w:r>
        <w:rPr>
          <w:lang w:eastAsia="tr-TR"/>
        </w:rPr>
        <w:t>Etkin pazarlama çalışmaları</w:t>
      </w:r>
    </w:p>
    <w:p w:rsidR="000D23AF" w:rsidRPr="00D935D9" w:rsidRDefault="006639A1" w:rsidP="003A1BD0">
      <w:pPr>
        <w:pStyle w:val="ListeParagraf"/>
        <w:numPr>
          <w:ilvl w:val="0"/>
          <w:numId w:val="17"/>
        </w:numPr>
        <w:spacing w:after="120" w:line="300" w:lineRule="auto"/>
        <w:ind w:left="709"/>
        <w:jc w:val="both"/>
        <w:rPr>
          <w:lang w:eastAsia="tr-TR"/>
        </w:rPr>
      </w:pPr>
      <w:proofErr w:type="gramStart"/>
      <w:r>
        <w:rPr>
          <w:lang w:eastAsia="tr-TR"/>
        </w:rPr>
        <w:t>Yeni</w:t>
      </w:r>
      <w:r w:rsidR="000D23AF">
        <w:rPr>
          <w:lang w:eastAsia="tr-TR"/>
        </w:rPr>
        <w:t xml:space="preserve"> teknoloji kullanılması.</w:t>
      </w:r>
      <w:proofErr w:type="gramEnd"/>
    </w:p>
    <w:p w:rsidR="00125BCF" w:rsidRDefault="00092952" w:rsidP="00994272">
      <w:pPr>
        <w:pStyle w:val="Balk1"/>
        <w:numPr>
          <w:ilvl w:val="0"/>
          <w:numId w:val="1"/>
        </w:numPr>
        <w:spacing w:before="0" w:after="120" w:line="300" w:lineRule="auto"/>
      </w:pPr>
      <w:bookmarkStart w:id="78" w:name="_Toc372735572"/>
      <w:r>
        <w:t>TALEP TAHMİNLERİ</w:t>
      </w:r>
      <w:bookmarkEnd w:id="78"/>
    </w:p>
    <w:p w:rsidR="00CB39A1" w:rsidRDefault="00DF4E33" w:rsidP="00994272">
      <w:pPr>
        <w:pStyle w:val="Balk2"/>
        <w:numPr>
          <w:ilvl w:val="1"/>
          <w:numId w:val="1"/>
        </w:numPr>
        <w:spacing w:before="0" w:after="120" w:line="300" w:lineRule="auto"/>
      </w:pPr>
      <w:bookmarkStart w:id="79" w:name="_Toc372735573"/>
      <w:r>
        <w:t>Talep Tahminlerinin Önemi</w:t>
      </w:r>
      <w:bookmarkEnd w:id="79"/>
    </w:p>
    <w:p w:rsidR="00B04106" w:rsidRPr="006D613C" w:rsidRDefault="00B04106" w:rsidP="00994272">
      <w:pPr>
        <w:spacing w:after="120" w:line="300" w:lineRule="auto"/>
        <w:ind w:firstLine="709"/>
        <w:jc w:val="both"/>
        <w:rPr>
          <w:lang w:eastAsia="tr-TR"/>
        </w:rPr>
      </w:pPr>
      <w:r w:rsidRPr="006D613C">
        <w:rPr>
          <w:lang w:eastAsia="tr-TR"/>
        </w:rPr>
        <w:t xml:space="preserve">Talep tahmini, stratejik düzeyden </w:t>
      </w:r>
      <w:proofErr w:type="spellStart"/>
      <w:r w:rsidRPr="006D613C">
        <w:rPr>
          <w:lang w:eastAsia="tr-TR"/>
        </w:rPr>
        <w:t>operasyonel</w:t>
      </w:r>
      <w:proofErr w:type="spellEnd"/>
      <w:r w:rsidRPr="006D613C">
        <w:rPr>
          <w:lang w:eastAsia="tr-TR"/>
        </w:rPr>
        <w:t xml:space="preserve"> seviyeye kadar alınacak çoğu kararın temelini oluşturur. Talep tahminine göre şekillenen bazı stratejik kararlar söyle örneklenebilir. </w:t>
      </w:r>
    </w:p>
    <w:p w:rsidR="00B04106" w:rsidRPr="00FA69C6" w:rsidRDefault="00B04106" w:rsidP="003A1BD0">
      <w:pPr>
        <w:pStyle w:val="AralkYok"/>
        <w:numPr>
          <w:ilvl w:val="0"/>
          <w:numId w:val="21"/>
        </w:numPr>
        <w:spacing w:after="120" w:line="300" w:lineRule="auto"/>
        <w:rPr>
          <w:rFonts w:ascii="Calibri" w:hAnsi="Calibri"/>
        </w:rPr>
      </w:pPr>
      <w:proofErr w:type="spellStart"/>
      <w:r w:rsidRPr="00FA69C6">
        <w:rPr>
          <w:rFonts w:ascii="Calibri" w:hAnsi="Calibri"/>
        </w:rPr>
        <w:t>Üretim</w:t>
      </w:r>
      <w:proofErr w:type="spellEnd"/>
      <w:r w:rsidRPr="00FA69C6">
        <w:rPr>
          <w:rFonts w:ascii="Calibri" w:hAnsi="Calibri"/>
        </w:rPr>
        <w:t xml:space="preserve"> </w:t>
      </w:r>
      <w:proofErr w:type="spellStart"/>
      <w:r w:rsidRPr="00FA69C6">
        <w:rPr>
          <w:rFonts w:ascii="Calibri" w:hAnsi="Calibri"/>
        </w:rPr>
        <w:t>planlaması</w:t>
      </w:r>
      <w:proofErr w:type="spellEnd"/>
      <w:r w:rsidRPr="00FA69C6">
        <w:rPr>
          <w:rFonts w:ascii="Calibri" w:hAnsi="Calibri"/>
        </w:rPr>
        <w:t xml:space="preserve">: </w:t>
      </w:r>
      <w:proofErr w:type="spellStart"/>
      <w:r w:rsidRPr="00FA69C6">
        <w:rPr>
          <w:rFonts w:ascii="Calibri" w:hAnsi="Calibri"/>
        </w:rPr>
        <w:t>Çizelgeleme</w:t>
      </w:r>
      <w:proofErr w:type="spellEnd"/>
      <w:r w:rsidRPr="00FA69C6">
        <w:rPr>
          <w:rFonts w:ascii="Calibri" w:hAnsi="Calibri"/>
        </w:rPr>
        <w:t xml:space="preserve">, </w:t>
      </w:r>
      <w:proofErr w:type="spellStart"/>
      <w:r w:rsidRPr="00FA69C6">
        <w:rPr>
          <w:rFonts w:ascii="Calibri" w:hAnsi="Calibri"/>
        </w:rPr>
        <w:t>stok</w:t>
      </w:r>
      <w:proofErr w:type="spellEnd"/>
      <w:r w:rsidRPr="00FA69C6">
        <w:rPr>
          <w:rFonts w:ascii="Calibri" w:hAnsi="Calibri"/>
        </w:rPr>
        <w:t xml:space="preserve"> </w:t>
      </w:r>
      <w:proofErr w:type="spellStart"/>
      <w:r w:rsidRPr="00FA69C6">
        <w:rPr>
          <w:rFonts w:ascii="Calibri" w:hAnsi="Calibri"/>
        </w:rPr>
        <w:t>kontrolü</w:t>
      </w:r>
      <w:proofErr w:type="spellEnd"/>
      <w:r w:rsidRPr="00FA69C6">
        <w:rPr>
          <w:rFonts w:ascii="Calibri" w:hAnsi="Calibri"/>
        </w:rPr>
        <w:t xml:space="preserve">, </w:t>
      </w:r>
      <w:proofErr w:type="spellStart"/>
      <w:r w:rsidRPr="00FA69C6">
        <w:rPr>
          <w:rFonts w:ascii="Calibri" w:hAnsi="Calibri"/>
        </w:rPr>
        <w:t>toplu</w:t>
      </w:r>
      <w:proofErr w:type="spellEnd"/>
      <w:r w:rsidRPr="00FA69C6">
        <w:rPr>
          <w:rFonts w:ascii="Calibri" w:hAnsi="Calibri"/>
        </w:rPr>
        <w:t xml:space="preserve"> </w:t>
      </w:r>
      <w:proofErr w:type="spellStart"/>
      <w:r w:rsidRPr="00FA69C6">
        <w:rPr>
          <w:rFonts w:ascii="Calibri" w:hAnsi="Calibri"/>
        </w:rPr>
        <w:t>planlama</w:t>
      </w:r>
      <w:proofErr w:type="spellEnd"/>
      <w:r w:rsidRPr="00FA69C6">
        <w:rPr>
          <w:rFonts w:ascii="Calibri" w:hAnsi="Calibri"/>
        </w:rPr>
        <w:t xml:space="preserve">, </w:t>
      </w:r>
      <w:proofErr w:type="spellStart"/>
      <w:r w:rsidRPr="00FA69C6">
        <w:rPr>
          <w:rFonts w:ascii="Calibri" w:hAnsi="Calibri"/>
        </w:rPr>
        <w:t>satın</w:t>
      </w:r>
      <w:proofErr w:type="spellEnd"/>
      <w:r w:rsidRPr="00FA69C6">
        <w:rPr>
          <w:rFonts w:ascii="Calibri" w:hAnsi="Calibri"/>
        </w:rPr>
        <w:t xml:space="preserve"> alma</w:t>
      </w:r>
    </w:p>
    <w:p w:rsidR="00B04106" w:rsidRPr="00FA69C6" w:rsidRDefault="00B04106" w:rsidP="003A1BD0">
      <w:pPr>
        <w:pStyle w:val="AralkYok"/>
        <w:numPr>
          <w:ilvl w:val="0"/>
          <w:numId w:val="21"/>
        </w:numPr>
        <w:spacing w:after="120" w:line="300" w:lineRule="auto"/>
        <w:rPr>
          <w:rFonts w:ascii="Calibri" w:hAnsi="Calibri"/>
        </w:rPr>
      </w:pPr>
      <w:proofErr w:type="spellStart"/>
      <w:r w:rsidRPr="00FA69C6">
        <w:rPr>
          <w:rFonts w:ascii="Calibri" w:hAnsi="Calibri"/>
        </w:rPr>
        <w:t>Pazarlama</w:t>
      </w:r>
      <w:proofErr w:type="spellEnd"/>
      <w:r w:rsidRPr="00FA69C6">
        <w:rPr>
          <w:rFonts w:ascii="Calibri" w:hAnsi="Calibri"/>
        </w:rPr>
        <w:t xml:space="preserve"> </w:t>
      </w:r>
      <w:proofErr w:type="spellStart"/>
      <w:r w:rsidRPr="00FA69C6">
        <w:rPr>
          <w:rFonts w:ascii="Calibri" w:hAnsi="Calibri"/>
        </w:rPr>
        <w:t>planlaması</w:t>
      </w:r>
      <w:proofErr w:type="spellEnd"/>
      <w:r w:rsidRPr="00FA69C6">
        <w:rPr>
          <w:rFonts w:ascii="Calibri" w:hAnsi="Calibri"/>
        </w:rPr>
        <w:t xml:space="preserve">: </w:t>
      </w:r>
      <w:proofErr w:type="spellStart"/>
      <w:r w:rsidRPr="00FA69C6">
        <w:rPr>
          <w:rFonts w:ascii="Calibri" w:hAnsi="Calibri"/>
        </w:rPr>
        <w:t>Promosyonlar</w:t>
      </w:r>
      <w:proofErr w:type="spellEnd"/>
      <w:r w:rsidRPr="00FA69C6">
        <w:rPr>
          <w:rFonts w:ascii="Calibri" w:hAnsi="Calibri"/>
        </w:rPr>
        <w:t xml:space="preserve">, </w:t>
      </w:r>
      <w:proofErr w:type="spellStart"/>
      <w:r w:rsidRPr="00FA69C6">
        <w:rPr>
          <w:rFonts w:ascii="Calibri" w:hAnsi="Calibri"/>
        </w:rPr>
        <w:t>yeni</w:t>
      </w:r>
      <w:proofErr w:type="spellEnd"/>
      <w:r w:rsidRPr="00FA69C6">
        <w:rPr>
          <w:rFonts w:ascii="Calibri" w:hAnsi="Calibri"/>
        </w:rPr>
        <w:t xml:space="preserve"> </w:t>
      </w:r>
      <w:proofErr w:type="spellStart"/>
      <w:r w:rsidRPr="00FA69C6">
        <w:rPr>
          <w:rFonts w:ascii="Calibri" w:hAnsi="Calibri"/>
        </w:rPr>
        <w:t>ürün</w:t>
      </w:r>
      <w:proofErr w:type="spellEnd"/>
      <w:r w:rsidRPr="00FA69C6">
        <w:rPr>
          <w:rFonts w:ascii="Calibri" w:hAnsi="Calibri"/>
        </w:rPr>
        <w:t xml:space="preserve"> </w:t>
      </w:r>
      <w:proofErr w:type="spellStart"/>
      <w:r w:rsidRPr="00FA69C6">
        <w:rPr>
          <w:rFonts w:ascii="Calibri" w:hAnsi="Calibri"/>
        </w:rPr>
        <w:t>tanıtımları</w:t>
      </w:r>
      <w:proofErr w:type="spellEnd"/>
    </w:p>
    <w:p w:rsidR="00B04106" w:rsidRPr="00FA69C6" w:rsidRDefault="00B04106" w:rsidP="003A1BD0">
      <w:pPr>
        <w:pStyle w:val="AralkYok"/>
        <w:numPr>
          <w:ilvl w:val="0"/>
          <w:numId w:val="21"/>
        </w:numPr>
        <w:spacing w:after="120" w:line="300" w:lineRule="auto"/>
        <w:rPr>
          <w:rFonts w:ascii="Calibri" w:hAnsi="Calibri"/>
        </w:rPr>
      </w:pPr>
      <w:proofErr w:type="spellStart"/>
      <w:r w:rsidRPr="00FA69C6">
        <w:rPr>
          <w:rFonts w:ascii="Calibri" w:hAnsi="Calibri"/>
        </w:rPr>
        <w:t>Finansal</w:t>
      </w:r>
      <w:proofErr w:type="spellEnd"/>
      <w:r w:rsidRPr="00FA69C6">
        <w:rPr>
          <w:rFonts w:ascii="Calibri" w:hAnsi="Calibri"/>
        </w:rPr>
        <w:t xml:space="preserve"> </w:t>
      </w:r>
      <w:proofErr w:type="spellStart"/>
      <w:r w:rsidRPr="00FA69C6">
        <w:rPr>
          <w:rFonts w:ascii="Calibri" w:hAnsi="Calibri"/>
        </w:rPr>
        <w:t>Planlama</w:t>
      </w:r>
      <w:proofErr w:type="spellEnd"/>
      <w:r w:rsidRPr="00FA69C6">
        <w:rPr>
          <w:rFonts w:ascii="Calibri" w:hAnsi="Calibri"/>
        </w:rPr>
        <w:t xml:space="preserve">: </w:t>
      </w:r>
      <w:proofErr w:type="spellStart"/>
      <w:r w:rsidRPr="00FA69C6">
        <w:rPr>
          <w:rFonts w:ascii="Calibri" w:hAnsi="Calibri"/>
        </w:rPr>
        <w:t>Fabrika-ekipman</w:t>
      </w:r>
      <w:proofErr w:type="spellEnd"/>
      <w:r w:rsidRPr="00FA69C6">
        <w:rPr>
          <w:rFonts w:ascii="Calibri" w:hAnsi="Calibri"/>
        </w:rPr>
        <w:t xml:space="preserve"> </w:t>
      </w:r>
      <w:proofErr w:type="spellStart"/>
      <w:r w:rsidRPr="00FA69C6">
        <w:rPr>
          <w:rFonts w:ascii="Calibri" w:hAnsi="Calibri"/>
        </w:rPr>
        <w:t>yatırımları</w:t>
      </w:r>
      <w:proofErr w:type="spellEnd"/>
      <w:r w:rsidRPr="00FA69C6">
        <w:rPr>
          <w:rFonts w:ascii="Calibri" w:hAnsi="Calibri"/>
        </w:rPr>
        <w:t xml:space="preserve">, </w:t>
      </w:r>
      <w:proofErr w:type="spellStart"/>
      <w:r w:rsidRPr="00FA69C6">
        <w:rPr>
          <w:rFonts w:ascii="Calibri" w:hAnsi="Calibri"/>
        </w:rPr>
        <w:t>bütçeleme</w:t>
      </w:r>
      <w:proofErr w:type="spellEnd"/>
    </w:p>
    <w:p w:rsidR="00B04106" w:rsidRPr="00FA69C6" w:rsidRDefault="00B04106" w:rsidP="003A1BD0">
      <w:pPr>
        <w:pStyle w:val="AralkYok"/>
        <w:numPr>
          <w:ilvl w:val="0"/>
          <w:numId w:val="21"/>
        </w:numPr>
        <w:spacing w:after="120" w:line="300" w:lineRule="auto"/>
        <w:ind w:left="714" w:hanging="357"/>
        <w:rPr>
          <w:rFonts w:ascii="Calibri" w:hAnsi="Calibri"/>
        </w:rPr>
      </w:pPr>
      <w:proofErr w:type="spellStart"/>
      <w:r w:rsidRPr="00FA69C6">
        <w:rPr>
          <w:rFonts w:ascii="Calibri" w:hAnsi="Calibri"/>
        </w:rPr>
        <w:t>İnsan</w:t>
      </w:r>
      <w:proofErr w:type="spellEnd"/>
      <w:r w:rsidRPr="00FA69C6">
        <w:rPr>
          <w:rFonts w:ascii="Calibri" w:hAnsi="Calibri"/>
        </w:rPr>
        <w:t xml:space="preserve"> </w:t>
      </w:r>
      <w:proofErr w:type="spellStart"/>
      <w:r w:rsidRPr="00FA69C6">
        <w:rPr>
          <w:rFonts w:ascii="Calibri" w:hAnsi="Calibri"/>
        </w:rPr>
        <w:t>Kaynakları</w:t>
      </w:r>
      <w:proofErr w:type="spellEnd"/>
      <w:r w:rsidRPr="00FA69C6">
        <w:rPr>
          <w:rFonts w:ascii="Calibri" w:hAnsi="Calibri"/>
        </w:rPr>
        <w:t xml:space="preserve"> </w:t>
      </w:r>
      <w:proofErr w:type="spellStart"/>
      <w:r w:rsidRPr="00FA69C6">
        <w:rPr>
          <w:rFonts w:ascii="Calibri" w:hAnsi="Calibri"/>
        </w:rPr>
        <w:t>Planlaması</w:t>
      </w:r>
      <w:proofErr w:type="spellEnd"/>
      <w:r w:rsidRPr="00FA69C6">
        <w:rPr>
          <w:rFonts w:ascii="Calibri" w:hAnsi="Calibri"/>
        </w:rPr>
        <w:t xml:space="preserve">: </w:t>
      </w:r>
      <w:proofErr w:type="spellStart"/>
      <w:r w:rsidRPr="00FA69C6">
        <w:rPr>
          <w:rFonts w:ascii="Calibri" w:hAnsi="Calibri"/>
        </w:rPr>
        <w:t>İşgücü</w:t>
      </w:r>
      <w:proofErr w:type="spellEnd"/>
      <w:r w:rsidRPr="00FA69C6">
        <w:rPr>
          <w:rFonts w:ascii="Calibri" w:hAnsi="Calibri"/>
        </w:rPr>
        <w:t xml:space="preserve"> </w:t>
      </w:r>
      <w:proofErr w:type="spellStart"/>
      <w:r w:rsidRPr="00FA69C6">
        <w:rPr>
          <w:rFonts w:ascii="Calibri" w:hAnsi="Calibri"/>
        </w:rPr>
        <w:t>planlama</w:t>
      </w:r>
      <w:proofErr w:type="spellEnd"/>
    </w:p>
    <w:p w:rsidR="00B04106" w:rsidRPr="006D613C" w:rsidRDefault="00B04106" w:rsidP="00994272">
      <w:pPr>
        <w:spacing w:after="120" w:line="300" w:lineRule="auto"/>
        <w:ind w:firstLine="709"/>
        <w:jc w:val="both"/>
        <w:rPr>
          <w:lang w:eastAsia="tr-TR"/>
        </w:rPr>
      </w:pPr>
      <w:r w:rsidRPr="006D613C">
        <w:rPr>
          <w:lang w:eastAsia="tr-TR"/>
        </w:rPr>
        <w:t>Talep tahmini, gelecekteki belli bir zaman aralığı için ürünlerin talep düzeyinin belirlenmesidir. Talep tahminleri ve pazarlama stratejileri göz önüne alınarak üretim planları oluşturulur. Talep tahminleri lojistik için de girdi olarak kullanılır. Lojistik satış tahminlerinden yararlanarak ne kadar hammadde sipariş verileceğini, nereye ne kadar ürün taşınacağını, hangi üründen nerede ve ne kadar stok bulundurulacağını belirler.</w:t>
      </w:r>
    </w:p>
    <w:p w:rsidR="00B04106" w:rsidRPr="006D613C" w:rsidRDefault="00B04106" w:rsidP="00994272">
      <w:pPr>
        <w:spacing w:after="120" w:line="300" w:lineRule="auto"/>
        <w:ind w:firstLine="709"/>
        <w:jc w:val="both"/>
        <w:rPr>
          <w:lang w:eastAsia="tr-TR"/>
        </w:rPr>
      </w:pPr>
      <w:r w:rsidRPr="006D613C">
        <w:rPr>
          <w:lang w:eastAsia="tr-TR"/>
        </w:rPr>
        <w:t xml:space="preserve">Talep tahmini, geçmişteki bir takım veri grubu incelenerek gelecek dönemdeki değerlerin </w:t>
      </w:r>
      <w:r w:rsidR="006D609F">
        <w:rPr>
          <w:lang w:eastAsia="tr-TR"/>
        </w:rPr>
        <w:t>öngörülm</w:t>
      </w:r>
      <w:r w:rsidRPr="006D613C">
        <w:rPr>
          <w:lang w:eastAsia="tr-TR"/>
        </w:rPr>
        <w:t xml:space="preserve">esidir. Planlama, tahminlerden yararlanarak çözüm bulmayı amaçlar, talep tahmini ile karıştırılmamalıdır. Tahminin gerçekçiliği açısından, incelenen zaman periyodunun genişliği önemlidir. Yetersiz zaman aralığı tahmin yaparken sezgisel yöntemlerin kullanılmasını gerektirebilir. Planlanan tahminlerin, sezgisel tahminlerden etkili </w:t>
      </w:r>
      <w:r w:rsidR="00C6507B">
        <w:rPr>
          <w:lang w:eastAsia="tr-TR"/>
        </w:rPr>
        <w:t>ve üstün olduğu açıktır. Ancak ş</w:t>
      </w:r>
      <w:r w:rsidRPr="006D613C">
        <w:rPr>
          <w:lang w:eastAsia="tr-TR"/>
        </w:rPr>
        <w:t>u da unutulmamalıdır ki hiçbir tahmin % 100 doğru değildir.</w:t>
      </w:r>
    </w:p>
    <w:p w:rsidR="00B04106" w:rsidRDefault="00B04106" w:rsidP="00994272">
      <w:pPr>
        <w:spacing w:after="120" w:line="300" w:lineRule="auto"/>
        <w:ind w:firstLine="709"/>
        <w:jc w:val="both"/>
        <w:rPr>
          <w:lang w:eastAsia="tr-TR"/>
        </w:rPr>
      </w:pPr>
      <w:r w:rsidRPr="006D613C">
        <w:rPr>
          <w:lang w:eastAsia="tr-TR"/>
        </w:rPr>
        <w:t xml:space="preserve">Planlama, yönetim fonksiyonlarının en önemlisi ve en temel olanıdır. Diğer yönetim fonksiyonlarının başarılı olması için başarılı planlama süreçlerinin varlığı esastır. Planlama, müşteri talepleri ve satış </w:t>
      </w:r>
      <w:proofErr w:type="gramStart"/>
      <w:r w:rsidRPr="006D613C">
        <w:rPr>
          <w:lang w:eastAsia="tr-TR"/>
        </w:rPr>
        <w:t>trendleri</w:t>
      </w:r>
      <w:proofErr w:type="gramEnd"/>
      <w:r w:rsidRPr="006D613C">
        <w:rPr>
          <w:lang w:eastAsia="tr-TR"/>
        </w:rPr>
        <w:t xml:space="preserve"> doğrultusunda üretim ve malzeme alım programı hazırlamak için gerekli bir fonksiyondur. Planlama ile neyin, niçin, nasıl, ne zaman, kim tarafından, hangi kaynak ve maliyetlerle yapılacağı belirlenir. Talep tahminleri, üretim planlama faaliyetinin temelini oluşturur. Üretim planlama da, malzeme alımlarının planlanması için gereklidir.</w:t>
      </w:r>
    </w:p>
    <w:p w:rsidR="0026542B" w:rsidRPr="00CF3D99" w:rsidRDefault="0026542B" w:rsidP="00994272">
      <w:pPr>
        <w:pStyle w:val="Balk2"/>
        <w:numPr>
          <w:ilvl w:val="1"/>
          <w:numId w:val="1"/>
        </w:numPr>
        <w:spacing w:before="0" w:after="120" w:line="300" w:lineRule="auto"/>
        <w:rPr>
          <w:lang w:eastAsia="tr-TR"/>
        </w:rPr>
      </w:pPr>
      <w:bookmarkStart w:id="80" w:name="_Toc372735574"/>
      <w:r w:rsidRPr="00CF3D99">
        <w:rPr>
          <w:lang w:eastAsia="tr-TR"/>
        </w:rPr>
        <w:lastRenderedPageBreak/>
        <w:t>Talep Tahmin</w:t>
      </w:r>
      <w:r w:rsidR="00607B03">
        <w:rPr>
          <w:lang w:eastAsia="tr-TR"/>
        </w:rPr>
        <w:t>i</w:t>
      </w:r>
      <w:r w:rsidRPr="00CF3D99">
        <w:rPr>
          <w:lang w:eastAsia="tr-TR"/>
        </w:rPr>
        <w:t xml:space="preserve"> </w:t>
      </w:r>
      <w:r w:rsidR="00CF3D99" w:rsidRPr="00CF3D99">
        <w:rPr>
          <w:lang w:eastAsia="tr-TR"/>
        </w:rPr>
        <w:t>Araştı</w:t>
      </w:r>
      <w:r w:rsidR="00CF3D99">
        <w:rPr>
          <w:lang w:eastAsia="tr-TR"/>
        </w:rPr>
        <w:t>r</w:t>
      </w:r>
      <w:r w:rsidR="00CF3D99" w:rsidRPr="00CF3D99">
        <w:rPr>
          <w:lang w:eastAsia="tr-TR"/>
        </w:rPr>
        <w:t>ma Süreci</w:t>
      </w:r>
      <w:bookmarkEnd w:id="80"/>
    </w:p>
    <w:p w:rsidR="00CF3D99" w:rsidRDefault="00104367" w:rsidP="00994272">
      <w:pPr>
        <w:spacing w:after="120" w:line="300" w:lineRule="auto"/>
        <w:ind w:firstLine="709"/>
        <w:jc w:val="both"/>
        <w:rPr>
          <w:lang w:eastAsia="tr-TR"/>
        </w:rPr>
      </w:pPr>
      <w:r>
        <w:rPr>
          <w:lang w:eastAsia="tr-TR"/>
        </w:rPr>
        <w:t xml:space="preserve">Talep araştırmaları başlıca dört aşamada gerçekleşir </w:t>
      </w:r>
      <w:sdt>
        <w:sdtPr>
          <w:rPr>
            <w:lang w:eastAsia="tr-TR"/>
          </w:rPr>
          <w:id w:val="224871"/>
          <w:citation/>
        </w:sdtPr>
        <w:sdtContent>
          <w:r w:rsidR="00E47656">
            <w:rPr>
              <w:lang w:eastAsia="tr-TR"/>
            </w:rPr>
            <w:fldChar w:fldCharType="begin"/>
          </w:r>
          <w:r>
            <w:rPr>
              <w:lang w:eastAsia="tr-TR"/>
            </w:rPr>
            <w:instrText xml:space="preserve"> CITATION Kob132 \p 113 \l 1055  </w:instrText>
          </w:r>
          <w:r w:rsidR="00E47656">
            <w:rPr>
              <w:lang w:eastAsia="tr-TR"/>
            </w:rPr>
            <w:fldChar w:fldCharType="separate"/>
          </w:r>
          <w:r w:rsidR="002D3EE7">
            <w:rPr>
              <w:noProof/>
              <w:lang w:eastAsia="tr-TR"/>
            </w:rPr>
            <w:t>(Kobu, 2013, s. 113)</w:t>
          </w:r>
          <w:r w:rsidR="00E47656">
            <w:rPr>
              <w:lang w:eastAsia="tr-TR"/>
            </w:rPr>
            <w:fldChar w:fldCharType="end"/>
          </w:r>
        </w:sdtContent>
      </w:sdt>
      <w:r>
        <w:rPr>
          <w:lang w:eastAsia="tr-TR"/>
        </w:rPr>
        <w:t xml:space="preserve">: </w:t>
      </w:r>
    </w:p>
    <w:p w:rsidR="00104367" w:rsidRDefault="00FA461D" w:rsidP="003A1BD0">
      <w:pPr>
        <w:pStyle w:val="ListeParagraf"/>
        <w:numPr>
          <w:ilvl w:val="0"/>
          <w:numId w:val="22"/>
        </w:numPr>
        <w:spacing w:after="120" w:line="300" w:lineRule="auto"/>
        <w:ind w:left="709"/>
        <w:jc w:val="both"/>
        <w:rPr>
          <w:lang w:eastAsia="tr-TR"/>
        </w:rPr>
      </w:pPr>
      <w:r>
        <w:rPr>
          <w:lang w:eastAsia="tr-TR"/>
        </w:rPr>
        <w:t>Bilgi toplama süreci</w:t>
      </w:r>
    </w:p>
    <w:p w:rsidR="00FA461D" w:rsidRDefault="00FA461D" w:rsidP="003A1BD0">
      <w:pPr>
        <w:pStyle w:val="ListeParagraf"/>
        <w:numPr>
          <w:ilvl w:val="0"/>
          <w:numId w:val="22"/>
        </w:numPr>
        <w:spacing w:after="120" w:line="300" w:lineRule="auto"/>
        <w:ind w:left="709"/>
        <w:jc w:val="both"/>
        <w:rPr>
          <w:lang w:eastAsia="tr-TR"/>
        </w:rPr>
      </w:pPr>
      <w:r>
        <w:rPr>
          <w:lang w:eastAsia="tr-TR"/>
        </w:rPr>
        <w:t>Talep tahmin periyodunun belirlenmesi</w:t>
      </w:r>
    </w:p>
    <w:p w:rsidR="00FA461D" w:rsidRDefault="007579EE" w:rsidP="003A1BD0">
      <w:pPr>
        <w:pStyle w:val="ListeParagraf"/>
        <w:numPr>
          <w:ilvl w:val="0"/>
          <w:numId w:val="22"/>
        </w:numPr>
        <w:spacing w:after="120" w:line="300" w:lineRule="auto"/>
        <w:ind w:left="709"/>
        <w:jc w:val="both"/>
        <w:rPr>
          <w:lang w:eastAsia="tr-TR"/>
        </w:rPr>
      </w:pPr>
      <w:r>
        <w:rPr>
          <w:lang w:eastAsia="tr-TR"/>
        </w:rPr>
        <w:t>Tahmin yönteminin seçilmesi ve hata hesaplamaları</w:t>
      </w:r>
    </w:p>
    <w:p w:rsidR="007579EE" w:rsidRPr="00CF3D99" w:rsidRDefault="007579EE" w:rsidP="003A1BD0">
      <w:pPr>
        <w:pStyle w:val="ListeParagraf"/>
        <w:numPr>
          <w:ilvl w:val="0"/>
          <w:numId w:val="22"/>
        </w:numPr>
        <w:spacing w:after="120" w:line="300" w:lineRule="auto"/>
        <w:ind w:left="709"/>
        <w:jc w:val="both"/>
        <w:rPr>
          <w:lang w:eastAsia="tr-TR"/>
        </w:rPr>
      </w:pPr>
      <w:r>
        <w:rPr>
          <w:lang w:eastAsia="tr-TR"/>
        </w:rPr>
        <w:t>Tahmin sonuçlarının geçerliliğinin araştırılması</w:t>
      </w:r>
    </w:p>
    <w:p w:rsidR="00DF4E33" w:rsidRDefault="00DF4E33" w:rsidP="00994272">
      <w:pPr>
        <w:pStyle w:val="Balk2"/>
        <w:numPr>
          <w:ilvl w:val="1"/>
          <w:numId w:val="1"/>
        </w:numPr>
        <w:spacing w:before="0" w:after="120" w:line="300" w:lineRule="auto"/>
      </w:pPr>
      <w:bookmarkStart w:id="81" w:name="_Toc372735575"/>
      <w:r>
        <w:t>Talep Tahmin Yöntemleri</w:t>
      </w:r>
      <w:bookmarkEnd w:id="81"/>
    </w:p>
    <w:p w:rsidR="007C3ED0" w:rsidRDefault="007C3ED0" w:rsidP="00994272">
      <w:pPr>
        <w:spacing w:after="120" w:line="300" w:lineRule="auto"/>
        <w:ind w:firstLine="709"/>
        <w:jc w:val="both"/>
        <w:rPr>
          <w:lang w:eastAsia="tr-TR"/>
        </w:rPr>
      </w:pPr>
      <w:r w:rsidRPr="006D613C">
        <w:rPr>
          <w:lang w:eastAsia="tr-TR"/>
        </w:rPr>
        <w:t xml:space="preserve">Bütün ekonomik çalışmalar tüketicinin talebine dayanır. Hitap edeceği toplumun talep düzeyini göz önüne almadan üretimde bulunan bir işletme uygun olmayan miktarlarda üretim yapmak zorunda kalacaktır. Eksik üretim halinde, aylak kapasite nedeniyle birim başına sabit masraflar artacak, dolayısıyla de birim maliyeti yükselecektir. Buna karşılık, fazla üretim halindeyse, sermayenin dönme hızı azalacağı gibi, stoklama problemleri ortaya çıkacaktır. </w:t>
      </w:r>
    </w:p>
    <w:p w:rsidR="007C3ED0" w:rsidRPr="006D613C" w:rsidRDefault="007C3ED0" w:rsidP="00994272">
      <w:pPr>
        <w:spacing w:after="120" w:line="300" w:lineRule="auto"/>
        <w:ind w:firstLine="709"/>
        <w:jc w:val="both"/>
        <w:rPr>
          <w:lang w:eastAsia="tr-TR"/>
        </w:rPr>
      </w:pPr>
      <w:r w:rsidRPr="006D613C">
        <w:rPr>
          <w:lang w:eastAsia="tr-TR"/>
        </w:rPr>
        <w:t>Henüz faaliyete geçmemiş, proje değerlendirmesi safhasındaki bir işletmenin üretmeyi düşündüğü herhangi bir malın talebinin ne düzeyde olabileceğinin bilinmesi, çok önemli bir sorundur.</w:t>
      </w:r>
    </w:p>
    <w:p w:rsidR="007C3ED0" w:rsidRPr="006D613C" w:rsidRDefault="007C3ED0" w:rsidP="00994272">
      <w:pPr>
        <w:spacing w:after="120" w:line="300" w:lineRule="auto"/>
        <w:ind w:firstLine="709"/>
        <w:jc w:val="both"/>
        <w:rPr>
          <w:lang w:eastAsia="tr-TR"/>
        </w:rPr>
      </w:pPr>
      <w:r w:rsidRPr="006D613C">
        <w:rPr>
          <w:lang w:eastAsia="tr-TR"/>
        </w:rPr>
        <w:t xml:space="preserve">Talep tahmini için tek bir yöntem yoktur. Tek bir yöntem olmaması da doğaldır. Bir ekonomide üretilen mal ve hizmetlerin çok çeşitli oluşu; tüketim malları, ara mallar, sermaye malları taleplerinin birbirinden farklı şekilde meydana gelişi; elde edilebilen istatistiklerin çoğu zaman sınırlı ve güvenilirlik derecelerinin çok değişik bulunuşu, tek bir talep tahmin yönteminin kullanılmasını imkânsız kılmaktadır. </w:t>
      </w:r>
    </w:p>
    <w:p w:rsidR="007C3ED0" w:rsidRDefault="007C3ED0" w:rsidP="00994272">
      <w:pPr>
        <w:spacing w:after="120" w:line="300" w:lineRule="auto"/>
        <w:ind w:firstLine="709"/>
        <w:jc w:val="both"/>
        <w:rPr>
          <w:lang w:eastAsia="tr-TR"/>
        </w:rPr>
      </w:pPr>
      <w:r w:rsidRPr="006D613C">
        <w:rPr>
          <w:lang w:eastAsia="tr-TR"/>
        </w:rPr>
        <w:t>Aşağıda talep tahmininde kullanılan bütün yöntemler açıklanmamıştır. Sadece uygulamada en çok kullanılan bazı yöntemlere değinilmiştir.</w:t>
      </w:r>
    </w:p>
    <w:p w:rsidR="00DF4E33" w:rsidRDefault="00DF4E33" w:rsidP="00994272">
      <w:pPr>
        <w:pStyle w:val="Balk3"/>
        <w:numPr>
          <w:ilvl w:val="2"/>
          <w:numId w:val="1"/>
        </w:numPr>
        <w:spacing w:before="0" w:after="120" w:line="300" w:lineRule="auto"/>
        <w:ind w:left="709"/>
      </w:pPr>
      <w:bookmarkStart w:id="82" w:name="_Toc372735576"/>
      <w:r>
        <w:t>Kalitatif (Nitel) Talep Tahmin Yöntemleri</w:t>
      </w:r>
      <w:bookmarkEnd w:id="82"/>
    </w:p>
    <w:p w:rsidR="00DD0B8F" w:rsidRPr="00123C84" w:rsidRDefault="00DD0B8F" w:rsidP="00E34822">
      <w:pPr>
        <w:pStyle w:val="Balk4"/>
        <w:numPr>
          <w:ilvl w:val="3"/>
          <w:numId w:val="1"/>
        </w:numPr>
        <w:spacing w:before="0" w:after="120" w:line="300" w:lineRule="auto"/>
        <w:ind w:left="709"/>
        <w:rPr>
          <w:sz w:val="22"/>
          <w:szCs w:val="22"/>
        </w:rPr>
      </w:pPr>
      <w:r w:rsidRPr="00123C84">
        <w:rPr>
          <w:sz w:val="22"/>
          <w:szCs w:val="22"/>
        </w:rPr>
        <w:t>Yaşam Eğrisi Benzeşimi Yöntemi (</w:t>
      </w:r>
      <w:proofErr w:type="spellStart"/>
      <w:r w:rsidRPr="00123C84">
        <w:rPr>
          <w:sz w:val="22"/>
          <w:szCs w:val="22"/>
        </w:rPr>
        <w:t>Historical</w:t>
      </w:r>
      <w:proofErr w:type="spellEnd"/>
      <w:r w:rsidRPr="00123C84">
        <w:rPr>
          <w:sz w:val="22"/>
          <w:szCs w:val="22"/>
        </w:rPr>
        <w:t xml:space="preserve"> </w:t>
      </w:r>
      <w:proofErr w:type="spellStart"/>
      <w:r w:rsidRPr="00123C84">
        <w:rPr>
          <w:sz w:val="22"/>
          <w:szCs w:val="22"/>
        </w:rPr>
        <w:t>Anology</w:t>
      </w:r>
      <w:proofErr w:type="spellEnd"/>
      <w:r w:rsidRPr="00123C84">
        <w:rPr>
          <w:sz w:val="22"/>
          <w:szCs w:val="22"/>
        </w:rPr>
        <w:t>)</w:t>
      </w:r>
    </w:p>
    <w:p w:rsidR="002062FA" w:rsidRPr="002062FA" w:rsidRDefault="002062FA" w:rsidP="002062FA">
      <w:pPr>
        <w:spacing w:after="120" w:line="300" w:lineRule="auto"/>
        <w:ind w:firstLine="709"/>
        <w:jc w:val="both"/>
        <w:rPr>
          <w:lang w:eastAsia="tr-TR"/>
        </w:rPr>
      </w:pPr>
      <w:r>
        <w:rPr>
          <w:lang w:eastAsia="tr-TR"/>
        </w:rPr>
        <w:t xml:space="preserve">Bir ürüne ilişkin talep tahminlerinin, benzer ürünün talep değerlerinden yararlanılarak gerçekleştirilmesidir. </w:t>
      </w:r>
      <w:r w:rsidR="00E42D00">
        <w:rPr>
          <w:lang w:eastAsia="tr-TR"/>
        </w:rPr>
        <w:t>Özellikle, yeni ürünlerin talep tahmininde kullanılır</w:t>
      </w:r>
      <w:r>
        <w:rPr>
          <w:lang w:eastAsia="tr-TR"/>
        </w:rPr>
        <w:t xml:space="preserve"> </w:t>
      </w:r>
      <w:sdt>
        <w:sdtPr>
          <w:rPr>
            <w:lang w:eastAsia="tr-TR"/>
          </w:rPr>
          <w:id w:val="3522086"/>
          <w:citation/>
        </w:sdtPr>
        <w:sdtContent>
          <w:r w:rsidR="00E47656">
            <w:rPr>
              <w:lang w:eastAsia="tr-TR"/>
            </w:rPr>
            <w:fldChar w:fldCharType="begin"/>
          </w:r>
          <w:r>
            <w:rPr>
              <w:lang w:eastAsia="tr-TR"/>
            </w:rPr>
            <w:instrText xml:space="preserve"> CITATION Yük10 \p 103 \l 1055  </w:instrText>
          </w:r>
          <w:r w:rsidR="00E47656">
            <w:rPr>
              <w:lang w:eastAsia="tr-TR"/>
            </w:rPr>
            <w:fldChar w:fldCharType="separate"/>
          </w:r>
          <w:r w:rsidR="002D3EE7">
            <w:rPr>
              <w:noProof/>
              <w:lang w:eastAsia="tr-TR"/>
            </w:rPr>
            <w:t>(Yüksel, 2010, s. 103)</w:t>
          </w:r>
          <w:r w:rsidR="00E47656">
            <w:rPr>
              <w:lang w:eastAsia="tr-TR"/>
            </w:rPr>
            <w:fldChar w:fldCharType="end"/>
          </w:r>
        </w:sdtContent>
      </w:sdt>
      <w:r>
        <w:rPr>
          <w:lang w:eastAsia="tr-TR"/>
        </w:rPr>
        <w:t>.</w:t>
      </w:r>
    </w:p>
    <w:p w:rsidR="005F1C76" w:rsidRPr="00123C84" w:rsidRDefault="005F1C76" w:rsidP="00994272">
      <w:pPr>
        <w:pStyle w:val="Balk4"/>
        <w:numPr>
          <w:ilvl w:val="3"/>
          <w:numId w:val="1"/>
        </w:numPr>
        <w:spacing w:before="0" w:after="120" w:line="300" w:lineRule="auto"/>
        <w:ind w:left="709"/>
        <w:rPr>
          <w:sz w:val="22"/>
          <w:szCs w:val="22"/>
        </w:rPr>
      </w:pPr>
      <w:r w:rsidRPr="00123C84">
        <w:rPr>
          <w:sz w:val="22"/>
          <w:szCs w:val="22"/>
        </w:rPr>
        <w:t>Görüş Toplama (</w:t>
      </w:r>
      <w:proofErr w:type="spellStart"/>
      <w:r w:rsidRPr="00123C84">
        <w:rPr>
          <w:sz w:val="22"/>
          <w:szCs w:val="22"/>
        </w:rPr>
        <w:t>Collective</w:t>
      </w:r>
      <w:proofErr w:type="spellEnd"/>
      <w:r w:rsidRPr="00123C84">
        <w:rPr>
          <w:sz w:val="22"/>
          <w:szCs w:val="22"/>
        </w:rPr>
        <w:t xml:space="preserve"> </w:t>
      </w:r>
      <w:proofErr w:type="spellStart"/>
      <w:r w:rsidRPr="00123C84">
        <w:rPr>
          <w:sz w:val="22"/>
          <w:szCs w:val="22"/>
        </w:rPr>
        <w:t>Opinion</w:t>
      </w:r>
      <w:proofErr w:type="spellEnd"/>
      <w:r w:rsidRPr="00123C84">
        <w:rPr>
          <w:sz w:val="22"/>
          <w:szCs w:val="22"/>
        </w:rPr>
        <w:t xml:space="preserve">) </w:t>
      </w:r>
    </w:p>
    <w:p w:rsidR="00BB795D" w:rsidRPr="006D613C" w:rsidRDefault="00BB795D" w:rsidP="00994272">
      <w:pPr>
        <w:pStyle w:val="Balk5"/>
        <w:numPr>
          <w:ilvl w:val="4"/>
          <w:numId w:val="1"/>
        </w:numPr>
        <w:spacing w:before="0" w:after="120" w:line="300" w:lineRule="auto"/>
        <w:ind w:left="993"/>
      </w:pPr>
      <w:r w:rsidRPr="006D613C">
        <w:t>Yöneticiler Grubun</w:t>
      </w:r>
      <w:r>
        <w:t>un Görüşlerini Esas Alan Tahmin</w:t>
      </w:r>
    </w:p>
    <w:p w:rsidR="00BB795D" w:rsidRPr="006D613C" w:rsidRDefault="00BB795D" w:rsidP="00994272">
      <w:pPr>
        <w:spacing w:after="120" w:line="300" w:lineRule="auto"/>
        <w:ind w:firstLine="709"/>
        <w:jc w:val="both"/>
        <w:rPr>
          <w:lang w:eastAsia="tr-TR"/>
        </w:rPr>
      </w:pPr>
      <w:r w:rsidRPr="006D613C">
        <w:rPr>
          <w:lang w:eastAsia="tr-TR"/>
        </w:rPr>
        <w:t xml:space="preserve">Üretim, satın alma, </w:t>
      </w:r>
      <w:smartTag w:uri="urn:schemas-microsoft-com:office:smarttags" w:element="place">
        <w:smartTag w:uri="urn:schemas-microsoft-com:office:smarttags" w:element="country-region">
          <w:r w:rsidRPr="006D613C">
            <w:rPr>
              <w:lang w:eastAsia="tr-TR"/>
            </w:rPr>
            <w:t>mali</w:t>
          </w:r>
        </w:smartTag>
      </w:smartTag>
      <w:r w:rsidRPr="006D613C">
        <w:rPr>
          <w:lang w:eastAsia="tr-TR"/>
        </w:rPr>
        <w:t xml:space="preserve"> işler ve idari yöneticiler de dâhil olmak üzere işletmenin üst basamaklarında bulunan görevliler, geçmiş deneylerini ve bilgilerini kullanırlar ve satışların plan dönemindeki tahminini birlikte yaparlar. Bu yöntem, yöneticilerin istatistikî bilgiler arasında bocalamalarını önler ise de, satış tahmin sorumluluğunun çeşitli yöneticiler arasında paylaşılmasını sağlar, fakat bu önemli görevin çok ciddi ve bilimsel yöntemlerle çözümlenmesini sağlamaz. </w:t>
      </w:r>
    </w:p>
    <w:p w:rsidR="00BB795D" w:rsidRPr="00BB795D" w:rsidRDefault="00BB795D" w:rsidP="00994272">
      <w:pPr>
        <w:pStyle w:val="Balk5"/>
        <w:numPr>
          <w:ilvl w:val="4"/>
          <w:numId w:val="1"/>
        </w:numPr>
        <w:spacing w:before="0" w:after="120" w:line="300" w:lineRule="auto"/>
        <w:ind w:left="993"/>
      </w:pPr>
      <w:r w:rsidRPr="00BB795D">
        <w:t>Kilit Personelin Fikirleri</w:t>
      </w:r>
    </w:p>
    <w:p w:rsidR="00BB795D" w:rsidRPr="006D613C" w:rsidRDefault="00BB795D" w:rsidP="00994272">
      <w:pPr>
        <w:spacing w:after="120" w:line="300" w:lineRule="auto"/>
        <w:ind w:firstLine="709"/>
        <w:jc w:val="both"/>
        <w:rPr>
          <w:lang w:eastAsia="tr-TR"/>
        </w:rPr>
      </w:pPr>
      <w:r w:rsidRPr="006D613C">
        <w:rPr>
          <w:lang w:eastAsia="tr-TR"/>
        </w:rPr>
        <w:t xml:space="preserve">Talep tahmini mevcut bir kuruluşun genişletilmesi için veya yerleşmiş bir teşebbüsün yeni bir ünite kurması için yapılıyorsa, bu kuruluşun özellikle satış bölümünde görevli kilit personelin fikirleri de önemli derecede yararlı olabilir. </w:t>
      </w:r>
    </w:p>
    <w:p w:rsidR="00BB795D" w:rsidRDefault="00BB795D" w:rsidP="00994272">
      <w:pPr>
        <w:spacing w:after="120" w:line="300" w:lineRule="auto"/>
        <w:ind w:firstLine="709"/>
        <w:jc w:val="both"/>
        <w:rPr>
          <w:lang w:eastAsia="tr-TR"/>
        </w:rPr>
      </w:pPr>
      <w:r w:rsidRPr="006D613C">
        <w:rPr>
          <w:lang w:eastAsia="tr-TR"/>
        </w:rPr>
        <w:lastRenderedPageBreak/>
        <w:t>Gerek yöneticilerin tahminlerinde, gerek kilit personelin fikirlerinde öznellik unsuru ağır bastığından; talep tahminlerinde bu tekniklere fazla güvenilmemektedir. Ancak bu özellik ve tecrübeye dayanan tahmin yolları, matematik ve istatistik yöntemlerle bulunan sonuçların incelenmesinde kullanılabilir.</w:t>
      </w:r>
    </w:p>
    <w:p w:rsidR="00732B67" w:rsidRPr="00123C84" w:rsidRDefault="00732B67" w:rsidP="00732B67">
      <w:pPr>
        <w:pStyle w:val="Balk4"/>
        <w:numPr>
          <w:ilvl w:val="3"/>
          <w:numId w:val="1"/>
        </w:numPr>
        <w:spacing w:before="0" w:after="120" w:line="300" w:lineRule="auto"/>
        <w:ind w:left="709"/>
        <w:rPr>
          <w:sz w:val="22"/>
          <w:szCs w:val="22"/>
        </w:rPr>
      </w:pPr>
      <w:proofErr w:type="spellStart"/>
      <w:r w:rsidRPr="00123C84">
        <w:rPr>
          <w:sz w:val="22"/>
          <w:szCs w:val="22"/>
        </w:rPr>
        <w:t>Delphi</w:t>
      </w:r>
      <w:proofErr w:type="spellEnd"/>
      <w:r w:rsidRPr="00123C84">
        <w:rPr>
          <w:sz w:val="22"/>
          <w:szCs w:val="22"/>
        </w:rPr>
        <w:t xml:space="preserve"> Süreci (</w:t>
      </w:r>
      <w:proofErr w:type="spellStart"/>
      <w:r w:rsidRPr="00123C84">
        <w:rPr>
          <w:sz w:val="22"/>
          <w:szCs w:val="22"/>
        </w:rPr>
        <w:t>Delphi</w:t>
      </w:r>
      <w:proofErr w:type="spellEnd"/>
      <w:r w:rsidRPr="00123C84">
        <w:rPr>
          <w:sz w:val="22"/>
          <w:szCs w:val="22"/>
        </w:rPr>
        <w:t xml:space="preserve"> </w:t>
      </w:r>
      <w:proofErr w:type="spellStart"/>
      <w:r w:rsidRPr="00123C84">
        <w:rPr>
          <w:sz w:val="22"/>
          <w:szCs w:val="22"/>
        </w:rPr>
        <w:t>Process</w:t>
      </w:r>
      <w:proofErr w:type="spellEnd"/>
      <w:r w:rsidRPr="00123C84">
        <w:rPr>
          <w:sz w:val="22"/>
          <w:szCs w:val="22"/>
        </w:rPr>
        <w:t>)</w:t>
      </w:r>
    </w:p>
    <w:p w:rsidR="00961127" w:rsidRPr="006D613C" w:rsidRDefault="00655620" w:rsidP="00961127">
      <w:pPr>
        <w:spacing w:after="120" w:line="300" w:lineRule="auto"/>
        <w:ind w:firstLine="709"/>
        <w:jc w:val="both"/>
        <w:rPr>
          <w:lang w:eastAsia="tr-TR"/>
        </w:rPr>
      </w:pPr>
      <w:r>
        <w:rPr>
          <w:lang w:eastAsia="tr-TR"/>
        </w:rPr>
        <w:t>Konularında uzman olan kişilere anket ile sorular gönderilir</w:t>
      </w:r>
      <w:r w:rsidR="00961127" w:rsidRPr="006D613C">
        <w:rPr>
          <w:lang w:eastAsia="tr-TR"/>
        </w:rPr>
        <w:t>.</w:t>
      </w:r>
      <w:r>
        <w:rPr>
          <w:lang w:eastAsia="tr-TR"/>
        </w:rPr>
        <w:t xml:space="preserve"> Burada katılımcıların birbirinden haberdar olmamaları çok önemlidir. </w:t>
      </w:r>
      <w:r w:rsidR="00073329">
        <w:rPr>
          <w:lang w:eastAsia="tr-TR"/>
        </w:rPr>
        <w:t xml:space="preserve">Böylelikle fikirlerin rahatlıkla açıklanmasına olanak sağlanmış olur. </w:t>
      </w:r>
      <w:r w:rsidR="00D44D50">
        <w:rPr>
          <w:lang w:eastAsia="tr-TR"/>
        </w:rPr>
        <w:t xml:space="preserve">Anket yoluyla tüm katılımcıların konuya ilişkin tahminleri toplanır ve </w:t>
      </w:r>
      <w:r w:rsidR="00B1687A">
        <w:rPr>
          <w:lang w:eastAsia="tr-TR"/>
        </w:rPr>
        <w:t xml:space="preserve">biz özet rapor çıkartılır. </w:t>
      </w:r>
      <w:r w:rsidR="000E4844">
        <w:rPr>
          <w:lang w:eastAsia="tr-TR"/>
        </w:rPr>
        <w:t xml:space="preserve">Elde edilen tahmin sonuçlarının özet raporu ile birlikte tekrar gönderilen anketlerle aynı katılımcılardan, </w:t>
      </w:r>
      <w:r w:rsidR="00CF773D">
        <w:rPr>
          <w:lang w:eastAsia="tr-TR"/>
        </w:rPr>
        <w:t xml:space="preserve">önceki cevaplarını yeniden değerlendirmeleri istenir. </w:t>
      </w:r>
      <w:r w:rsidR="00D93710">
        <w:rPr>
          <w:lang w:eastAsia="tr-TR"/>
        </w:rPr>
        <w:t>Bu süreç, katılımcılar arasında bir uzlaşma sağlanıncaya kadar sürdürülür</w:t>
      </w:r>
      <w:r w:rsidR="00971115">
        <w:rPr>
          <w:lang w:eastAsia="tr-TR"/>
        </w:rPr>
        <w:t xml:space="preserve"> </w:t>
      </w:r>
      <w:sdt>
        <w:sdtPr>
          <w:rPr>
            <w:lang w:eastAsia="tr-TR"/>
          </w:rPr>
          <w:id w:val="3522088"/>
          <w:citation/>
        </w:sdtPr>
        <w:sdtContent>
          <w:r w:rsidR="00E47656">
            <w:rPr>
              <w:lang w:eastAsia="tr-TR"/>
            </w:rPr>
            <w:fldChar w:fldCharType="begin"/>
          </w:r>
          <w:r w:rsidR="00971115">
            <w:rPr>
              <w:lang w:eastAsia="tr-TR"/>
            </w:rPr>
            <w:instrText xml:space="preserve"> CITATION Yük10 \p 104 \l 1055  </w:instrText>
          </w:r>
          <w:r w:rsidR="00E47656">
            <w:rPr>
              <w:lang w:eastAsia="tr-TR"/>
            </w:rPr>
            <w:fldChar w:fldCharType="separate"/>
          </w:r>
          <w:r w:rsidR="002D3EE7">
            <w:rPr>
              <w:noProof/>
              <w:lang w:eastAsia="tr-TR"/>
            </w:rPr>
            <w:t>(Yüksel, 2010, s. 104)</w:t>
          </w:r>
          <w:r w:rsidR="00E47656">
            <w:rPr>
              <w:lang w:eastAsia="tr-TR"/>
            </w:rPr>
            <w:fldChar w:fldCharType="end"/>
          </w:r>
        </w:sdtContent>
      </w:sdt>
      <w:r w:rsidR="00D93710">
        <w:rPr>
          <w:lang w:eastAsia="tr-TR"/>
        </w:rPr>
        <w:t xml:space="preserve">. </w:t>
      </w:r>
    </w:p>
    <w:p w:rsidR="00E34822" w:rsidRPr="00123C84" w:rsidRDefault="00A90D94" w:rsidP="00E34822">
      <w:pPr>
        <w:pStyle w:val="Balk4"/>
        <w:numPr>
          <w:ilvl w:val="3"/>
          <w:numId w:val="1"/>
        </w:numPr>
        <w:spacing w:before="0" w:after="120" w:line="300" w:lineRule="auto"/>
        <w:ind w:left="709"/>
        <w:rPr>
          <w:sz w:val="22"/>
          <w:szCs w:val="22"/>
        </w:rPr>
      </w:pPr>
      <w:r w:rsidRPr="00123C84">
        <w:rPr>
          <w:sz w:val="22"/>
          <w:szCs w:val="22"/>
        </w:rPr>
        <w:t>Çapraz-Etki Analizi (</w:t>
      </w:r>
      <w:proofErr w:type="spellStart"/>
      <w:r w:rsidRPr="00123C84">
        <w:rPr>
          <w:sz w:val="22"/>
          <w:szCs w:val="22"/>
        </w:rPr>
        <w:t>Cross</w:t>
      </w:r>
      <w:proofErr w:type="spellEnd"/>
      <w:r w:rsidRPr="00123C84">
        <w:rPr>
          <w:sz w:val="22"/>
          <w:szCs w:val="22"/>
        </w:rPr>
        <w:t>-</w:t>
      </w:r>
      <w:proofErr w:type="spellStart"/>
      <w:r w:rsidRPr="00123C84">
        <w:rPr>
          <w:sz w:val="22"/>
          <w:szCs w:val="22"/>
        </w:rPr>
        <w:t>Impact</w:t>
      </w:r>
      <w:proofErr w:type="spellEnd"/>
      <w:r w:rsidRPr="00123C84">
        <w:rPr>
          <w:sz w:val="22"/>
          <w:szCs w:val="22"/>
        </w:rPr>
        <w:t xml:space="preserve"> </w:t>
      </w:r>
      <w:proofErr w:type="spellStart"/>
      <w:r w:rsidRPr="00123C84">
        <w:rPr>
          <w:sz w:val="22"/>
          <w:szCs w:val="22"/>
        </w:rPr>
        <w:t>Analysis</w:t>
      </w:r>
      <w:proofErr w:type="spellEnd"/>
      <w:r w:rsidRPr="00123C84">
        <w:rPr>
          <w:sz w:val="22"/>
          <w:szCs w:val="22"/>
        </w:rPr>
        <w:t>)</w:t>
      </w:r>
    </w:p>
    <w:p w:rsidR="00A90D94" w:rsidRPr="00A90D94" w:rsidRDefault="001C6416" w:rsidP="001377D6">
      <w:pPr>
        <w:spacing w:after="120" w:line="300" w:lineRule="auto"/>
        <w:ind w:firstLine="709"/>
        <w:jc w:val="both"/>
        <w:rPr>
          <w:lang w:eastAsia="tr-TR"/>
        </w:rPr>
      </w:pPr>
      <w:r>
        <w:rPr>
          <w:lang w:eastAsia="tr-TR"/>
        </w:rPr>
        <w:t xml:space="preserve">Bir olayın önceki bir olayın meydana gelmesi ile bağlantılı olduğu varsayımına dayanır. </w:t>
      </w:r>
      <w:r w:rsidR="00EB2454">
        <w:rPr>
          <w:lang w:eastAsia="tr-TR"/>
        </w:rPr>
        <w:t xml:space="preserve">Oluşturulan uzmanlar grubu, </w:t>
      </w:r>
      <w:r w:rsidR="00CA01DB">
        <w:rPr>
          <w:lang w:eastAsia="tr-TR"/>
        </w:rPr>
        <w:t xml:space="preserve">bir matriste gösterilen olaylar arasındaki </w:t>
      </w:r>
      <w:proofErr w:type="gramStart"/>
      <w:r w:rsidR="00CA01DB">
        <w:rPr>
          <w:lang w:eastAsia="tr-TR"/>
        </w:rPr>
        <w:t>korelasyonl</w:t>
      </w:r>
      <w:r w:rsidR="00171716">
        <w:rPr>
          <w:lang w:eastAsia="tr-TR"/>
        </w:rPr>
        <w:t>ar</w:t>
      </w:r>
      <w:proofErr w:type="gramEnd"/>
      <w:r w:rsidR="00171716">
        <w:rPr>
          <w:lang w:eastAsia="tr-TR"/>
        </w:rPr>
        <w:t xml:space="preserve"> </w:t>
      </w:r>
      <w:r w:rsidR="00CA01DB">
        <w:rPr>
          <w:lang w:eastAsia="tr-TR"/>
        </w:rPr>
        <w:t xml:space="preserve">kümesini incelemektedir. </w:t>
      </w:r>
      <w:r w:rsidR="00DF4434">
        <w:rPr>
          <w:lang w:eastAsia="tr-TR"/>
        </w:rPr>
        <w:t xml:space="preserve">Bu </w:t>
      </w:r>
      <w:proofErr w:type="gramStart"/>
      <w:r w:rsidR="00DF4434">
        <w:rPr>
          <w:lang w:eastAsia="tr-TR"/>
        </w:rPr>
        <w:t>korelasyonlar</w:t>
      </w:r>
      <w:proofErr w:type="gramEnd"/>
      <w:r w:rsidR="00DF4434">
        <w:rPr>
          <w:lang w:eastAsia="tr-TR"/>
        </w:rPr>
        <w:t xml:space="preserve">, gelecek bir olayın meydana gelme olasılığını tahmin etmek </w:t>
      </w:r>
      <w:r w:rsidR="00171716">
        <w:rPr>
          <w:lang w:eastAsia="tr-TR"/>
        </w:rPr>
        <w:t>için temel oluşturmaktadır</w:t>
      </w:r>
      <w:r w:rsidR="00BC19E8">
        <w:rPr>
          <w:lang w:eastAsia="tr-TR"/>
        </w:rPr>
        <w:t xml:space="preserve"> </w:t>
      </w:r>
      <w:sdt>
        <w:sdtPr>
          <w:rPr>
            <w:lang w:eastAsia="tr-TR"/>
          </w:rPr>
          <w:id w:val="3522087"/>
          <w:citation/>
        </w:sdtPr>
        <w:sdtContent>
          <w:r w:rsidR="00E47656">
            <w:rPr>
              <w:lang w:eastAsia="tr-TR"/>
            </w:rPr>
            <w:fldChar w:fldCharType="begin"/>
          </w:r>
          <w:r w:rsidR="00BC19E8">
            <w:rPr>
              <w:lang w:eastAsia="tr-TR"/>
            </w:rPr>
            <w:instrText xml:space="preserve"> CITATION Yük10 \p 103 \l 1055  </w:instrText>
          </w:r>
          <w:r w:rsidR="00E47656">
            <w:rPr>
              <w:lang w:eastAsia="tr-TR"/>
            </w:rPr>
            <w:fldChar w:fldCharType="separate"/>
          </w:r>
          <w:r w:rsidR="002D3EE7">
            <w:rPr>
              <w:noProof/>
              <w:lang w:eastAsia="tr-TR"/>
            </w:rPr>
            <w:t>(Yüksel, 2010, s. 103)</w:t>
          </w:r>
          <w:r w:rsidR="00E47656">
            <w:rPr>
              <w:lang w:eastAsia="tr-TR"/>
            </w:rPr>
            <w:fldChar w:fldCharType="end"/>
          </w:r>
        </w:sdtContent>
      </w:sdt>
      <w:r w:rsidR="00171716">
        <w:rPr>
          <w:lang w:eastAsia="tr-TR"/>
        </w:rPr>
        <w:t xml:space="preserve">. </w:t>
      </w:r>
    </w:p>
    <w:p w:rsidR="005F1C76" w:rsidRPr="00123C84" w:rsidRDefault="00966984" w:rsidP="00E34822">
      <w:pPr>
        <w:pStyle w:val="Balk4"/>
        <w:numPr>
          <w:ilvl w:val="3"/>
          <w:numId w:val="1"/>
        </w:numPr>
        <w:spacing w:before="0" w:after="120" w:line="300" w:lineRule="auto"/>
        <w:ind w:left="709"/>
        <w:rPr>
          <w:sz w:val="22"/>
          <w:szCs w:val="22"/>
        </w:rPr>
      </w:pPr>
      <w:r w:rsidRPr="00123C84">
        <w:rPr>
          <w:sz w:val="22"/>
          <w:szCs w:val="22"/>
        </w:rPr>
        <w:t>Pazar Araştırması</w:t>
      </w:r>
      <w:r w:rsidR="006A10D8" w:rsidRPr="00123C84">
        <w:rPr>
          <w:sz w:val="22"/>
          <w:szCs w:val="22"/>
        </w:rPr>
        <w:t xml:space="preserve"> (Market </w:t>
      </w:r>
      <w:proofErr w:type="spellStart"/>
      <w:r w:rsidR="006A10D8" w:rsidRPr="00123C84">
        <w:rPr>
          <w:sz w:val="22"/>
          <w:szCs w:val="22"/>
        </w:rPr>
        <w:t>Research</w:t>
      </w:r>
      <w:proofErr w:type="spellEnd"/>
      <w:r w:rsidR="006A10D8" w:rsidRPr="00123C84">
        <w:rPr>
          <w:sz w:val="22"/>
          <w:szCs w:val="22"/>
        </w:rPr>
        <w:t>)</w:t>
      </w:r>
    </w:p>
    <w:p w:rsidR="006D75EC" w:rsidRDefault="006D75EC" w:rsidP="00994272">
      <w:pPr>
        <w:spacing w:after="120" w:line="300" w:lineRule="auto"/>
        <w:ind w:firstLine="709"/>
        <w:jc w:val="both"/>
        <w:rPr>
          <w:lang w:eastAsia="tr-TR"/>
        </w:rPr>
      </w:pPr>
      <w:r>
        <w:rPr>
          <w:lang w:eastAsia="tr-TR"/>
        </w:rPr>
        <w:t xml:space="preserve">Hipotezlerin, anketler ile toplanan veriler kullanılarak test edilmesi, müşterilerin bir ürün veya hizmete ilişkin bilgilerinin sistematik bir yaklaşımla belirlenmesi sürecidir. </w:t>
      </w:r>
    </w:p>
    <w:p w:rsidR="00305050" w:rsidRPr="006D613C" w:rsidRDefault="00305050" w:rsidP="00994272">
      <w:pPr>
        <w:spacing w:after="120" w:line="300" w:lineRule="auto"/>
        <w:ind w:firstLine="709"/>
        <w:jc w:val="both"/>
        <w:rPr>
          <w:lang w:eastAsia="tr-TR"/>
        </w:rPr>
      </w:pPr>
      <w:r w:rsidRPr="006D613C">
        <w:rPr>
          <w:lang w:eastAsia="tr-TR"/>
        </w:rPr>
        <w:t>Yeni kurulacak veya mevcut olmakla beraber yeni bir mal veya hizmet üretecek işletmeler, talebi doğrudan doğruya tüketicilere veya malı kullanacaklara soru formları göndererek tespit etmek isteyebilirler. Soru formlarının gönderildiği kişilerin veya işletmelerin hepsinin cevap vermesi beklenemez. Gelen cevaplar istatistik yöntemleri yardımıyla bütün tüketicileri kapsayacak şekilde analiz edilerek, talep tahmini yapılmaya çalışılır.</w:t>
      </w:r>
    </w:p>
    <w:p w:rsidR="00DF4E33" w:rsidRDefault="00DF4E33" w:rsidP="00994272">
      <w:pPr>
        <w:pStyle w:val="Balk3"/>
        <w:numPr>
          <w:ilvl w:val="2"/>
          <w:numId w:val="1"/>
        </w:numPr>
        <w:spacing w:before="0" w:after="120" w:line="300" w:lineRule="auto"/>
      </w:pPr>
      <w:bookmarkStart w:id="83" w:name="_Toc372735577"/>
      <w:r>
        <w:t>Kantitatif (Nicel) Talep Tahmin Yöntemleri</w:t>
      </w:r>
      <w:bookmarkEnd w:id="83"/>
    </w:p>
    <w:p w:rsidR="00DF4E33" w:rsidRPr="00123C84" w:rsidRDefault="00794ACE" w:rsidP="00554FBE">
      <w:pPr>
        <w:pStyle w:val="Balk4"/>
        <w:numPr>
          <w:ilvl w:val="3"/>
          <w:numId w:val="1"/>
        </w:numPr>
        <w:spacing w:before="0" w:after="120" w:line="300" w:lineRule="auto"/>
        <w:ind w:left="709"/>
        <w:rPr>
          <w:sz w:val="22"/>
          <w:szCs w:val="22"/>
        </w:rPr>
      </w:pPr>
      <w:r w:rsidRPr="00123C84">
        <w:rPr>
          <w:sz w:val="22"/>
          <w:szCs w:val="22"/>
        </w:rPr>
        <w:t>Regresyon Analizi</w:t>
      </w:r>
      <w:r w:rsidR="0041747F" w:rsidRPr="00123C84">
        <w:rPr>
          <w:sz w:val="22"/>
          <w:szCs w:val="22"/>
        </w:rPr>
        <w:t xml:space="preserve"> (</w:t>
      </w:r>
      <w:proofErr w:type="spellStart"/>
      <w:r w:rsidR="0041747F" w:rsidRPr="00123C84">
        <w:rPr>
          <w:sz w:val="22"/>
          <w:szCs w:val="22"/>
        </w:rPr>
        <w:t>Regression</w:t>
      </w:r>
      <w:proofErr w:type="spellEnd"/>
      <w:r w:rsidR="0041747F" w:rsidRPr="00123C84">
        <w:rPr>
          <w:sz w:val="22"/>
          <w:szCs w:val="22"/>
        </w:rPr>
        <w:t xml:space="preserve"> </w:t>
      </w:r>
      <w:proofErr w:type="spellStart"/>
      <w:r w:rsidR="0041747F" w:rsidRPr="00123C84">
        <w:rPr>
          <w:sz w:val="22"/>
          <w:szCs w:val="22"/>
        </w:rPr>
        <w:t>Analysis</w:t>
      </w:r>
      <w:proofErr w:type="spellEnd"/>
      <w:r w:rsidR="0041747F" w:rsidRPr="00123C84">
        <w:rPr>
          <w:sz w:val="22"/>
          <w:szCs w:val="22"/>
        </w:rPr>
        <w:t>)</w:t>
      </w:r>
    </w:p>
    <w:p w:rsidR="00811219" w:rsidRPr="006D613C" w:rsidRDefault="00811219" w:rsidP="00994272">
      <w:pPr>
        <w:spacing w:after="120" w:line="300" w:lineRule="auto"/>
        <w:ind w:firstLine="709"/>
        <w:jc w:val="both"/>
        <w:rPr>
          <w:lang w:eastAsia="tr-TR"/>
        </w:rPr>
      </w:pPr>
      <w:r w:rsidRPr="006D613C">
        <w:rPr>
          <w:lang w:eastAsia="tr-TR"/>
        </w:rPr>
        <w:t>Eğilim (</w:t>
      </w:r>
      <w:proofErr w:type="gramStart"/>
      <w:r w:rsidRPr="006D613C">
        <w:rPr>
          <w:lang w:eastAsia="tr-TR"/>
        </w:rPr>
        <w:t>trend</w:t>
      </w:r>
      <w:proofErr w:type="gramEnd"/>
      <w:r w:rsidRPr="006D613C">
        <w:rPr>
          <w:lang w:eastAsia="tr-TR"/>
        </w:rPr>
        <w:t xml:space="preserve">) metotlarında en güvenilir olanı "En küçük kareler </w:t>
      </w:r>
      <w:proofErr w:type="spellStart"/>
      <w:r w:rsidRPr="006D613C">
        <w:rPr>
          <w:lang w:eastAsia="tr-TR"/>
        </w:rPr>
        <w:t>metodu"dur</w:t>
      </w:r>
      <w:proofErr w:type="spellEnd"/>
      <w:r w:rsidRPr="006D613C">
        <w:rPr>
          <w:lang w:eastAsia="tr-TR"/>
        </w:rPr>
        <w:t>. Bu nedenle veriler elverişli olduğu takdirde eğilimin hesaplanmasında en çok bu yol uygulanmaktadır.</w:t>
      </w:r>
    </w:p>
    <w:p w:rsidR="00811219" w:rsidRPr="006D613C" w:rsidRDefault="00811219" w:rsidP="00994272">
      <w:pPr>
        <w:spacing w:after="120" w:line="300" w:lineRule="auto"/>
        <w:ind w:firstLine="709"/>
        <w:jc w:val="both"/>
        <w:rPr>
          <w:lang w:eastAsia="tr-TR"/>
        </w:rPr>
      </w:pPr>
      <w:r w:rsidRPr="006D613C">
        <w:rPr>
          <w:lang w:eastAsia="tr-TR"/>
        </w:rPr>
        <w:t xml:space="preserve">En küçük kareler yöntemine göre, bir zaman serisine en iyi uyan başka bir deyişle bir değerler serisini en iyi ifade </w:t>
      </w:r>
      <w:smartTag w:uri="urn:schemas-microsoft-com:office:smarttags" w:element="place">
        <w:smartTag w:uri="urn:schemas-microsoft-com:office:smarttags" w:element="City">
          <w:r w:rsidRPr="006D613C">
            <w:rPr>
              <w:lang w:eastAsia="tr-TR"/>
            </w:rPr>
            <w:t>eden</w:t>
          </w:r>
        </w:smartTag>
      </w:smartTag>
      <w:r w:rsidRPr="006D613C">
        <w:rPr>
          <w:lang w:eastAsia="tr-TR"/>
        </w:rPr>
        <w:t xml:space="preserve"> doğru veya eğri, geçmiş yıllara ait gerçek değerlerle formülün uygulanması ile bulunacak teorik değerler arasındaki farkların karelerinin toplamını (sapmaların kareleri toplamını) minimum yapan doğru veya eğridir. </w:t>
      </w:r>
    </w:p>
    <w:p w:rsidR="00811219" w:rsidRDefault="00811219" w:rsidP="00994272">
      <w:pPr>
        <w:spacing w:after="120" w:line="300" w:lineRule="auto"/>
        <w:ind w:firstLine="709"/>
        <w:jc w:val="both"/>
        <w:rPr>
          <w:lang w:eastAsia="tr-TR"/>
        </w:rPr>
      </w:pPr>
      <w:r w:rsidRPr="006D613C">
        <w:rPr>
          <w:lang w:eastAsia="tr-TR"/>
        </w:rPr>
        <w:t>Söz konusu metotta eğilim matematik bir fonksiyonla belirtilir. Zaman serisinin göstermiş olduğu eğilim, doğrusal olabileceği gibi, bir eğri şeklinde de olabilir. Bu nedenle, zaman serilerinde eğilimi ortaya koymak için en çok kullanılan denklemler,</w:t>
      </w:r>
    </w:p>
    <w:p w:rsidR="00B811B1" w:rsidRDefault="00B811B1" w:rsidP="00994272">
      <w:pPr>
        <w:pStyle w:val="ResimYazs"/>
        <w:tabs>
          <w:tab w:val="left" w:pos="3119"/>
          <w:tab w:val="left" w:pos="7797"/>
        </w:tabs>
        <w:spacing w:before="0" w:line="300" w:lineRule="auto"/>
        <w:ind w:firstLine="709"/>
      </w:pPr>
    </w:p>
    <w:p w:rsidR="00B811B1" w:rsidRDefault="00B811B1" w:rsidP="00994272">
      <w:pPr>
        <w:pStyle w:val="ResimYazs"/>
        <w:tabs>
          <w:tab w:val="left" w:pos="3119"/>
          <w:tab w:val="left" w:pos="7797"/>
        </w:tabs>
        <w:spacing w:before="0" w:line="300" w:lineRule="auto"/>
        <w:ind w:firstLine="709"/>
      </w:pPr>
    </w:p>
    <w:p w:rsidR="00811219" w:rsidRPr="00B811B1" w:rsidRDefault="00811219" w:rsidP="00994272">
      <w:pPr>
        <w:pStyle w:val="ResimYazs"/>
        <w:tabs>
          <w:tab w:val="left" w:pos="3119"/>
          <w:tab w:val="left" w:pos="7797"/>
        </w:tabs>
        <w:spacing w:before="0" w:line="300" w:lineRule="auto"/>
        <w:ind w:firstLine="709"/>
        <w:rPr>
          <w:sz w:val="22"/>
          <w:szCs w:val="22"/>
        </w:rPr>
      </w:pPr>
      <w:r w:rsidRPr="00B811B1">
        <w:rPr>
          <w:sz w:val="22"/>
          <w:szCs w:val="22"/>
        </w:rPr>
        <w:lastRenderedPageBreak/>
        <w:t>Y = a</w:t>
      </w:r>
      <w:r w:rsidRPr="00B811B1">
        <w:rPr>
          <w:sz w:val="22"/>
          <w:szCs w:val="22"/>
          <w:vertAlign w:val="subscript"/>
        </w:rPr>
        <w:t>0</w:t>
      </w:r>
      <w:r w:rsidRPr="00B811B1">
        <w:rPr>
          <w:sz w:val="22"/>
          <w:szCs w:val="22"/>
        </w:rPr>
        <w:t xml:space="preserve"> + </w:t>
      </w:r>
      <w:proofErr w:type="gramStart"/>
      <w:r w:rsidRPr="00B811B1">
        <w:rPr>
          <w:sz w:val="22"/>
          <w:szCs w:val="22"/>
        </w:rPr>
        <w:t>a</w:t>
      </w:r>
      <w:r w:rsidR="00CB19CA" w:rsidRPr="00B811B1">
        <w:rPr>
          <w:sz w:val="22"/>
          <w:szCs w:val="22"/>
          <w:vertAlign w:val="subscript"/>
        </w:rPr>
        <w:t>1</w:t>
      </w:r>
      <w:r w:rsidR="00C018C9" w:rsidRPr="00B811B1">
        <w:rPr>
          <w:sz w:val="22"/>
          <w:szCs w:val="22"/>
          <w:vertAlign w:val="subscript"/>
        </w:rPr>
        <w:t xml:space="preserve"> </w:t>
      </w:r>
      <w:r w:rsidR="00C018C9" w:rsidRPr="00B811B1">
        <w:rPr>
          <w:sz w:val="22"/>
          <w:szCs w:val="22"/>
        </w:rPr>
        <w:t>.</w:t>
      </w:r>
      <w:proofErr w:type="gramEnd"/>
      <w:r w:rsidR="00C018C9" w:rsidRPr="00B811B1">
        <w:rPr>
          <w:sz w:val="22"/>
          <w:szCs w:val="22"/>
        </w:rPr>
        <w:t xml:space="preserve"> </w:t>
      </w:r>
      <w:r w:rsidR="00F70EC0" w:rsidRPr="00B811B1">
        <w:rPr>
          <w:sz w:val="22"/>
          <w:szCs w:val="22"/>
        </w:rPr>
        <w:t>X</w:t>
      </w:r>
      <w:r w:rsidR="00F70EC0" w:rsidRPr="00B811B1">
        <w:rPr>
          <w:sz w:val="22"/>
          <w:szCs w:val="22"/>
        </w:rPr>
        <w:tab/>
      </w:r>
      <w:r w:rsidRPr="00B811B1">
        <w:rPr>
          <w:sz w:val="22"/>
          <w:szCs w:val="22"/>
        </w:rPr>
        <w:t>(Doğru denklemi)</w:t>
      </w:r>
      <w:r w:rsidR="00F70EC0" w:rsidRPr="00B811B1">
        <w:rPr>
          <w:sz w:val="22"/>
          <w:szCs w:val="22"/>
        </w:rPr>
        <w:tab/>
        <w:t xml:space="preserve">Denklem </w:t>
      </w:r>
      <w:r w:rsidR="00E47656" w:rsidRPr="00B811B1">
        <w:rPr>
          <w:sz w:val="22"/>
          <w:szCs w:val="22"/>
        </w:rPr>
        <w:fldChar w:fldCharType="begin"/>
      </w:r>
      <w:r w:rsidR="00E47656" w:rsidRPr="00B811B1">
        <w:rPr>
          <w:sz w:val="22"/>
          <w:szCs w:val="22"/>
        </w:rPr>
        <w:instrText xml:space="preserve"> SEQ Denklem \* ARABIC </w:instrText>
      </w:r>
      <w:r w:rsidR="00E47656" w:rsidRPr="00B811B1">
        <w:rPr>
          <w:sz w:val="22"/>
          <w:szCs w:val="22"/>
        </w:rPr>
        <w:fldChar w:fldCharType="separate"/>
      </w:r>
      <w:r w:rsidR="00CF6139" w:rsidRPr="00B811B1">
        <w:rPr>
          <w:noProof/>
          <w:sz w:val="22"/>
          <w:szCs w:val="22"/>
        </w:rPr>
        <w:t>2</w:t>
      </w:r>
      <w:r w:rsidR="00E47656" w:rsidRPr="00B811B1">
        <w:rPr>
          <w:sz w:val="22"/>
          <w:szCs w:val="22"/>
        </w:rPr>
        <w:fldChar w:fldCharType="end"/>
      </w:r>
    </w:p>
    <w:p w:rsidR="00811219" w:rsidRPr="00B811B1" w:rsidRDefault="00811219" w:rsidP="00994272">
      <w:pPr>
        <w:pStyle w:val="ResimYazs"/>
        <w:tabs>
          <w:tab w:val="left" w:pos="3119"/>
          <w:tab w:val="left" w:pos="7797"/>
        </w:tabs>
        <w:spacing w:before="0" w:line="300" w:lineRule="auto"/>
        <w:ind w:firstLine="709"/>
        <w:rPr>
          <w:sz w:val="22"/>
          <w:szCs w:val="22"/>
        </w:rPr>
      </w:pPr>
      <w:r w:rsidRPr="00B811B1">
        <w:rPr>
          <w:sz w:val="22"/>
          <w:szCs w:val="22"/>
        </w:rPr>
        <w:t>Y = a</w:t>
      </w:r>
      <w:r w:rsidRPr="00B811B1">
        <w:rPr>
          <w:sz w:val="22"/>
          <w:szCs w:val="22"/>
          <w:vertAlign w:val="subscript"/>
        </w:rPr>
        <w:t>0</w:t>
      </w:r>
      <w:r w:rsidRPr="00B811B1">
        <w:rPr>
          <w:sz w:val="22"/>
          <w:szCs w:val="22"/>
        </w:rPr>
        <w:t xml:space="preserve"> + </w:t>
      </w:r>
      <w:proofErr w:type="gramStart"/>
      <w:r w:rsidRPr="00B811B1">
        <w:rPr>
          <w:sz w:val="22"/>
          <w:szCs w:val="22"/>
        </w:rPr>
        <w:t>a</w:t>
      </w:r>
      <w:r w:rsidR="00CB19CA" w:rsidRPr="00B811B1">
        <w:rPr>
          <w:sz w:val="22"/>
          <w:szCs w:val="22"/>
          <w:vertAlign w:val="subscript"/>
        </w:rPr>
        <w:t>1</w:t>
      </w:r>
      <w:r w:rsidR="00C018C9" w:rsidRPr="00B811B1">
        <w:rPr>
          <w:sz w:val="22"/>
          <w:szCs w:val="22"/>
          <w:vertAlign w:val="subscript"/>
        </w:rPr>
        <w:t xml:space="preserve"> </w:t>
      </w:r>
      <w:r w:rsidR="00C018C9" w:rsidRPr="00B811B1">
        <w:rPr>
          <w:sz w:val="22"/>
          <w:szCs w:val="22"/>
        </w:rPr>
        <w:t>.</w:t>
      </w:r>
      <w:proofErr w:type="gramEnd"/>
      <w:r w:rsidR="00C018C9" w:rsidRPr="00B811B1">
        <w:rPr>
          <w:sz w:val="22"/>
          <w:szCs w:val="22"/>
          <w:vertAlign w:val="subscript"/>
        </w:rPr>
        <w:t xml:space="preserve"> </w:t>
      </w:r>
      <w:r w:rsidRPr="00B811B1">
        <w:rPr>
          <w:sz w:val="22"/>
          <w:szCs w:val="22"/>
        </w:rPr>
        <w:t xml:space="preserve">X + </w:t>
      </w:r>
      <w:proofErr w:type="gramStart"/>
      <w:r w:rsidRPr="00B811B1">
        <w:rPr>
          <w:sz w:val="22"/>
          <w:szCs w:val="22"/>
        </w:rPr>
        <w:t>a</w:t>
      </w:r>
      <w:r w:rsidRPr="00B811B1">
        <w:rPr>
          <w:sz w:val="22"/>
          <w:szCs w:val="22"/>
          <w:vertAlign w:val="subscript"/>
        </w:rPr>
        <w:t>2</w:t>
      </w:r>
      <w:r w:rsidR="00C018C9" w:rsidRPr="00B811B1">
        <w:rPr>
          <w:sz w:val="22"/>
          <w:szCs w:val="22"/>
          <w:vertAlign w:val="subscript"/>
        </w:rPr>
        <w:t xml:space="preserve"> </w:t>
      </w:r>
      <w:r w:rsidR="00C018C9" w:rsidRPr="00B811B1">
        <w:rPr>
          <w:sz w:val="22"/>
          <w:szCs w:val="22"/>
        </w:rPr>
        <w:t>.</w:t>
      </w:r>
      <w:proofErr w:type="gramEnd"/>
      <w:r w:rsidR="00C018C9" w:rsidRPr="00B811B1">
        <w:rPr>
          <w:sz w:val="22"/>
          <w:szCs w:val="22"/>
        </w:rPr>
        <w:t xml:space="preserve"> </w:t>
      </w:r>
      <w:r w:rsidRPr="00B811B1">
        <w:rPr>
          <w:sz w:val="22"/>
          <w:szCs w:val="22"/>
        </w:rPr>
        <w:t>X</w:t>
      </w:r>
      <w:r w:rsidRPr="00B811B1">
        <w:rPr>
          <w:sz w:val="22"/>
          <w:szCs w:val="22"/>
          <w:vertAlign w:val="superscript"/>
        </w:rPr>
        <w:t>2</w:t>
      </w:r>
      <w:r w:rsidR="00F70EC0" w:rsidRPr="00B811B1">
        <w:rPr>
          <w:sz w:val="22"/>
          <w:szCs w:val="22"/>
          <w:vertAlign w:val="superscript"/>
        </w:rPr>
        <w:tab/>
      </w:r>
      <w:r w:rsidR="00F70EC0" w:rsidRPr="00B811B1">
        <w:rPr>
          <w:sz w:val="22"/>
          <w:szCs w:val="22"/>
        </w:rPr>
        <w:t>(Parabol Denklemi)</w:t>
      </w:r>
      <w:r w:rsidR="00F70EC0" w:rsidRPr="00B811B1">
        <w:rPr>
          <w:sz w:val="22"/>
          <w:szCs w:val="22"/>
        </w:rPr>
        <w:tab/>
        <w:t xml:space="preserve">Denklem </w:t>
      </w:r>
      <w:r w:rsidR="00E47656" w:rsidRPr="00B811B1">
        <w:rPr>
          <w:sz w:val="22"/>
          <w:szCs w:val="22"/>
        </w:rPr>
        <w:fldChar w:fldCharType="begin"/>
      </w:r>
      <w:r w:rsidR="00E47656" w:rsidRPr="00B811B1">
        <w:rPr>
          <w:sz w:val="22"/>
          <w:szCs w:val="22"/>
        </w:rPr>
        <w:instrText xml:space="preserve"> SEQ Denklem \* ARABIC </w:instrText>
      </w:r>
      <w:r w:rsidR="00E47656" w:rsidRPr="00B811B1">
        <w:rPr>
          <w:sz w:val="22"/>
          <w:szCs w:val="22"/>
        </w:rPr>
        <w:fldChar w:fldCharType="separate"/>
      </w:r>
      <w:r w:rsidR="00CF6139" w:rsidRPr="00B811B1">
        <w:rPr>
          <w:noProof/>
          <w:sz w:val="22"/>
          <w:szCs w:val="22"/>
        </w:rPr>
        <w:t>3</w:t>
      </w:r>
      <w:r w:rsidR="00E47656" w:rsidRPr="00B811B1">
        <w:rPr>
          <w:sz w:val="22"/>
          <w:szCs w:val="22"/>
        </w:rPr>
        <w:fldChar w:fldCharType="end"/>
      </w:r>
    </w:p>
    <w:p w:rsidR="00811219" w:rsidRPr="00B811B1" w:rsidRDefault="00811219" w:rsidP="00994272">
      <w:pPr>
        <w:pStyle w:val="ResimYazs"/>
        <w:tabs>
          <w:tab w:val="left" w:pos="3119"/>
          <w:tab w:val="left" w:pos="7797"/>
        </w:tabs>
        <w:spacing w:before="0" w:line="300" w:lineRule="auto"/>
        <w:ind w:firstLine="709"/>
        <w:rPr>
          <w:sz w:val="22"/>
          <w:szCs w:val="22"/>
          <w:vertAlign w:val="subscript"/>
        </w:rPr>
      </w:pPr>
      <w:r w:rsidRPr="00B811B1">
        <w:rPr>
          <w:sz w:val="22"/>
          <w:szCs w:val="22"/>
        </w:rPr>
        <w:t xml:space="preserve">Y = </w:t>
      </w:r>
      <w:proofErr w:type="gramStart"/>
      <w:r w:rsidRPr="00B811B1">
        <w:rPr>
          <w:sz w:val="22"/>
          <w:szCs w:val="22"/>
        </w:rPr>
        <w:t>a</w:t>
      </w:r>
      <w:r w:rsidRPr="00B811B1">
        <w:rPr>
          <w:sz w:val="22"/>
          <w:szCs w:val="22"/>
          <w:vertAlign w:val="subscript"/>
        </w:rPr>
        <w:t>0</w:t>
      </w:r>
      <w:r w:rsidRPr="00B811B1">
        <w:rPr>
          <w:sz w:val="22"/>
          <w:szCs w:val="22"/>
        </w:rPr>
        <w:t xml:space="preserve"> </w:t>
      </w:r>
      <w:r w:rsidR="009A657C" w:rsidRPr="00B811B1">
        <w:rPr>
          <w:sz w:val="22"/>
          <w:szCs w:val="22"/>
        </w:rPr>
        <w:t>.</w:t>
      </w:r>
      <w:proofErr w:type="gramEnd"/>
      <w:r w:rsidR="009A657C" w:rsidRPr="00B811B1">
        <w:rPr>
          <w:sz w:val="22"/>
          <w:szCs w:val="22"/>
        </w:rPr>
        <w:t xml:space="preserve"> </w:t>
      </w:r>
      <w:proofErr w:type="gramStart"/>
      <w:r w:rsidRPr="00B811B1">
        <w:rPr>
          <w:sz w:val="22"/>
          <w:szCs w:val="22"/>
        </w:rPr>
        <w:t>a</w:t>
      </w:r>
      <w:r w:rsidR="002F664E" w:rsidRPr="00B811B1">
        <w:rPr>
          <w:sz w:val="22"/>
          <w:szCs w:val="22"/>
          <w:vertAlign w:val="subscript"/>
        </w:rPr>
        <w:t>1</w:t>
      </w:r>
      <w:r w:rsidRPr="00B811B1">
        <w:rPr>
          <w:sz w:val="22"/>
          <w:szCs w:val="22"/>
        </w:rPr>
        <w:t xml:space="preserve"> </w:t>
      </w:r>
      <w:r w:rsidR="009A657C" w:rsidRPr="00B811B1">
        <w:rPr>
          <w:sz w:val="22"/>
          <w:szCs w:val="22"/>
        </w:rPr>
        <w:t>.</w:t>
      </w:r>
      <w:proofErr w:type="gramEnd"/>
      <w:r w:rsidR="009A657C" w:rsidRPr="00B811B1">
        <w:rPr>
          <w:sz w:val="22"/>
          <w:szCs w:val="22"/>
        </w:rPr>
        <w:t xml:space="preserve"> </w:t>
      </w:r>
      <w:r w:rsidR="00F70EC0" w:rsidRPr="00B811B1">
        <w:rPr>
          <w:sz w:val="22"/>
          <w:szCs w:val="22"/>
        </w:rPr>
        <w:t>X</w:t>
      </w:r>
      <w:r w:rsidR="00F70EC0" w:rsidRPr="00B811B1">
        <w:rPr>
          <w:sz w:val="22"/>
          <w:szCs w:val="22"/>
        </w:rPr>
        <w:tab/>
      </w:r>
      <w:r w:rsidRPr="00B811B1">
        <w:rPr>
          <w:sz w:val="22"/>
          <w:szCs w:val="22"/>
        </w:rPr>
        <w:t>(Yarı logaritmik eğri denklemidir)</w:t>
      </w:r>
      <w:r w:rsidR="00F70EC0" w:rsidRPr="00B811B1">
        <w:rPr>
          <w:sz w:val="22"/>
          <w:szCs w:val="22"/>
        </w:rPr>
        <w:tab/>
        <w:t xml:space="preserve">Denklem </w:t>
      </w:r>
      <w:r w:rsidR="00E47656" w:rsidRPr="00B811B1">
        <w:rPr>
          <w:sz w:val="22"/>
          <w:szCs w:val="22"/>
        </w:rPr>
        <w:fldChar w:fldCharType="begin"/>
      </w:r>
      <w:r w:rsidR="00E47656" w:rsidRPr="00B811B1">
        <w:rPr>
          <w:sz w:val="22"/>
          <w:szCs w:val="22"/>
        </w:rPr>
        <w:instrText xml:space="preserve"> SEQ Denklem \* ARABIC </w:instrText>
      </w:r>
      <w:r w:rsidR="00E47656" w:rsidRPr="00B811B1">
        <w:rPr>
          <w:sz w:val="22"/>
          <w:szCs w:val="22"/>
        </w:rPr>
        <w:fldChar w:fldCharType="separate"/>
      </w:r>
      <w:r w:rsidR="00CF6139" w:rsidRPr="00B811B1">
        <w:rPr>
          <w:noProof/>
          <w:sz w:val="22"/>
          <w:szCs w:val="22"/>
        </w:rPr>
        <w:t>4</w:t>
      </w:r>
      <w:r w:rsidR="00E47656" w:rsidRPr="00B811B1">
        <w:rPr>
          <w:sz w:val="22"/>
          <w:szCs w:val="22"/>
        </w:rPr>
        <w:fldChar w:fldCharType="end"/>
      </w:r>
    </w:p>
    <w:p w:rsidR="00811219" w:rsidRPr="006D613C" w:rsidRDefault="00811219" w:rsidP="00994272">
      <w:pPr>
        <w:spacing w:after="120" w:line="300" w:lineRule="auto"/>
        <w:ind w:firstLine="709"/>
        <w:jc w:val="both"/>
        <w:rPr>
          <w:lang w:eastAsia="tr-TR"/>
        </w:rPr>
      </w:pPr>
      <w:r w:rsidRPr="006D613C">
        <w:rPr>
          <w:lang w:eastAsia="tr-TR"/>
        </w:rPr>
        <w:t xml:space="preserve">Formüllerde Y çeşitli yıllara ait değerleri, X yılların sıra </w:t>
      </w:r>
      <w:r w:rsidR="00E27731">
        <w:rPr>
          <w:lang w:eastAsia="tr-TR"/>
        </w:rPr>
        <w:t>numaralarını</w:t>
      </w:r>
      <w:r w:rsidRPr="006D613C">
        <w:rPr>
          <w:lang w:eastAsia="tr-TR"/>
        </w:rPr>
        <w:t xml:space="preserve"> göstermektedir.</w:t>
      </w:r>
    </w:p>
    <w:p w:rsidR="00811219" w:rsidRPr="006D613C" w:rsidRDefault="00811219" w:rsidP="00994272">
      <w:pPr>
        <w:spacing w:after="120" w:line="300" w:lineRule="auto"/>
        <w:ind w:firstLine="709"/>
        <w:jc w:val="both"/>
        <w:rPr>
          <w:lang w:eastAsia="tr-TR"/>
        </w:rPr>
      </w:pPr>
      <w:r w:rsidRPr="006D613C">
        <w:rPr>
          <w:lang w:eastAsia="tr-TR"/>
        </w:rPr>
        <w:t>Bir zaman serisinin göstermiş olduğu eğilimi ortaya koymak için, yukarıda sözü edilen denklemlerden hangisini uygulamanın isabetli olacağı, serideki değerleri bir grafik üzerine işaretlemekle kestirilebilir. Ancak, gözle kestirmek her zaman mümkün olmayabilir veya hatalı olabilir. Bu takdirde, zaman serisinin eğilimini ortaya koymak için üç denklemin de denenmesi gerekir.</w:t>
      </w:r>
    </w:p>
    <w:p w:rsidR="00811219" w:rsidRPr="006D613C" w:rsidRDefault="00811219" w:rsidP="00994272">
      <w:pPr>
        <w:spacing w:after="120" w:line="300" w:lineRule="auto"/>
        <w:ind w:firstLine="709"/>
        <w:jc w:val="both"/>
        <w:rPr>
          <w:lang w:eastAsia="tr-TR"/>
        </w:rPr>
      </w:pPr>
      <w:r w:rsidRPr="006D613C">
        <w:rPr>
          <w:lang w:eastAsia="tr-TR"/>
        </w:rPr>
        <w:t>Bir tüketim serisi analizinde geçmiş yıllar eğilimini en</w:t>
      </w:r>
      <w:r w:rsidR="001F2256">
        <w:rPr>
          <w:lang w:eastAsia="tr-TR"/>
        </w:rPr>
        <w:t xml:space="preserve"> iyi şekilde ifade eden denklem </w:t>
      </w:r>
      <w:r w:rsidRPr="006D613C">
        <w:rPr>
          <w:lang w:eastAsia="tr-TR"/>
        </w:rPr>
        <w:t>Y=</w:t>
      </w:r>
      <w:r w:rsidR="001F2256">
        <w:rPr>
          <w:lang w:eastAsia="tr-TR"/>
        </w:rPr>
        <w:t> </w:t>
      </w:r>
      <w:r w:rsidRPr="006D613C">
        <w:rPr>
          <w:lang w:eastAsia="tr-TR"/>
        </w:rPr>
        <w:t>a</w:t>
      </w:r>
      <w:r w:rsidRPr="001F2256">
        <w:rPr>
          <w:vertAlign w:val="subscript"/>
          <w:lang w:eastAsia="tr-TR"/>
        </w:rPr>
        <w:t>0</w:t>
      </w:r>
      <w:r w:rsidR="001F2256">
        <w:rPr>
          <w:lang w:eastAsia="tr-TR"/>
        </w:rPr>
        <w:t> </w:t>
      </w:r>
      <w:r w:rsidRPr="006D613C">
        <w:rPr>
          <w:lang w:eastAsia="tr-TR"/>
        </w:rPr>
        <w:t>+</w:t>
      </w:r>
      <w:r w:rsidR="001F2256">
        <w:rPr>
          <w:lang w:eastAsia="tr-TR"/>
        </w:rPr>
        <w:t> </w:t>
      </w:r>
      <w:proofErr w:type="gramStart"/>
      <w:r w:rsidRPr="006D613C">
        <w:rPr>
          <w:lang w:eastAsia="tr-TR"/>
        </w:rPr>
        <w:t>a</w:t>
      </w:r>
      <w:r w:rsidR="001F2256" w:rsidRPr="001F2256">
        <w:rPr>
          <w:vertAlign w:val="subscript"/>
          <w:lang w:eastAsia="tr-TR"/>
        </w:rPr>
        <w:t>1</w:t>
      </w:r>
      <w:r w:rsidR="001F2256">
        <w:rPr>
          <w:lang w:eastAsia="tr-TR"/>
        </w:rPr>
        <w:t> .</w:t>
      </w:r>
      <w:proofErr w:type="gramEnd"/>
      <w:r w:rsidR="001F2256">
        <w:rPr>
          <w:lang w:eastAsia="tr-TR"/>
        </w:rPr>
        <w:t> </w:t>
      </w:r>
      <w:r w:rsidRPr="006D613C">
        <w:rPr>
          <w:lang w:eastAsia="tr-TR"/>
        </w:rPr>
        <w:t>X şeklindeki denklem ise, bu durum tüketim artışının yıldan yıla sabit kaldığını gösterir. Y</w:t>
      </w:r>
      <w:r w:rsidR="001F2256">
        <w:rPr>
          <w:lang w:eastAsia="tr-TR"/>
        </w:rPr>
        <w:t> </w:t>
      </w:r>
      <w:r w:rsidRPr="006D613C">
        <w:rPr>
          <w:lang w:eastAsia="tr-TR"/>
        </w:rPr>
        <w:t>=</w:t>
      </w:r>
      <w:r w:rsidR="001F2256">
        <w:rPr>
          <w:lang w:eastAsia="tr-TR"/>
        </w:rPr>
        <w:t> </w:t>
      </w:r>
      <w:r w:rsidRPr="006D613C">
        <w:rPr>
          <w:lang w:eastAsia="tr-TR"/>
        </w:rPr>
        <w:t>a</w:t>
      </w:r>
      <w:r w:rsidRPr="001F2256">
        <w:rPr>
          <w:vertAlign w:val="subscript"/>
          <w:lang w:eastAsia="tr-TR"/>
        </w:rPr>
        <w:t>0</w:t>
      </w:r>
      <w:r w:rsidR="001F2256">
        <w:rPr>
          <w:lang w:eastAsia="tr-TR"/>
        </w:rPr>
        <w:t> </w:t>
      </w:r>
      <w:r w:rsidRPr="006D613C">
        <w:rPr>
          <w:lang w:eastAsia="tr-TR"/>
        </w:rPr>
        <w:t>+</w:t>
      </w:r>
      <w:r w:rsidR="001F2256">
        <w:rPr>
          <w:lang w:eastAsia="tr-TR"/>
        </w:rPr>
        <w:t> </w:t>
      </w:r>
      <w:proofErr w:type="gramStart"/>
      <w:r w:rsidRPr="006D613C">
        <w:rPr>
          <w:lang w:eastAsia="tr-TR"/>
        </w:rPr>
        <w:t>a</w:t>
      </w:r>
      <w:r w:rsidR="001F2256" w:rsidRPr="001F2256">
        <w:rPr>
          <w:vertAlign w:val="subscript"/>
          <w:lang w:eastAsia="tr-TR"/>
        </w:rPr>
        <w:t>1</w:t>
      </w:r>
      <w:r w:rsidR="001F2256">
        <w:rPr>
          <w:lang w:eastAsia="tr-TR"/>
        </w:rPr>
        <w:t> .</w:t>
      </w:r>
      <w:proofErr w:type="gramEnd"/>
      <w:r w:rsidR="001F2256">
        <w:rPr>
          <w:lang w:eastAsia="tr-TR"/>
        </w:rPr>
        <w:t> </w:t>
      </w:r>
      <w:r w:rsidRPr="006D613C">
        <w:rPr>
          <w:lang w:eastAsia="tr-TR"/>
        </w:rPr>
        <w:t>X</w:t>
      </w:r>
      <w:r w:rsidR="001F2256">
        <w:rPr>
          <w:lang w:eastAsia="tr-TR"/>
        </w:rPr>
        <w:t> </w:t>
      </w:r>
      <w:r w:rsidRPr="006D613C">
        <w:rPr>
          <w:lang w:eastAsia="tr-TR"/>
        </w:rPr>
        <w:t>+</w:t>
      </w:r>
      <w:r w:rsidR="001F2256">
        <w:rPr>
          <w:lang w:eastAsia="tr-TR"/>
        </w:rPr>
        <w:t> </w:t>
      </w:r>
      <w:proofErr w:type="gramStart"/>
      <w:r w:rsidRPr="006D613C">
        <w:rPr>
          <w:lang w:eastAsia="tr-TR"/>
        </w:rPr>
        <w:t>a</w:t>
      </w:r>
      <w:r w:rsidRPr="001F2256">
        <w:rPr>
          <w:vertAlign w:val="subscript"/>
          <w:lang w:eastAsia="tr-TR"/>
        </w:rPr>
        <w:t>2</w:t>
      </w:r>
      <w:r w:rsidR="001F2256">
        <w:rPr>
          <w:lang w:eastAsia="tr-TR"/>
        </w:rPr>
        <w:t> .</w:t>
      </w:r>
      <w:proofErr w:type="gramEnd"/>
      <w:r w:rsidR="001F2256">
        <w:rPr>
          <w:lang w:eastAsia="tr-TR"/>
        </w:rPr>
        <w:t> </w:t>
      </w:r>
      <w:r w:rsidRPr="006D613C">
        <w:rPr>
          <w:lang w:eastAsia="tr-TR"/>
        </w:rPr>
        <w:t>X</w:t>
      </w:r>
      <w:r w:rsidRPr="001F2256">
        <w:rPr>
          <w:vertAlign w:val="superscript"/>
          <w:lang w:eastAsia="tr-TR"/>
        </w:rPr>
        <w:t>2</w:t>
      </w:r>
      <w:r w:rsidRPr="006D613C">
        <w:rPr>
          <w:lang w:eastAsia="tr-TR"/>
        </w:rPr>
        <w:t xml:space="preserve"> şeklinde parabol denklemi, tüketim serisi en iyi şekilde uyuyorsa, tüketimdeki yıldan yıla artışın (veya azalışın) sabit olmadığını tüketim miktarındaki artışın seri boyunca düzenli bir şeklide gittikçe artarak veya azalarak geliştiğini ifade eder. (a; katsayısının işareti (+) ise tüketimdeki yıllık artış gittikçe artarak (-) ise gittikçe azalarak gelişiyor demektir). Buna karşılık Y</w:t>
      </w:r>
      <w:r w:rsidR="00EF0D79">
        <w:rPr>
          <w:lang w:eastAsia="tr-TR"/>
        </w:rPr>
        <w:t> </w:t>
      </w:r>
      <w:r w:rsidRPr="006D613C">
        <w:rPr>
          <w:lang w:eastAsia="tr-TR"/>
        </w:rPr>
        <w:t>=</w:t>
      </w:r>
      <w:r w:rsidR="00EF0D79">
        <w:rPr>
          <w:lang w:eastAsia="tr-TR"/>
        </w:rPr>
        <w:t> </w:t>
      </w:r>
      <w:proofErr w:type="gramStart"/>
      <w:r w:rsidRPr="006D613C">
        <w:rPr>
          <w:lang w:eastAsia="tr-TR"/>
        </w:rPr>
        <w:t>a</w:t>
      </w:r>
      <w:r w:rsidRPr="00EF0D79">
        <w:rPr>
          <w:vertAlign w:val="subscript"/>
          <w:lang w:eastAsia="tr-TR"/>
        </w:rPr>
        <w:t>0</w:t>
      </w:r>
      <w:r w:rsidR="00EF0D79">
        <w:rPr>
          <w:lang w:eastAsia="tr-TR"/>
        </w:rPr>
        <w:t> .</w:t>
      </w:r>
      <w:proofErr w:type="gramEnd"/>
      <w:r w:rsidR="00EF0D79">
        <w:rPr>
          <w:lang w:eastAsia="tr-TR"/>
        </w:rPr>
        <w:t> </w:t>
      </w:r>
      <w:proofErr w:type="gramStart"/>
      <w:r w:rsidRPr="006D613C">
        <w:rPr>
          <w:lang w:eastAsia="tr-TR"/>
        </w:rPr>
        <w:t>a</w:t>
      </w:r>
      <w:r w:rsidR="00EF0D79" w:rsidRPr="00EF0D79">
        <w:rPr>
          <w:vertAlign w:val="subscript"/>
          <w:lang w:eastAsia="tr-TR"/>
        </w:rPr>
        <w:t>1</w:t>
      </w:r>
      <w:r w:rsidR="00EF0D79">
        <w:rPr>
          <w:lang w:eastAsia="tr-TR"/>
        </w:rPr>
        <w:t> .</w:t>
      </w:r>
      <w:proofErr w:type="gramEnd"/>
      <w:r w:rsidR="00EF0D79">
        <w:rPr>
          <w:lang w:eastAsia="tr-TR"/>
        </w:rPr>
        <w:t> </w:t>
      </w:r>
      <w:r w:rsidRPr="006D613C">
        <w:rPr>
          <w:lang w:eastAsia="tr-TR"/>
        </w:rPr>
        <w:t xml:space="preserve">X denklemi en uygun şekilde tüketimdeki yıllık artış hızının sabit kaldığı şeklinde yorumlanmalıdır. Özetlersek, zaman serileri analizinde doğru denklemi, artışın yıldan yıla sabit kaldığını; yarı logaritmik eğri denklemi,   yıllık artış oranının sabit olduğunu; parabol denklemi ise, artışın seri boyunca düzenli bir şekilde gittikçe artarak veya gittikçe azalarak geliştiğini ifade eder. </w:t>
      </w:r>
    </w:p>
    <w:p w:rsidR="00811219" w:rsidRPr="006D613C" w:rsidRDefault="00811219" w:rsidP="00994272">
      <w:pPr>
        <w:spacing w:after="120" w:line="300" w:lineRule="auto"/>
        <w:ind w:firstLine="709"/>
        <w:jc w:val="both"/>
        <w:rPr>
          <w:lang w:eastAsia="tr-TR"/>
        </w:rPr>
      </w:pPr>
      <w:r w:rsidRPr="006D613C">
        <w:rPr>
          <w:lang w:eastAsia="tr-TR"/>
        </w:rPr>
        <w:t xml:space="preserve">Yukarıda da belirtildiği gibi eğilimin ileriye uzatılması metodunda temel varsayım, söz konusu mal veya hizmetin talebini geçmişte etkilemiş faktörlerin gelecek yıllarda da aynen geçerli olacağıdır. Diğer tahmin tekniklerinin uygulanabilmesi için yeterli bilgilerin olmadığı veya geçmişteki şartların uzunca bir süre gelecekte de aynen devam edeceğine dair bilgiler ve nedenler bulunduğu takdirde, talep tahminlerinde bu yöntemin uygulanması faydalıdır. Ancak bu yöntem uygulanırken kısa vadeli devreyi hareketlerin ve olağanüstü faktörlerin tüketim üzerindeki anormal, abartılmış etkilerinin giderilebilmesi için kullanılacak serinin oldukça uzun bir dönemi kapsamasına dikkat edilmelidir. </w:t>
      </w:r>
    </w:p>
    <w:p w:rsidR="00811219" w:rsidRDefault="00811219" w:rsidP="00994272">
      <w:pPr>
        <w:spacing w:after="120" w:line="300" w:lineRule="auto"/>
        <w:ind w:firstLine="709"/>
        <w:jc w:val="both"/>
        <w:rPr>
          <w:lang w:eastAsia="tr-TR"/>
        </w:rPr>
      </w:pPr>
      <w:r w:rsidRPr="006D613C">
        <w:rPr>
          <w:lang w:eastAsia="tr-TR"/>
        </w:rPr>
        <w:t>Y=a+</w:t>
      </w:r>
      <w:proofErr w:type="spellStart"/>
      <w:r w:rsidRPr="006D613C">
        <w:rPr>
          <w:lang w:eastAsia="tr-TR"/>
        </w:rPr>
        <w:t>bX</w:t>
      </w:r>
      <w:proofErr w:type="spellEnd"/>
      <w:r w:rsidRPr="006D613C">
        <w:rPr>
          <w:lang w:eastAsia="tr-TR"/>
        </w:rPr>
        <w:t xml:space="preserve"> regresyon doğrusu denklemindeki a ve b katsayıları hesaplanırsa, herhangi bir X değeri için </w:t>
      </w:r>
      <w:proofErr w:type="spellStart"/>
      <w:r w:rsidRPr="006D613C">
        <w:rPr>
          <w:lang w:eastAsia="tr-TR"/>
        </w:rPr>
        <w:t>Y’nin</w:t>
      </w:r>
      <w:proofErr w:type="spellEnd"/>
      <w:r w:rsidRPr="006D613C">
        <w:rPr>
          <w:lang w:eastAsia="tr-TR"/>
        </w:rPr>
        <w:t xml:space="preserve"> alacağı değer hesaplanır ve böylece gelecek dönemlerin tahminleri yapılır. “a” ve “b” katsayıları aşağıdaki eşitliklerle hesaplanır:</w:t>
      </w:r>
    </w:p>
    <w:p w:rsidR="00ED1799" w:rsidRDefault="00ED1799" w:rsidP="00994272">
      <w:pPr>
        <w:pStyle w:val="ResimYazs"/>
        <w:tabs>
          <w:tab w:val="left" w:pos="7797"/>
        </w:tabs>
        <w:spacing w:before="0" w:line="300" w:lineRule="auto"/>
        <w:ind w:firstLine="709"/>
        <w:rPr>
          <w:rFonts w:eastAsiaTheme="minorEastAsia"/>
        </w:rPr>
      </w:pPr>
      <m:oMath>
        <m:r>
          <m:rPr>
            <m:sty m:val="bi"/>
          </m:rPr>
          <w:rPr>
            <w:rFonts w:ascii="Cambria Math" w:hAnsi="Cambria Math"/>
          </w:rPr>
          <m:t>a</m:t>
        </m:r>
        <m:r>
          <m:rPr>
            <m:sty m:val="bi"/>
          </m:rPr>
          <w:rPr>
            <w:rFonts w:ascii="Cambria Math" w:hAnsiTheme="minorHAnsi"/>
          </w:rPr>
          <m:t>=</m:t>
        </m:r>
        <m:f>
          <m:fPr>
            <m:ctrlPr>
              <w:rPr>
                <w:rFonts w:ascii="Cambria Math" w:eastAsiaTheme="minorHAnsi" w:hAnsiTheme="minorHAnsi" w:cstheme="minorBidi"/>
                <w:b w:val="0"/>
                <w:bCs w:val="0"/>
                <w:i/>
                <w:sz w:val="22"/>
                <w:szCs w:val="22"/>
              </w:rPr>
            </m:ctrlPr>
          </m:fPr>
          <m:num>
            <m:nary>
              <m:naryPr>
                <m:chr m:val="∑"/>
                <m:limLoc m:val="undOvr"/>
                <m:subHide m:val="on"/>
                <m:supHide m:val="on"/>
                <m:ctrlPr>
                  <w:rPr>
                    <w:rFonts w:ascii="Cambria Math" w:eastAsiaTheme="minorHAnsi" w:hAnsiTheme="minorHAnsi" w:cstheme="minorBidi"/>
                    <w:b w:val="0"/>
                    <w:bCs w:val="0"/>
                    <w:i/>
                    <w:sz w:val="22"/>
                    <w:szCs w:val="22"/>
                  </w:rPr>
                </m:ctrlPr>
              </m:naryPr>
              <m:sub/>
              <m:sup/>
              <m:e>
                <m:r>
                  <m:rPr>
                    <m:sty m:val="bi"/>
                  </m:rPr>
                  <w:rPr>
                    <w:rFonts w:ascii="Cambria Math" w:hAnsi="Cambria Math"/>
                  </w:rPr>
                  <m:t>y</m:t>
                </m:r>
              </m:e>
            </m:nary>
            <m:r>
              <m:rPr>
                <m:sty m:val="bi"/>
              </m:rPr>
              <w:rPr>
                <w:rFonts w:asciiTheme="minorHAnsi" w:hAnsiTheme="minorHAnsi"/>
              </w:rPr>
              <m:t>-</m:t>
            </m:r>
            <m:r>
              <m:rPr>
                <m:sty m:val="bi"/>
              </m:rPr>
              <w:rPr>
                <w:rFonts w:ascii="Cambria Math" w:hAnsi="Cambria Math"/>
              </w:rPr>
              <m:t>b</m:t>
            </m:r>
            <m:r>
              <m:rPr>
                <m:sty m:val="bi"/>
              </m:rPr>
              <w:rPr>
                <w:rFonts w:ascii="Cambria Math" w:hAnsiTheme="minorHAnsi"/>
              </w:rPr>
              <m:t>×</m:t>
            </m:r>
            <m:nary>
              <m:naryPr>
                <m:chr m:val="∑"/>
                <m:limLoc m:val="undOvr"/>
                <m:subHide m:val="on"/>
                <m:supHide m:val="on"/>
                <m:ctrlPr>
                  <w:rPr>
                    <w:rFonts w:ascii="Cambria Math" w:eastAsiaTheme="minorHAnsi" w:hAnsiTheme="minorHAnsi" w:cstheme="minorBidi"/>
                    <w:b w:val="0"/>
                    <w:bCs w:val="0"/>
                    <w:i/>
                    <w:sz w:val="22"/>
                    <w:szCs w:val="22"/>
                  </w:rPr>
                </m:ctrlPr>
              </m:naryPr>
              <m:sub/>
              <m:sup/>
              <m:e>
                <m:r>
                  <m:rPr>
                    <m:sty m:val="bi"/>
                  </m:rPr>
                  <w:rPr>
                    <w:rFonts w:ascii="Cambria Math" w:hAnsi="Cambria Math"/>
                  </w:rPr>
                  <m:t>x</m:t>
                </m:r>
              </m:e>
            </m:nary>
          </m:num>
          <m:den>
            <m:r>
              <m:rPr>
                <m:sty m:val="bi"/>
              </m:rPr>
              <w:rPr>
                <w:rFonts w:ascii="Cambria Math" w:hAnsi="Cambria Math"/>
              </w:rPr>
              <m:t>n</m:t>
            </m:r>
          </m:den>
        </m:f>
        <m:r>
          <m:rPr>
            <m:sty m:val="bi"/>
          </m:rPr>
          <w:rPr>
            <w:rFonts w:ascii="Cambria Math" w:hAnsiTheme="minorHAnsi"/>
          </w:rPr>
          <m:t>;</m:t>
        </m:r>
      </m:oMath>
      <w:r w:rsidR="00FF5861" w:rsidRPr="00FF5861">
        <w:rPr>
          <w:rFonts w:asciiTheme="minorHAnsi" w:eastAsiaTheme="minorEastAsia" w:hAnsiTheme="minorHAnsi"/>
        </w:rPr>
        <w:t xml:space="preserve"> </w:t>
      </w:r>
      <w:r w:rsidR="00BE0E14">
        <w:rPr>
          <w:rFonts w:asciiTheme="minorHAnsi" w:eastAsiaTheme="minorEastAsia" w:hAnsiTheme="minorHAnsi"/>
        </w:rPr>
        <w:tab/>
      </w:r>
      <w:r w:rsidR="00BE0E14">
        <w:t xml:space="preserve">Denklem </w:t>
      </w:r>
      <w:fldSimple w:instr=" SEQ Denklem \* ARABIC ">
        <w:r w:rsidR="00CF6139">
          <w:rPr>
            <w:noProof/>
          </w:rPr>
          <w:t>5</w:t>
        </w:r>
      </w:fldSimple>
    </w:p>
    <w:p w:rsidR="00BE0E14" w:rsidRDefault="00BE0E14" w:rsidP="00994272">
      <w:pPr>
        <w:pStyle w:val="ResimYazs"/>
        <w:tabs>
          <w:tab w:val="left" w:pos="7797"/>
        </w:tabs>
        <w:spacing w:before="0" w:line="300" w:lineRule="auto"/>
        <w:ind w:firstLine="709"/>
        <w:rPr>
          <w:rFonts w:eastAsiaTheme="minorEastAsia"/>
        </w:rPr>
      </w:pPr>
      <m:oMath>
        <m:r>
          <m:rPr>
            <m:sty m:val="bi"/>
          </m:rPr>
          <w:rPr>
            <w:rFonts w:ascii="Cambria Math" w:hAnsi="Cambria Math"/>
          </w:rPr>
          <m:t>b</m:t>
        </m:r>
        <m:r>
          <m:rPr>
            <m:sty m:val="bi"/>
          </m:rPr>
          <w:rPr>
            <w:rFonts w:ascii="Cambria Math" w:hAnsiTheme="minorHAnsi"/>
          </w:rPr>
          <m:t>=</m:t>
        </m:r>
        <m:f>
          <m:fPr>
            <m:ctrlPr>
              <w:rPr>
                <w:rFonts w:ascii="Cambria Math" w:eastAsiaTheme="minorHAnsi" w:hAnsiTheme="minorHAnsi" w:cstheme="minorBidi"/>
                <w:b w:val="0"/>
                <w:bCs w:val="0"/>
                <w:i/>
                <w:sz w:val="22"/>
                <w:szCs w:val="22"/>
              </w:rPr>
            </m:ctrlPr>
          </m:fPr>
          <m:num>
            <m:r>
              <m:rPr>
                <m:sty m:val="bi"/>
              </m:rPr>
              <w:rPr>
                <w:rFonts w:ascii="Cambria Math" w:hAnsi="Cambria Math"/>
              </w:rPr>
              <m:t>n</m:t>
            </m:r>
            <m:r>
              <m:rPr>
                <m:sty m:val="bi"/>
              </m:rPr>
              <w:rPr>
                <w:rFonts w:ascii="Cambria Math" w:hAnsiTheme="minorHAnsi"/>
              </w:rPr>
              <m:t>×</m:t>
            </m:r>
            <m:nary>
              <m:naryPr>
                <m:chr m:val="∑"/>
                <m:limLoc m:val="undOvr"/>
                <m:subHide m:val="on"/>
                <m:supHide m:val="on"/>
                <m:ctrlPr>
                  <w:rPr>
                    <w:rFonts w:ascii="Cambria Math" w:eastAsiaTheme="minorHAnsi" w:hAnsiTheme="minorHAnsi" w:cstheme="minorBidi"/>
                    <w:b w:val="0"/>
                    <w:bCs w:val="0"/>
                    <w:i/>
                    <w:sz w:val="22"/>
                    <w:szCs w:val="22"/>
                  </w:rPr>
                </m:ctrlPr>
              </m:naryPr>
              <m:sub/>
              <m:sup/>
              <m:e>
                <m:r>
                  <m:rPr>
                    <m:sty m:val="bi"/>
                  </m:rPr>
                  <w:rPr>
                    <w:rFonts w:ascii="Cambria Math" w:hAnsi="Cambria Math"/>
                  </w:rPr>
                  <m:t>xy</m:t>
                </m:r>
              </m:e>
            </m:nary>
            <m:r>
              <m:rPr>
                <m:sty m:val="bi"/>
              </m:rPr>
              <w:rPr>
                <w:rFonts w:asciiTheme="minorHAnsi" w:hAnsiTheme="minorHAnsi"/>
              </w:rPr>
              <m:t>-</m:t>
            </m:r>
            <m:d>
              <m:dPr>
                <m:ctrlPr>
                  <w:rPr>
                    <w:rFonts w:ascii="Cambria Math" w:eastAsiaTheme="minorHAnsi" w:hAnsiTheme="minorHAnsi" w:cstheme="minorBidi"/>
                    <w:b w:val="0"/>
                    <w:bCs w:val="0"/>
                    <w:i/>
                    <w:sz w:val="22"/>
                    <w:szCs w:val="22"/>
                  </w:rPr>
                </m:ctrlPr>
              </m:dPr>
              <m:e>
                <m:nary>
                  <m:naryPr>
                    <m:chr m:val="∑"/>
                    <m:limLoc m:val="undOvr"/>
                    <m:subHide m:val="on"/>
                    <m:supHide m:val="on"/>
                    <m:ctrlPr>
                      <w:rPr>
                        <w:rFonts w:ascii="Cambria Math" w:eastAsiaTheme="minorHAnsi" w:hAnsiTheme="minorHAnsi" w:cstheme="minorBidi"/>
                        <w:b w:val="0"/>
                        <w:bCs w:val="0"/>
                        <w:i/>
                        <w:sz w:val="22"/>
                        <w:szCs w:val="22"/>
                      </w:rPr>
                    </m:ctrlPr>
                  </m:naryPr>
                  <m:sub/>
                  <m:sup/>
                  <m:e>
                    <m:r>
                      <m:rPr>
                        <m:sty m:val="bi"/>
                      </m:rPr>
                      <w:rPr>
                        <w:rFonts w:ascii="Cambria Math" w:hAnsi="Cambria Math"/>
                      </w:rPr>
                      <m:t>x</m:t>
                    </m:r>
                  </m:e>
                </m:nary>
                <m:r>
                  <m:rPr>
                    <m:sty m:val="bi"/>
                  </m:rPr>
                  <w:rPr>
                    <w:rFonts w:ascii="Cambria Math" w:hAnsiTheme="minorHAnsi"/>
                  </w:rPr>
                  <m:t xml:space="preserve"> </m:t>
                </m:r>
                <m:r>
                  <m:rPr>
                    <m:sty m:val="bi"/>
                  </m:rPr>
                  <w:rPr>
                    <w:rFonts w:ascii="Cambria Math" w:hAnsiTheme="minorHAnsi"/>
                  </w:rPr>
                  <m:t>×</m:t>
                </m:r>
                <m:r>
                  <m:rPr>
                    <m:sty m:val="bi"/>
                  </m:rPr>
                  <w:rPr>
                    <w:rFonts w:ascii="Cambria Math" w:hAnsiTheme="minorHAnsi"/>
                  </w:rPr>
                  <m:t xml:space="preserve"> </m:t>
                </m:r>
                <m:nary>
                  <m:naryPr>
                    <m:chr m:val="∑"/>
                    <m:limLoc m:val="undOvr"/>
                    <m:subHide m:val="on"/>
                    <m:supHide m:val="on"/>
                    <m:ctrlPr>
                      <w:rPr>
                        <w:rFonts w:ascii="Cambria Math" w:eastAsiaTheme="minorHAnsi" w:hAnsiTheme="minorHAnsi" w:cstheme="minorBidi"/>
                        <w:b w:val="0"/>
                        <w:bCs w:val="0"/>
                        <w:i/>
                        <w:sz w:val="22"/>
                        <w:szCs w:val="22"/>
                      </w:rPr>
                    </m:ctrlPr>
                  </m:naryPr>
                  <m:sub/>
                  <m:sup/>
                  <m:e>
                    <m:r>
                      <m:rPr>
                        <m:sty m:val="bi"/>
                      </m:rPr>
                      <w:rPr>
                        <w:rFonts w:ascii="Cambria Math" w:hAnsi="Cambria Math"/>
                      </w:rPr>
                      <m:t>y</m:t>
                    </m:r>
                  </m:e>
                </m:nary>
              </m:e>
            </m:d>
          </m:num>
          <m:den>
            <m:r>
              <m:rPr>
                <m:sty m:val="bi"/>
              </m:rPr>
              <w:rPr>
                <w:rFonts w:ascii="Cambria Math" w:hAnsi="Cambria Math"/>
              </w:rPr>
              <m:t>n</m:t>
            </m:r>
            <m:r>
              <m:rPr>
                <m:sty m:val="bi"/>
              </m:rPr>
              <w:rPr>
                <w:rFonts w:ascii="Cambria Math" w:hAnsiTheme="minorHAnsi"/>
              </w:rPr>
              <m:t>×</m:t>
            </m:r>
            <m:nary>
              <m:naryPr>
                <m:chr m:val="∑"/>
                <m:limLoc m:val="undOvr"/>
                <m:subHide m:val="on"/>
                <m:supHide m:val="on"/>
                <m:ctrlPr>
                  <w:rPr>
                    <w:rFonts w:ascii="Cambria Math" w:eastAsiaTheme="minorHAnsi" w:hAnsiTheme="minorHAnsi" w:cstheme="minorBidi"/>
                    <w:b w:val="0"/>
                    <w:bCs w:val="0"/>
                    <w:i/>
                    <w:sz w:val="22"/>
                    <w:szCs w:val="22"/>
                  </w:rPr>
                </m:ctrlPr>
              </m:naryPr>
              <m:sub/>
              <m:sup/>
              <m:e>
                <m:sSup>
                  <m:sSupPr>
                    <m:ctrlPr>
                      <w:rPr>
                        <w:rFonts w:ascii="Cambria Math" w:eastAsiaTheme="minorHAnsi" w:hAnsiTheme="minorHAnsi" w:cstheme="minorBidi"/>
                        <w:b w:val="0"/>
                        <w:bCs w:val="0"/>
                        <w:i/>
                        <w:sz w:val="22"/>
                        <w:szCs w:val="22"/>
                      </w:rPr>
                    </m:ctrlPr>
                  </m:sSupPr>
                  <m:e>
                    <m:r>
                      <m:rPr>
                        <m:sty m:val="bi"/>
                      </m:rPr>
                      <w:rPr>
                        <w:rFonts w:ascii="Cambria Math" w:hAnsi="Cambria Math"/>
                      </w:rPr>
                      <m:t>x</m:t>
                    </m:r>
                  </m:e>
                  <m:sup>
                    <m:r>
                      <m:rPr>
                        <m:sty m:val="bi"/>
                      </m:rPr>
                      <w:rPr>
                        <w:rFonts w:ascii="Cambria Math" w:hAnsiTheme="minorHAnsi"/>
                      </w:rPr>
                      <m:t>2</m:t>
                    </m:r>
                  </m:sup>
                </m:sSup>
              </m:e>
            </m:nary>
            <m:r>
              <m:rPr>
                <m:sty m:val="bi"/>
              </m:rPr>
              <w:rPr>
                <w:rFonts w:asciiTheme="minorHAnsi" w:hAnsiTheme="minorHAnsi"/>
              </w:rPr>
              <m:t>-</m:t>
            </m:r>
            <m:sSup>
              <m:sSupPr>
                <m:ctrlPr>
                  <w:rPr>
                    <w:rFonts w:ascii="Cambria Math" w:eastAsiaTheme="minorHAnsi" w:hAnsiTheme="minorHAnsi" w:cstheme="minorBidi"/>
                    <w:b w:val="0"/>
                    <w:bCs w:val="0"/>
                    <w:i/>
                    <w:sz w:val="22"/>
                    <w:szCs w:val="22"/>
                  </w:rPr>
                </m:ctrlPr>
              </m:sSupPr>
              <m:e>
                <m:d>
                  <m:dPr>
                    <m:ctrlPr>
                      <w:rPr>
                        <w:rFonts w:ascii="Cambria Math" w:eastAsiaTheme="minorHAnsi" w:hAnsiTheme="minorHAnsi" w:cstheme="minorBidi"/>
                        <w:b w:val="0"/>
                        <w:bCs w:val="0"/>
                        <w:i/>
                        <w:sz w:val="22"/>
                        <w:szCs w:val="22"/>
                      </w:rPr>
                    </m:ctrlPr>
                  </m:dPr>
                  <m:e>
                    <m:nary>
                      <m:naryPr>
                        <m:chr m:val="∑"/>
                        <m:limLoc m:val="undOvr"/>
                        <m:subHide m:val="on"/>
                        <m:supHide m:val="on"/>
                        <m:ctrlPr>
                          <w:rPr>
                            <w:rFonts w:ascii="Cambria Math" w:eastAsiaTheme="minorHAnsi" w:hAnsiTheme="minorHAnsi" w:cstheme="minorBidi"/>
                            <w:b w:val="0"/>
                            <w:bCs w:val="0"/>
                            <w:i/>
                            <w:sz w:val="22"/>
                            <w:szCs w:val="22"/>
                          </w:rPr>
                        </m:ctrlPr>
                      </m:naryPr>
                      <m:sub/>
                      <m:sup/>
                      <m:e>
                        <m:r>
                          <m:rPr>
                            <m:sty m:val="bi"/>
                          </m:rPr>
                          <w:rPr>
                            <w:rFonts w:ascii="Cambria Math" w:hAnsi="Cambria Math"/>
                          </w:rPr>
                          <m:t>x</m:t>
                        </m:r>
                      </m:e>
                    </m:nary>
                  </m:e>
                </m:d>
              </m:e>
              <m:sup>
                <m:r>
                  <m:rPr>
                    <m:sty m:val="bi"/>
                  </m:rPr>
                  <w:rPr>
                    <w:rFonts w:ascii="Cambria Math" w:hAnsiTheme="minorHAnsi"/>
                  </w:rPr>
                  <m:t>2</m:t>
                </m:r>
              </m:sup>
            </m:sSup>
          </m:den>
        </m:f>
      </m:oMath>
      <w:r>
        <w:rPr>
          <w:rFonts w:eastAsiaTheme="minorEastAsia"/>
        </w:rPr>
        <w:t xml:space="preserve"> </w:t>
      </w:r>
      <w:r>
        <w:rPr>
          <w:rFonts w:eastAsiaTheme="minorEastAsia"/>
        </w:rPr>
        <w:tab/>
      </w:r>
      <w:r>
        <w:t xml:space="preserve">Denklem </w:t>
      </w:r>
      <w:fldSimple w:instr=" SEQ Denklem \* ARABIC ">
        <w:r w:rsidR="00CF6139">
          <w:rPr>
            <w:noProof/>
          </w:rPr>
          <w:t>6</w:t>
        </w:r>
      </w:fldSimple>
    </w:p>
    <w:p w:rsidR="00811219" w:rsidRDefault="00811219" w:rsidP="00994272">
      <w:pPr>
        <w:spacing w:after="120" w:line="300" w:lineRule="auto"/>
        <w:ind w:firstLine="709"/>
        <w:jc w:val="both"/>
        <w:rPr>
          <w:lang w:eastAsia="tr-TR"/>
        </w:rPr>
      </w:pPr>
      <w:r w:rsidRPr="006D613C">
        <w:rPr>
          <w:lang w:eastAsia="tr-TR"/>
        </w:rPr>
        <w:t xml:space="preserve"> Regresyon eşitliğindeki bıktırıcı hesaplamalar, bilgisayar destekli yapıldığında gerekli tahminler, </w:t>
      </w:r>
      <w:r>
        <w:rPr>
          <w:lang w:eastAsia="tr-TR"/>
        </w:rPr>
        <w:t xml:space="preserve"> </w:t>
      </w:r>
      <w:r w:rsidRPr="006D613C">
        <w:rPr>
          <w:lang w:eastAsia="tr-TR"/>
        </w:rPr>
        <w:t>kısa zamanda ve hatasız olarak yapılabilir.</w:t>
      </w:r>
    </w:p>
    <w:p w:rsidR="001C075D" w:rsidRDefault="001C075D" w:rsidP="00994272">
      <w:pPr>
        <w:spacing w:after="120" w:line="300" w:lineRule="auto"/>
        <w:ind w:firstLine="709"/>
        <w:jc w:val="both"/>
        <w:rPr>
          <w:lang w:eastAsia="tr-TR"/>
        </w:rPr>
      </w:pPr>
    </w:p>
    <w:p w:rsidR="001C075D" w:rsidRDefault="001C075D" w:rsidP="00994272">
      <w:pPr>
        <w:spacing w:after="120" w:line="300" w:lineRule="auto"/>
        <w:ind w:firstLine="709"/>
        <w:jc w:val="both"/>
        <w:rPr>
          <w:lang w:eastAsia="tr-TR"/>
        </w:rPr>
      </w:pPr>
    </w:p>
    <w:p w:rsidR="001C075D" w:rsidRPr="006D613C" w:rsidRDefault="001C075D" w:rsidP="00994272">
      <w:pPr>
        <w:spacing w:after="120" w:line="300" w:lineRule="auto"/>
        <w:ind w:firstLine="709"/>
        <w:jc w:val="both"/>
        <w:rPr>
          <w:lang w:eastAsia="tr-TR"/>
        </w:rPr>
      </w:pPr>
    </w:p>
    <w:p w:rsidR="00811219" w:rsidRDefault="00811219" w:rsidP="00994272">
      <w:pPr>
        <w:spacing w:after="120" w:line="300" w:lineRule="auto"/>
        <w:ind w:firstLine="709"/>
        <w:jc w:val="both"/>
        <w:rPr>
          <w:lang w:eastAsia="tr-TR"/>
        </w:rPr>
      </w:pPr>
      <w:r w:rsidRPr="006D613C">
        <w:rPr>
          <w:lang w:eastAsia="tr-TR"/>
        </w:rPr>
        <w:lastRenderedPageBreak/>
        <w:t xml:space="preserve">Örnek: Aşağıda özel bir hastanenin ilk yardım odasına başvuran hasta sayılarının aylara göre dağılımı görülmektedir. Regresyon tekniğini kullanarak talep tahminlerini belirleyeceğiz. </w:t>
      </w:r>
    </w:p>
    <w:tbl>
      <w:tblPr>
        <w:tblStyle w:val="TabloKlavuzu"/>
        <w:tblW w:w="0" w:type="auto"/>
        <w:jc w:val="center"/>
        <w:tblLook w:val="0000"/>
      </w:tblPr>
      <w:tblGrid>
        <w:gridCol w:w="1612"/>
        <w:gridCol w:w="524"/>
        <w:gridCol w:w="1699"/>
        <w:gridCol w:w="899"/>
        <w:gridCol w:w="1511"/>
      </w:tblGrid>
      <w:tr w:rsidR="00811219" w:rsidRPr="0032731D" w:rsidTr="007C4C52">
        <w:trPr>
          <w:trHeight w:val="168"/>
          <w:jc w:val="center"/>
        </w:trPr>
        <w:tc>
          <w:tcPr>
            <w:tcW w:w="1612" w:type="dxa"/>
          </w:tcPr>
          <w:p w:rsidR="00811219" w:rsidRPr="0032731D" w:rsidRDefault="00811219" w:rsidP="00994272">
            <w:pPr>
              <w:spacing w:after="120" w:line="300" w:lineRule="auto"/>
              <w:rPr>
                <w:b/>
              </w:rPr>
            </w:pPr>
            <w:r w:rsidRPr="0032731D">
              <w:rPr>
                <w:b/>
              </w:rPr>
              <w:t> Aylar</w:t>
            </w:r>
          </w:p>
        </w:tc>
        <w:tc>
          <w:tcPr>
            <w:tcW w:w="483" w:type="dxa"/>
          </w:tcPr>
          <w:p w:rsidR="00811219" w:rsidRPr="00C34479" w:rsidRDefault="00811219" w:rsidP="00994272">
            <w:pPr>
              <w:spacing w:after="120" w:line="300" w:lineRule="auto"/>
              <w:jc w:val="right"/>
              <w:rPr>
                <w:b/>
              </w:rPr>
            </w:pPr>
            <w:r w:rsidRPr="0032731D">
              <w:rPr>
                <w:b/>
              </w:rPr>
              <w:t> (X</w:t>
            </w:r>
            <w:r w:rsidR="00C34479">
              <w:rPr>
                <w:b/>
              </w:rPr>
              <w:t>)</w:t>
            </w:r>
          </w:p>
        </w:tc>
        <w:tc>
          <w:tcPr>
            <w:tcW w:w="1699" w:type="dxa"/>
          </w:tcPr>
          <w:p w:rsidR="00811219" w:rsidRPr="0032731D" w:rsidRDefault="00811219" w:rsidP="00994272">
            <w:pPr>
              <w:spacing w:after="120" w:line="300" w:lineRule="auto"/>
              <w:jc w:val="right"/>
              <w:rPr>
                <w:b/>
              </w:rPr>
            </w:pPr>
            <w:r w:rsidRPr="0032731D">
              <w:rPr>
                <w:b/>
              </w:rPr>
              <w:t>Hasta Sayısı (y)</w:t>
            </w:r>
          </w:p>
        </w:tc>
        <w:tc>
          <w:tcPr>
            <w:tcW w:w="899" w:type="dxa"/>
          </w:tcPr>
          <w:p w:rsidR="00811219" w:rsidRPr="0032731D" w:rsidRDefault="00811219" w:rsidP="00994272">
            <w:pPr>
              <w:spacing w:after="120" w:line="300" w:lineRule="auto"/>
              <w:jc w:val="right"/>
              <w:rPr>
                <w:b/>
              </w:rPr>
            </w:pPr>
            <w:r w:rsidRPr="0032731D">
              <w:rPr>
                <w:b/>
              </w:rPr>
              <w:t>X</w:t>
            </w:r>
            <w:r w:rsidRPr="0032731D">
              <w:rPr>
                <w:b/>
                <w:vertAlign w:val="superscript"/>
              </w:rPr>
              <w:t>2</w:t>
            </w:r>
          </w:p>
        </w:tc>
        <w:tc>
          <w:tcPr>
            <w:tcW w:w="1511" w:type="dxa"/>
          </w:tcPr>
          <w:p w:rsidR="00811219" w:rsidRPr="0032731D" w:rsidRDefault="00811219" w:rsidP="00994272">
            <w:pPr>
              <w:spacing w:after="120" w:line="300" w:lineRule="auto"/>
              <w:jc w:val="right"/>
              <w:rPr>
                <w:b/>
              </w:rPr>
            </w:pPr>
            <w:r w:rsidRPr="0060668F">
              <w:rPr>
                <w:b/>
              </w:rPr>
              <w:t>XY</w:t>
            </w:r>
          </w:p>
        </w:tc>
      </w:tr>
      <w:tr w:rsidR="00811219" w:rsidRPr="0032731D" w:rsidTr="007C4C52">
        <w:trPr>
          <w:trHeight w:val="129"/>
          <w:jc w:val="center"/>
        </w:trPr>
        <w:tc>
          <w:tcPr>
            <w:tcW w:w="1612" w:type="dxa"/>
          </w:tcPr>
          <w:p w:rsidR="00811219" w:rsidRPr="0032731D" w:rsidRDefault="00811219" w:rsidP="00994272">
            <w:pPr>
              <w:spacing w:after="120" w:line="300" w:lineRule="auto"/>
            </w:pPr>
            <w:r w:rsidRPr="0032731D">
              <w:t xml:space="preserve">Ocak </w:t>
            </w:r>
          </w:p>
        </w:tc>
        <w:tc>
          <w:tcPr>
            <w:tcW w:w="483" w:type="dxa"/>
          </w:tcPr>
          <w:p w:rsidR="00811219" w:rsidRPr="0032731D" w:rsidRDefault="00811219" w:rsidP="00994272">
            <w:pPr>
              <w:spacing w:after="120" w:line="300" w:lineRule="auto"/>
              <w:jc w:val="right"/>
            </w:pPr>
            <w:r w:rsidRPr="0032731D">
              <w:t>1</w:t>
            </w:r>
          </w:p>
        </w:tc>
        <w:tc>
          <w:tcPr>
            <w:tcW w:w="1699" w:type="dxa"/>
          </w:tcPr>
          <w:p w:rsidR="00811219" w:rsidRPr="0032731D" w:rsidRDefault="0060668F" w:rsidP="00994272">
            <w:pPr>
              <w:spacing w:after="120" w:line="300" w:lineRule="auto"/>
              <w:jc w:val="right"/>
            </w:pPr>
            <w:r>
              <w:t>100</w:t>
            </w:r>
          </w:p>
        </w:tc>
        <w:tc>
          <w:tcPr>
            <w:tcW w:w="899" w:type="dxa"/>
          </w:tcPr>
          <w:p w:rsidR="00811219" w:rsidRPr="0060668F" w:rsidRDefault="00811219" w:rsidP="00994272">
            <w:pPr>
              <w:spacing w:after="120" w:line="300" w:lineRule="auto"/>
              <w:jc w:val="right"/>
            </w:pPr>
            <w:r w:rsidRPr="0032731D">
              <w:t>1</w:t>
            </w:r>
            <w:r w:rsidR="0060668F">
              <w:rPr>
                <w:vertAlign w:val="superscript"/>
              </w:rPr>
              <w:t xml:space="preserve">2 </w:t>
            </w:r>
            <w:r w:rsidR="0060668F">
              <w:t>=1</w:t>
            </w:r>
          </w:p>
        </w:tc>
        <w:tc>
          <w:tcPr>
            <w:tcW w:w="1511" w:type="dxa"/>
          </w:tcPr>
          <w:p w:rsidR="00811219" w:rsidRPr="0032731D" w:rsidRDefault="0060668F" w:rsidP="00994272">
            <w:pPr>
              <w:spacing w:after="120" w:line="300" w:lineRule="auto"/>
              <w:jc w:val="right"/>
            </w:pPr>
            <w:proofErr w:type="gramStart"/>
            <w:r>
              <w:t>1 .</w:t>
            </w:r>
            <w:proofErr w:type="gramEnd"/>
            <w:r>
              <w:t xml:space="preserve"> 100= 100</w:t>
            </w:r>
          </w:p>
        </w:tc>
      </w:tr>
      <w:tr w:rsidR="00811219" w:rsidRPr="0032731D" w:rsidTr="007C4C52">
        <w:trPr>
          <w:trHeight w:val="420"/>
          <w:jc w:val="center"/>
        </w:trPr>
        <w:tc>
          <w:tcPr>
            <w:tcW w:w="1612" w:type="dxa"/>
          </w:tcPr>
          <w:p w:rsidR="00811219" w:rsidRPr="0032731D" w:rsidRDefault="00811219" w:rsidP="00994272">
            <w:pPr>
              <w:spacing w:after="120" w:line="300" w:lineRule="auto"/>
            </w:pPr>
            <w:r w:rsidRPr="0032731D">
              <w:t>Şubat</w:t>
            </w:r>
          </w:p>
        </w:tc>
        <w:tc>
          <w:tcPr>
            <w:tcW w:w="483" w:type="dxa"/>
          </w:tcPr>
          <w:p w:rsidR="00811219" w:rsidRPr="0032731D" w:rsidRDefault="00811219" w:rsidP="00994272">
            <w:pPr>
              <w:spacing w:after="120" w:line="300" w:lineRule="auto"/>
              <w:jc w:val="right"/>
            </w:pPr>
            <w:r w:rsidRPr="0032731D">
              <w:t>2</w:t>
            </w:r>
          </w:p>
        </w:tc>
        <w:tc>
          <w:tcPr>
            <w:tcW w:w="1699" w:type="dxa"/>
          </w:tcPr>
          <w:p w:rsidR="00811219" w:rsidRPr="0032731D" w:rsidRDefault="0060668F" w:rsidP="00994272">
            <w:pPr>
              <w:spacing w:after="120" w:line="300" w:lineRule="auto"/>
              <w:jc w:val="right"/>
            </w:pPr>
            <w:r>
              <w:t>120</w:t>
            </w:r>
          </w:p>
        </w:tc>
        <w:tc>
          <w:tcPr>
            <w:tcW w:w="899" w:type="dxa"/>
          </w:tcPr>
          <w:p w:rsidR="00811219" w:rsidRPr="0032731D" w:rsidRDefault="0060668F" w:rsidP="00994272">
            <w:pPr>
              <w:spacing w:after="120" w:line="300" w:lineRule="auto"/>
              <w:jc w:val="right"/>
            </w:pPr>
            <w:r w:rsidRPr="0060668F">
              <w:t>2</w:t>
            </w:r>
            <w:r>
              <w:rPr>
                <w:vertAlign w:val="superscript"/>
              </w:rPr>
              <w:t>2</w:t>
            </w:r>
            <w:r>
              <w:t xml:space="preserve"> =</w:t>
            </w:r>
            <w:r w:rsidR="00811219" w:rsidRPr="0060668F">
              <w:t>4</w:t>
            </w:r>
          </w:p>
        </w:tc>
        <w:tc>
          <w:tcPr>
            <w:tcW w:w="1511" w:type="dxa"/>
          </w:tcPr>
          <w:p w:rsidR="00811219" w:rsidRPr="0032731D" w:rsidRDefault="0060668F" w:rsidP="00994272">
            <w:pPr>
              <w:spacing w:after="120" w:line="300" w:lineRule="auto"/>
              <w:jc w:val="right"/>
            </w:pPr>
            <w:proofErr w:type="gramStart"/>
            <w:r>
              <w:t>2 .</w:t>
            </w:r>
            <w:proofErr w:type="gramEnd"/>
            <w:r>
              <w:t xml:space="preserve"> 120 = 240</w:t>
            </w:r>
          </w:p>
        </w:tc>
      </w:tr>
      <w:tr w:rsidR="00811219" w:rsidRPr="0032731D" w:rsidTr="007C4C52">
        <w:trPr>
          <w:trHeight w:val="420"/>
          <w:jc w:val="center"/>
        </w:trPr>
        <w:tc>
          <w:tcPr>
            <w:tcW w:w="1612" w:type="dxa"/>
          </w:tcPr>
          <w:p w:rsidR="00811219" w:rsidRPr="0032731D" w:rsidRDefault="00811219" w:rsidP="00994272">
            <w:pPr>
              <w:spacing w:after="120" w:line="300" w:lineRule="auto"/>
            </w:pPr>
            <w:r w:rsidRPr="0032731D">
              <w:t>Mart</w:t>
            </w:r>
          </w:p>
        </w:tc>
        <w:tc>
          <w:tcPr>
            <w:tcW w:w="483" w:type="dxa"/>
          </w:tcPr>
          <w:p w:rsidR="00811219" w:rsidRPr="0032731D" w:rsidRDefault="00811219" w:rsidP="00994272">
            <w:pPr>
              <w:spacing w:after="120" w:line="300" w:lineRule="auto"/>
              <w:jc w:val="right"/>
            </w:pPr>
            <w:r w:rsidRPr="0032731D">
              <w:t>3</w:t>
            </w:r>
          </w:p>
        </w:tc>
        <w:tc>
          <w:tcPr>
            <w:tcW w:w="1699" w:type="dxa"/>
          </w:tcPr>
          <w:p w:rsidR="00811219" w:rsidRPr="0032731D" w:rsidRDefault="0060668F" w:rsidP="00994272">
            <w:pPr>
              <w:spacing w:after="120" w:line="300" w:lineRule="auto"/>
              <w:jc w:val="right"/>
            </w:pPr>
            <w:r>
              <w:t>140</w:t>
            </w:r>
          </w:p>
        </w:tc>
        <w:tc>
          <w:tcPr>
            <w:tcW w:w="899" w:type="dxa"/>
          </w:tcPr>
          <w:p w:rsidR="00811219" w:rsidRPr="0032731D" w:rsidRDefault="0060668F" w:rsidP="00994272">
            <w:pPr>
              <w:spacing w:after="120" w:line="300" w:lineRule="auto"/>
              <w:jc w:val="right"/>
            </w:pPr>
            <w:r>
              <w:t>3</w:t>
            </w:r>
            <w:r>
              <w:rPr>
                <w:vertAlign w:val="superscript"/>
              </w:rPr>
              <w:t>2</w:t>
            </w:r>
            <w:r>
              <w:t xml:space="preserve"> =</w:t>
            </w:r>
            <w:r w:rsidR="00811219" w:rsidRPr="0032731D">
              <w:t>9</w:t>
            </w:r>
          </w:p>
        </w:tc>
        <w:tc>
          <w:tcPr>
            <w:tcW w:w="1511" w:type="dxa"/>
          </w:tcPr>
          <w:p w:rsidR="00811219" w:rsidRPr="0032731D" w:rsidRDefault="0060668F" w:rsidP="00994272">
            <w:pPr>
              <w:spacing w:after="120" w:line="300" w:lineRule="auto"/>
              <w:jc w:val="right"/>
            </w:pPr>
            <w:proofErr w:type="gramStart"/>
            <w:r>
              <w:t>3 .</w:t>
            </w:r>
            <w:proofErr w:type="gramEnd"/>
            <w:r>
              <w:t xml:space="preserve"> 140 = 420</w:t>
            </w:r>
          </w:p>
        </w:tc>
      </w:tr>
      <w:tr w:rsidR="00811219" w:rsidRPr="0032731D" w:rsidTr="007C4C52">
        <w:trPr>
          <w:trHeight w:val="420"/>
          <w:jc w:val="center"/>
        </w:trPr>
        <w:tc>
          <w:tcPr>
            <w:tcW w:w="1612" w:type="dxa"/>
          </w:tcPr>
          <w:p w:rsidR="00811219" w:rsidRPr="0032731D" w:rsidRDefault="00811219" w:rsidP="00994272">
            <w:pPr>
              <w:spacing w:after="120" w:line="300" w:lineRule="auto"/>
            </w:pPr>
            <w:r w:rsidRPr="0032731D">
              <w:t>Nisan</w:t>
            </w:r>
          </w:p>
        </w:tc>
        <w:tc>
          <w:tcPr>
            <w:tcW w:w="483" w:type="dxa"/>
          </w:tcPr>
          <w:p w:rsidR="00811219" w:rsidRPr="0032731D" w:rsidRDefault="00811219" w:rsidP="00994272">
            <w:pPr>
              <w:spacing w:after="120" w:line="300" w:lineRule="auto"/>
              <w:jc w:val="right"/>
            </w:pPr>
            <w:r w:rsidRPr="0032731D">
              <w:t>4</w:t>
            </w:r>
          </w:p>
        </w:tc>
        <w:tc>
          <w:tcPr>
            <w:tcW w:w="1699" w:type="dxa"/>
          </w:tcPr>
          <w:p w:rsidR="00811219" w:rsidRPr="0032731D" w:rsidRDefault="0060668F" w:rsidP="00994272">
            <w:pPr>
              <w:spacing w:after="120" w:line="300" w:lineRule="auto"/>
              <w:jc w:val="right"/>
            </w:pPr>
            <w:r>
              <w:t>160</w:t>
            </w:r>
          </w:p>
        </w:tc>
        <w:tc>
          <w:tcPr>
            <w:tcW w:w="899" w:type="dxa"/>
          </w:tcPr>
          <w:p w:rsidR="00811219" w:rsidRPr="0032731D" w:rsidRDefault="0060668F" w:rsidP="00994272">
            <w:pPr>
              <w:spacing w:after="120" w:line="300" w:lineRule="auto"/>
              <w:jc w:val="right"/>
            </w:pPr>
            <w:r>
              <w:t>4</w:t>
            </w:r>
            <w:r>
              <w:rPr>
                <w:vertAlign w:val="superscript"/>
              </w:rPr>
              <w:t>2</w:t>
            </w:r>
            <w:r>
              <w:t xml:space="preserve"> =</w:t>
            </w:r>
            <w:r w:rsidR="00811219" w:rsidRPr="0032731D">
              <w:t>16</w:t>
            </w:r>
          </w:p>
        </w:tc>
        <w:tc>
          <w:tcPr>
            <w:tcW w:w="1511" w:type="dxa"/>
          </w:tcPr>
          <w:p w:rsidR="00811219" w:rsidRPr="0032731D" w:rsidRDefault="0060668F" w:rsidP="00994272">
            <w:pPr>
              <w:spacing w:after="120" w:line="300" w:lineRule="auto"/>
              <w:jc w:val="right"/>
            </w:pPr>
            <w:proofErr w:type="gramStart"/>
            <w:r>
              <w:t>4 .</w:t>
            </w:r>
            <w:proofErr w:type="gramEnd"/>
            <w:r>
              <w:t xml:space="preserve"> 160 = 640</w:t>
            </w:r>
          </w:p>
        </w:tc>
      </w:tr>
      <w:tr w:rsidR="00811219" w:rsidRPr="0032731D" w:rsidTr="007C4C52">
        <w:trPr>
          <w:trHeight w:val="420"/>
          <w:jc w:val="center"/>
        </w:trPr>
        <w:tc>
          <w:tcPr>
            <w:tcW w:w="1612" w:type="dxa"/>
          </w:tcPr>
          <w:p w:rsidR="00811219" w:rsidRPr="0032731D" w:rsidRDefault="00811219" w:rsidP="00994272">
            <w:pPr>
              <w:spacing w:after="120" w:line="300" w:lineRule="auto"/>
              <w:rPr>
                <w:b/>
              </w:rPr>
            </w:pPr>
            <w:r w:rsidRPr="0032731D">
              <w:rPr>
                <w:b/>
              </w:rPr>
              <w:t>TOPLAM</w:t>
            </w:r>
          </w:p>
        </w:tc>
        <w:tc>
          <w:tcPr>
            <w:tcW w:w="483" w:type="dxa"/>
          </w:tcPr>
          <w:p w:rsidR="00811219" w:rsidRPr="0032731D" w:rsidRDefault="00501269" w:rsidP="00994272">
            <w:pPr>
              <w:spacing w:after="120" w:line="300" w:lineRule="auto"/>
              <w:jc w:val="right"/>
              <w:rPr>
                <w:b/>
              </w:rPr>
            </w:pPr>
            <w:r>
              <w:rPr>
                <w:b/>
              </w:rPr>
              <w:t>10</w:t>
            </w:r>
          </w:p>
        </w:tc>
        <w:tc>
          <w:tcPr>
            <w:tcW w:w="1699" w:type="dxa"/>
          </w:tcPr>
          <w:p w:rsidR="00811219" w:rsidRPr="0032731D" w:rsidRDefault="00501269" w:rsidP="00994272">
            <w:pPr>
              <w:spacing w:after="120" w:line="300" w:lineRule="auto"/>
              <w:jc w:val="right"/>
              <w:rPr>
                <w:b/>
              </w:rPr>
            </w:pPr>
            <w:r>
              <w:rPr>
                <w:b/>
              </w:rPr>
              <w:t>520</w:t>
            </w:r>
          </w:p>
        </w:tc>
        <w:tc>
          <w:tcPr>
            <w:tcW w:w="899" w:type="dxa"/>
          </w:tcPr>
          <w:p w:rsidR="00811219" w:rsidRPr="0032731D" w:rsidRDefault="00501269" w:rsidP="00994272">
            <w:pPr>
              <w:spacing w:after="120" w:line="300" w:lineRule="auto"/>
              <w:jc w:val="right"/>
              <w:rPr>
                <w:b/>
              </w:rPr>
            </w:pPr>
            <w:r>
              <w:rPr>
                <w:b/>
              </w:rPr>
              <w:t>30</w:t>
            </w:r>
          </w:p>
        </w:tc>
        <w:tc>
          <w:tcPr>
            <w:tcW w:w="1511" w:type="dxa"/>
          </w:tcPr>
          <w:p w:rsidR="00811219" w:rsidRPr="0032731D" w:rsidRDefault="00184B34" w:rsidP="00994272">
            <w:pPr>
              <w:spacing w:after="120" w:line="300" w:lineRule="auto"/>
              <w:jc w:val="right"/>
              <w:rPr>
                <w:b/>
              </w:rPr>
            </w:pPr>
            <w:r>
              <w:rPr>
                <w:b/>
              </w:rPr>
              <w:t>1.400</w:t>
            </w:r>
          </w:p>
        </w:tc>
      </w:tr>
    </w:tbl>
    <w:p w:rsidR="006B134D" w:rsidRDefault="006B134D" w:rsidP="00994272">
      <w:pPr>
        <w:spacing w:after="120" w:line="300" w:lineRule="auto"/>
        <w:ind w:firstLine="709"/>
        <w:rPr>
          <w:rFonts w:eastAsiaTheme="minorEastAsia"/>
        </w:rPr>
      </w:pPr>
    </w:p>
    <w:p w:rsidR="00811219" w:rsidRDefault="00811219" w:rsidP="00994272">
      <w:pPr>
        <w:spacing w:after="120" w:line="300" w:lineRule="auto"/>
        <w:ind w:firstLine="709"/>
      </w:pPr>
      <m:oMath>
        <m:r>
          <w:rPr>
            <w:rFonts w:ascii="Cambria Math" w:hAnsi="Cambria Math"/>
          </w:rPr>
          <m:t>b=</m:t>
        </m:r>
        <m:f>
          <m:fPr>
            <m:ctrlPr>
              <w:rPr>
                <w:rFonts w:ascii="Cambria Math" w:hAnsi="Cambria Math"/>
                <w:i/>
              </w:rPr>
            </m:ctrlPr>
          </m:fPr>
          <m:num>
            <m:r>
              <w:rPr>
                <w:rFonts w:ascii="Cambria Math" w:hAnsi="Cambria Math"/>
              </w:rPr>
              <m:t>n×</m:t>
            </m:r>
            <m:nary>
              <m:naryPr>
                <m:chr m:val="∑"/>
                <m:limLoc m:val="undOvr"/>
                <m:subHide m:val="on"/>
                <m:supHide m:val="on"/>
                <m:ctrlPr>
                  <w:rPr>
                    <w:rFonts w:ascii="Cambria Math" w:hAnsi="Cambria Math"/>
                    <w:i/>
                  </w:rPr>
                </m:ctrlPr>
              </m:naryPr>
              <m:sub/>
              <m:sup/>
              <m:e>
                <m:r>
                  <w:rPr>
                    <w:rFonts w:ascii="Cambria Math" w:hAnsi="Cambria Math"/>
                  </w:rPr>
                  <m:t>x.y-</m:t>
                </m:r>
                <m:d>
                  <m:dPr>
                    <m:ctrlPr>
                      <w:rPr>
                        <w:rFonts w:ascii="Cambria Math" w:hAnsi="Cambria Math"/>
                        <w:i/>
                      </w:rPr>
                    </m:ctrlPr>
                  </m:dPr>
                  <m:e>
                    <m:nary>
                      <m:naryPr>
                        <m:chr m:val="∑"/>
                        <m:limLoc m:val="undOvr"/>
                        <m:subHide m:val="on"/>
                        <m:supHide m:val="on"/>
                        <m:ctrlPr>
                          <w:rPr>
                            <w:rFonts w:ascii="Cambria Math" w:hAnsi="Cambria Math"/>
                            <w:i/>
                          </w:rPr>
                        </m:ctrlPr>
                      </m:naryPr>
                      <m:sub/>
                      <m:sup/>
                      <m:e>
                        <m:r>
                          <w:rPr>
                            <w:rFonts w:ascii="Cambria Math" w:hAnsi="Cambria Math"/>
                          </w:rPr>
                          <m:t>x</m:t>
                        </m:r>
                      </m:e>
                    </m:nary>
                    <m:r>
                      <w:rPr>
                        <w:rFonts w:ascii="Cambria Math" w:hAnsi="Cambria Math"/>
                      </w:rPr>
                      <m:t>×</m:t>
                    </m:r>
                    <m:nary>
                      <m:naryPr>
                        <m:chr m:val="∑"/>
                        <m:limLoc m:val="undOvr"/>
                        <m:subHide m:val="on"/>
                        <m:supHide m:val="on"/>
                        <m:ctrlPr>
                          <w:rPr>
                            <w:rFonts w:ascii="Cambria Math" w:hAnsi="Cambria Math"/>
                            <w:i/>
                          </w:rPr>
                        </m:ctrlPr>
                      </m:naryPr>
                      <m:sub/>
                      <m:sup/>
                      <m:e>
                        <m:r>
                          <w:rPr>
                            <w:rFonts w:ascii="Cambria Math" w:hAnsi="Cambria Math"/>
                          </w:rPr>
                          <m:t>y</m:t>
                        </m:r>
                      </m:e>
                    </m:nary>
                  </m:e>
                </m:d>
              </m:e>
            </m:nary>
          </m:num>
          <m:den>
            <m:r>
              <w:rPr>
                <w:rFonts w:ascii="Cambria Math" w:hAnsi="Cambria Math"/>
              </w:rPr>
              <m:t>n×</m:t>
            </m:r>
            <m:nary>
              <m:naryPr>
                <m:chr m:val="∑"/>
                <m:limLoc m:val="undOvr"/>
                <m:subHide m:val="on"/>
                <m:supHide m:val="on"/>
                <m:ctrlPr>
                  <w:rPr>
                    <w:rFonts w:ascii="Cambria Math" w:hAnsi="Cambria Math"/>
                    <w:i/>
                  </w:rPr>
                </m:ctrlPr>
              </m:naryPr>
              <m:sub/>
              <m:sup/>
              <m:e>
                <m:sSup>
                  <m:sSupPr>
                    <m:ctrlPr>
                      <w:rPr>
                        <w:rFonts w:ascii="Cambria Math" w:hAnsi="Cambria Math"/>
                        <w:i/>
                      </w:rPr>
                    </m:ctrlPr>
                  </m:sSupPr>
                  <m:e>
                    <m:r>
                      <w:rPr>
                        <w:rFonts w:ascii="Cambria Math" w:hAnsi="Cambria Math"/>
                      </w:rPr>
                      <m:t>x</m:t>
                    </m:r>
                  </m:e>
                  <m:sup>
                    <m:r>
                      <w:rPr>
                        <w:rFonts w:ascii="Cambria Math" w:hAnsi="Cambria Math"/>
                      </w:rPr>
                      <m:t>2</m:t>
                    </m:r>
                  </m:sup>
                </m:sSup>
              </m:e>
            </m:nary>
            <m:r>
              <w:rPr>
                <w:rFonts w:ascii="Cambria Math" w:hAnsi="Cambria Math"/>
              </w:rPr>
              <m:t>-</m:t>
            </m:r>
            <m:sSup>
              <m:sSupPr>
                <m:ctrlPr>
                  <w:rPr>
                    <w:rFonts w:ascii="Cambria Math" w:hAnsi="Cambria Math"/>
                    <w:i/>
                  </w:rPr>
                </m:ctrlPr>
              </m:sSupPr>
              <m:e>
                <m:d>
                  <m:dPr>
                    <m:ctrlPr>
                      <w:rPr>
                        <w:rFonts w:ascii="Cambria Math" w:hAnsi="Cambria Math"/>
                        <w:i/>
                      </w:rPr>
                    </m:ctrlPr>
                  </m:dPr>
                  <m:e>
                    <m:nary>
                      <m:naryPr>
                        <m:chr m:val="∑"/>
                        <m:limLoc m:val="undOvr"/>
                        <m:subHide m:val="on"/>
                        <m:supHide m:val="on"/>
                        <m:ctrlPr>
                          <w:rPr>
                            <w:rFonts w:ascii="Cambria Math" w:hAnsi="Cambria Math"/>
                            <w:i/>
                          </w:rPr>
                        </m:ctrlPr>
                      </m:naryPr>
                      <m:sub/>
                      <m:sup/>
                      <m:e>
                        <m:r>
                          <w:rPr>
                            <w:rFonts w:ascii="Cambria Math" w:hAnsi="Cambria Math"/>
                          </w:rPr>
                          <m:t>x</m:t>
                        </m:r>
                      </m:e>
                    </m:nary>
                  </m:e>
                </m:d>
              </m:e>
              <m:sup>
                <m:r>
                  <w:rPr>
                    <w:rFonts w:ascii="Cambria Math" w:hAnsi="Cambria Math"/>
                  </w:rPr>
                  <m:t>2</m:t>
                </m:r>
              </m:sup>
            </m:sSup>
          </m:den>
        </m:f>
        <m:r>
          <w:rPr>
            <w:rFonts w:ascii="Cambria Math" w:hAnsi="Cambria Math"/>
          </w:rPr>
          <m:t>=</m:t>
        </m:r>
        <m:f>
          <m:fPr>
            <m:ctrlPr>
              <w:rPr>
                <w:rFonts w:ascii="Cambria Math" w:hAnsi="Cambria Math"/>
                <w:i/>
              </w:rPr>
            </m:ctrlPr>
          </m:fPr>
          <m:num>
            <m:r>
              <w:rPr>
                <w:rFonts w:ascii="Cambria Math" w:hAnsi="Cambria Math"/>
              </w:rPr>
              <m:t>4×1.400-</m:t>
            </m:r>
            <m:d>
              <m:dPr>
                <m:ctrlPr>
                  <w:rPr>
                    <w:rFonts w:ascii="Cambria Math" w:hAnsi="Cambria Math"/>
                    <w:i/>
                  </w:rPr>
                </m:ctrlPr>
              </m:dPr>
              <m:e>
                <m:r>
                  <w:rPr>
                    <w:rFonts w:ascii="Cambria Math" w:hAnsi="Cambria Math"/>
                  </w:rPr>
                  <m:t>10 ×520</m:t>
                </m:r>
              </m:e>
            </m:d>
          </m:num>
          <m:den>
            <m:r>
              <w:rPr>
                <w:rFonts w:ascii="Cambria Math" w:hAnsi="Cambria Math"/>
              </w:rPr>
              <m:t>4×30-</m:t>
            </m:r>
            <m:sSup>
              <m:sSupPr>
                <m:ctrlPr>
                  <w:rPr>
                    <w:rFonts w:ascii="Cambria Math" w:hAnsi="Cambria Math"/>
                    <w:i/>
                  </w:rPr>
                </m:ctrlPr>
              </m:sSupPr>
              <m:e>
                <m:d>
                  <m:dPr>
                    <m:ctrlPr>
                      <w:rPr>
                        <w:rFonts w:ascii="Cambria Math" w:hAnsi="Cambria Math"/>
                        <w:i/>
                      </w:rPr>
                    </m:ctrlPr>
                  </m:dPr>
                  <m:e>
                    <m:r>
                      <w:rPr>
                        <w:rFonts w:ascii="Cambria Math" w:hAnsi="Cambria Math"/>
                      </w:rPr>
                      <m:t>10</m:t>
                    </m:r>
                  </m:e>
                </m:d>
              </m:e>
              <m:sup>
                <m:r>
                  <w:rPr>
                    <w:rFonts w:ascii="Cambria Math" w:hAnsi="Cambria Math"/>
                  </w:rPr>
                  <m:t>2</m:t>
                </m:r>
              </m:sup>
            </m:sSup>
          </m:den>
        </m:f>
        <m:r>
          <w:rPr>
            <w:rFonts w:ascii="Cambria Math" w:hAnsi="Cambria Math"/>
          </w:rPr>
          <m:t>=</m:t>
        </m:r>
        <m:f>
          <m:fPr>
            <m:ctrlPr>
              <w:rPr>
                <w:rFonts w:ascii="Cambria Math" w:hAnsi="Cambria Math"/>
                <w:i/>
              </w:rPr>
            </m:ctrlPr>
          </m:fPr>
          <m:num>
            <m:r>
              <w:rPr>
                <w:rFonts w:ascii="Cambria Math" w:hAnsi="Cambria Math"/>
              </w:rPr>
              <m:t>5.600-5.200</m:t>
            </m:r>
          </m:num>
          <m:den>
            <m:r>
              <w:rPr>
                <w:rFonts w:ascii="Cambria Math" w:hAnsi="Cambria Math"/>
              </w:rPr>
              <m:t>120-100</m:t>
            </m:r>
          </m:den>
        </m:f>
        <m:r>
          <w:rPr>
            <w:rFonts w:ascii="Cambria Math" w:hAnsi="Cambria Math"/>
          </w:rPr>
          <m:t>=</m:t>
        </m:r>
        <m:f>
          <m:fPr>
            <m:ctrlPr>
              <w:rPr>
                <w:rFonts w:ascii="Cambria Math" w:hAnsi="Cambria Math"/>
                <w:i/>
              </w:rPr>
            </m:ctrlPr>
          </m:fPr>
          <m:num>
            <m:r>
              <w:rPr>
                <w:rFonts w:ascii="Cambria Math" w:hAnsi="Cambria Math"/>
              </w:rPr>
              <m:t>400</m:t>
            </m:r>
          </m:num>
          <m:den>
            <m:r>
              <w:rPr>
                <w:rFonts w:ascii="Cambria Math" w:hAnsi="Cambria Math"/>
              </w:rPr>
              <m:t>20</m:t>
            </m:r>
          </m:den>
        </m:f>
        <m:r>
          <w:rPr>
            <w:rFonts w:ascii="Cambria Math" w:hAnsi="Cambria Math"/>
          </w:rPr>
          <m:t>=20</m:t>
        </m:r>
      </m:oMath>
      <w:r w:rsidR="005C39A6">
        <w:rPr>
          <w:rFonts w:eastAsiaTheme="minorEastAsia"/>
        </w:rPr>
        <w:t xml:space="preserve"> </w:t>
      </w:r>
    </w:p>
    <w:p w:rsidR="00811219" w:rsidRDefault="00811219" w:rsidP="00994272">
      <w:pPr>
        <w:spacing w:after="120" w:line="300" w:lineRule="auto"/>
        <w:ind w:firstLine="709"/>
        <w:rPr>
          <w:rFonts w:eastAsiaTheme="minorEastAsia"/>
        </w:rPr>
      </w:pPr>
      <m:oMath>
        <m:r>
          <w:rPr>
            <w:rFonts w:ascii="Cambria Math" w:hAnsi="Cambria Math"/>
          </w:rPr>
          <m:t>a=</m:t>
        </m:r>
        <m:f>
          <m:fPr>
            <m:ctrlPr>
              <w:rPr>
                <w:rFonts w:ascii="Cambria Math" w:hAnsi="Cambria Math"/>
                <w:i/>
              </w:rPr>
            </m:ctrlPr>
          </m:fPr>
          <m:num>
            <m:nary>
              <m:naryPr>
                <m:chr m:val="∑"/>
                <m:limLoc m:val="undOvr"/>
                <m:subHide m:val="on"/>
                <m:supHide m:val="on"/>
                <m:ctrlPr>
                  <w:rPr>
                    <w:rFonts w:ascii="Cambria Math" w:hAnsi="Cambria Math"/>
                    <w:i/>
                  </w:rPr>
                </m:ctrlPr>
              </m:naryPr>
              <m:sub/>
              <m:sup/>
              <m:e>
                <m:r>
                  <w:rPr>
                    <w:rFonts w:ascii="Cambria Math" w:hAnsi="Cambria Math"/>
                  </w:rPr>
                  <m:t>y</m:t>
                </m:r>
              </m:e>
            </m:nary>
            <m:r>
              <w:rPr>
                <w:rFonts w:ascii="Cambria Math" w:hAnsi="Cambria Math"/>
              </w:rPr>
              <m:t>-b×</m:t>
            </m:r>
            <m:nary>
              <m:naryPr>
                <m:chr m:val="∑"/>
                <m:limLoc m:val="undOvr"/>
                <m:subHide m:val="on"/>
                <m:supHide m:val="on"/>
                <m:ctrlPr>
                  <w:rPr>
                    <w:rFonts w:ascii="Cambria Math" w:hAnsi="Cambria Math"/>
                    <w:i/>
                  </w:rPr>
                </m:ctrlPr>
              </m:naryPr>
              <m:sub/>
              <m:sup/>
              <m:e>
                <m:r>
                  <w:rPr>
                    <w:rFonts w:ascii="Cambria Math" w:hAnsi="Cambria Math"/>
                  </w:rPr>
                  <m:t>x</m:t>
                </m:r>
              </m:e>
            </m:nary>
          </m:num>
          <m:den>
            <m:r>
              <w:rPr>
                <w:rFonts w:ascii="Cambria Math" w:hAnsi="Cambria Math"/>
              </w:rPr>
              <m:t>n</m:t>
            </m:r>
          </m:den>
        </m:f>
        <m:r>
          <w:rPr>
            <w:rFonts w:ascii="Cambria Math" w:hAnsi="Cambria Math"/>
          </w:rPr>
          <m:t>=</m:t>
        </m:r>
        <m:f>
          <m:fPr>
            <m:ctrlPr>
              <w:rPr>
                <w:rFonts w:ascii="Cambria Math" w:hAnsi="Cambria Math"/>
                <w:i/>
              </w:rPr>
            </m:ctrlPr>
          </m:fPr>
          <m:num>
            <m:r>
              <w:rPr>
                <w:rFonts w:ascii="Cambria Math" w:hAnsi="Cambria Math"/>
              </w:rPr>
              <m:t>520-20×10</m:t>
            </m:r>
          </m:num>
          <m:den>
            <m:r>
              <w:rPr>
                <w:rFonts w:ascii="Cambria Math" w:hAnsi="Cambria Math"/>
              </w:rPr>
              <m:t>4</m:t>
            </m:r>
          </m:den>
        </m:f>
        <m:r>
          <w:rPr>
            <w:rFonts w:ascii="Cambria Math" w:hAnsi="Cambria Math"/>
          </w:rPr>
          <m:t>=</m:t>
        </m:r>
        <m:f>
          <m:fPr>
            <m:ctrlPr>
              <w:rPr>
                <w:rFonts w:ascii="Cambria Math" w:hAnsi="Cambria Math"/>
                <w:i/>
              </w:rPr>
            </m:ctrlPr>
          </m:fPr>
          <m:num>
            <m:r>
              <w:rPr>
                <w:rFonts w:ascii="Cambria Math" w:hAnsi="Cambria Math"/>
              </w:rPr>
              <m:t>520-200</m:t>
            </m:r>
          </m:num>
          <m:den>
            <m:r>
              <w:rPr>
                <w:rFonts w:ascii="Cambria Math" w:hAnsi="Cambria Math"/>
              </w:rPr>
              <m:t>4</m:t>
            </m:r>
          </m:den>
        </m:f>
        <m:r>
          <w:rPr>
            <w:rFonts w:ascii="Cambria Math" w:hAnsi="Cambria Math"/>
          </w:rPr>
          <m:t>=</m:t>
        </m:r>
        <m:f>
          <m:fPr>
            <m:ctrlPr>
              <w:rPr>
                <w:rFonts w:ascii="Cambria Math" w:hAnsi="Cambria Math"/>
                <w:i/>
              </w:rPr>
            </m:ctrlPr>
          </m:fPr>
          <m:num>
            <m:r>
              <w:rPr>
                <w:rFonts w:ascii="Cambria Math" w:hAnsi="Cambria Math"/>
              </w:rPr>
              <m:t>320</m:t>
            </m:r>
          </m:num>
          <m:den>
            <m:r>
              <w:rPr>
                <w:rFonts w:ascii="Cambria Math" w:hAnsi="Cambria Math"/>
              </w:rPr>
              <m:t>4</m:t>
            </m:r>
          </m:den>
        </m:f>
        <m:r>
          <w:rPr>
            <w:rFonts w:ascii="Cambria Math" w:hAnsi="Cambria Math"/>
          </w:rPr>
          <m:t>=80</m:t>
        </m:r>
      </m:oMath>
      <w:r w:rsidR="005C39A6">
        <w:rPr>
          <w:rFonts w:eastAsiaTheme="minorEastAsia"/>
        </w:rPr>
        <w:t xml:space="preserve"> </w:t>
      </w:r>
    </w:p>
    <w:p w:rsidR="00811219" w:rsidRDefault="00811219" w:rsidP="00994272">
      <w:pPr>
        <w:spacing w:after="120" w:line="300" w:lineRule="auto"/>
        <w:ind w:firstLine="709"/>
      </w:pPr>
      <w:r w:rsidRPr="006D613C">
        <w:t>Hesaplanan katsayılar doğru denkleminde yerine (Y=a+</w:t>
      </w:r>
      <w:proofErr w:type="gramStart"/>
      <w:r w:rsidRPr="006D613C">
        <w:t>b</w:t>
      </w:r>
      <w:r w:rsidR="00BD586D">
        <w:t xml:space="preserve"> .</w:t>
      </w:r>
      <w:proofErr w:type="gramEnd"/>
      <w:r w:rsidR="00BD586D">
        <w:t xml:space="preserve"> </w:t>
      </w:r>
      <w:r w:rsidRPr="006D613C">
        <w:t>X) yerine konursa;</w:t>
      </w:r>
    </w:p>
    <w:p w:rsidR="00811219" w:rsidRDefault="00811219" w:rsidP="00994272">
      <w:pPr>
        <w:spacing w:after="120" w:line="300" w:lineRule="auto"/>
        <w:ind w:firstLine="709"/>
      </w:pPr>
      <w:proofErr w:type="spellStart"/>
      <w:r w:rsidRPr="006D613C">
        <w:t>F</w:t>
      </w:r>
      <w:r w:rsidR="00834760">
        <w:rPr>
          <w:vertAlign w:val="subscript"/>
        </w:rPr>
        <w:t>x</w:t>
      </w:r>
      <w:proofErr w:type="spellEnd"/>
      <w:r w:rsidRPr="006D613C">
        <w:t xml:space="preserve">= </w:t>
      </w:r>
      <w:r w:rsidR="00645F09">
        <w:t>80</w:t>
      </w:r>
      <w:r w:rsidRPr="006D613C">
        <w:t xml:space="preserve"> + </w:t>
      </w:r>
      <w:proofErr w:type="gramStart"/>
      <w:r w:rsidR="00645F09">
        <w:t>20 .</w:t>
      </w:r>
      <w:proofErr w:type="gramEnd"/>
      <w:r>
        <w:t xml:space="preserve"> </w:t>
      </w:r>
      <w:r w:rsidRPr="006D613C">
        <w:t>X  biçimindeki sayısal tahmin modeli kurulmuş olur.</w:t>
      </w:r>
    </w:p>
    <w:p w:rsidR="00811219" w:rsidRDefault="00811219" w:rsidP="00994272">
      <w:pPr>
        <w:spacing w:after="120" w:line="300" w:lineRule="auto"/>
        <w:ind w:firstLine="709"/>
      </w:pPr>
      <w:r w:rsidRPr="006D613C">
        <w:t xml:space="preserve">Örnek olarak </w:t>
      </w:r>
      <w:r w:rsidR="00645F09">
        <w:t>Mayıs</w:t>
      </w:r>
      <w:r w:rsidRPr="006D613C">
        <w:t xml:space="preserve"> ayındaki hasta sayısını tahmin için bu denklemi kullandığımızda;</w:t>
      </w:r>
    </w:p>
    <w:p w:rsidR="00811219" w:rsidRPr="006D613C" w:rsidRDefault="00811219" w:rsidP="00994272">
      <w:pPr>
        <w:spacing w:after="120" w:line="300" w:lineRule="auto"/>
        <w:ind w:firstLine="709"/>
      </w:pPr>
      <w:r w:rsidRPr="006D613C">
        <w:t>F</w:t>
      </w:r>
      <w:r w:rsidR="00645F09">
        <w:rPr>
          <w:vertAlign w:val="subscript"/>
        </w:rPr>
        <w:t>5</w:t>
      </w:r>
      <w:r w:rsidRPr="006D613C">
        <w:t xml:space="preserve">= </w:t>
      </w:r>
      <w:r w:rsidR="00645F09">
        <w:t>80</w:t>
      </w:r>
      <w:r w:rsidRPr="006D613C">
        <w:t xml:space="preserve"> + </w:t>
      </w:r>
      <w:proofErr w:type="gramStart"/>
      <w:r w:rsidR="00645F09">
        <w:t>20</w:t>
      </w:r>
      <w:r w:rsidR="006B134D">
        <w:t xml:space="preserve"> .</w:t>
      </w:r>
      <w:proofErr w:type="gramEnd"/>
      <w:r w:rsidRPr="006D613C">
        <w:t xml:space="preserve"> </w:t>
      </w:r>
      <w:r w:rsidR="00645F09">
        <w:t>5</w:t>
      </w:r>
      <w:r w:rsidRPr="006D613C">
        <w:t xml:space="preserve"> = </w:t>
      </w:r>
      <w:r w:rsidR="00645F09">
        <w:t>80</w:t>
      </w:r>
      <w:r>
        <w:t xml:space="preserve">+ </w:t>
      </w:r>
      <w:r w:rsidR="00645F09">
        <w:t>100</w:t>
      </w:r>
      <w:r>
        <w:t xml:space="preserve"> =</w:t>
      </w:r>
      <w:r w:rsidR="00645F09">
        <w:t>180</w:t>
      </w:r>
      <w:r w:rsidRPr="006D613C">
        <w:t xml:space="preserve"> değerini elde ederiz. </w:t>
      </w:r>
    </w:p>
    <w:p w:rsidR="00794ACE" w:rsidRPr="00123C84" w:rsidRDefault="00794ACE" w:rsidP="00554FBE">
      <w:pPr>
        <w:pStyle w:val="Balk4"/>
        <w:numPr>
          <w:ilvl w:val="3"/>
          <w:numId w:val="1"/>
        </w:numPr>
        <w:spacing w:before="0" w:after="120" w:line="300" w:lineRule="auto"/>
        <w:ind w:left="709"/>
        <w:rPr>
          <w:sz w:val="22"/>
          <w:szCs w:val="22"/>
        </w:rPr>
      </w:pPr>
      <w:r w:rsidRPr="00123C84">
        <w:rPr>
          <w:sz w:val="22"/>
          <w:szCs w:val="22"/>
        </w:rPr>
        <w:t>Zaman Serileri Analizi</w:t>
      </w:r>
      <w:r w:rsidR="007651B6" w:rsidRPr="00123C84">
        <w:rPr>
          <w:sz w:val="22"/>
          <w:szCs w:val="22"/>
        </w:rPr>
        <w:t xml:space="preserve"> (Time </w:t>
      </w:r>
      <w:proofErr w:type="spellStart"/>
      <w:r w:rsidR="007651B6" w:rsidRPr="00123C84">
        <w:rPr>
          <w:sz w:val="22"/>
          <w:szCs w:val="22"/>
        </w:rPr>
        <w:t>Series</w:t>
      </w:r>
      <w:proofErr w:type="spellEnd"/>
      <w:r w:rsidR="007651B6" w:rsidRPr="00123C84">
        <w:rPr>
          <w:sz w:val="22"/>
          <w:szCs w:val="22"/>
        </w:rPr>
        <w:t xml:space="preserve"> </w:t>
      </w:r>
      <w:proofErr w:type="spellStart"/>
      <w:r w:rsidR="007651B6" w:rsidRPr="00123C84">
        <w:rPr>
          <w:sz w:val="22"/>
          <w:szCs w:val="22"/>
        </w:rPr>
        <w:t>Analysis</w:t>
      </w:r>
      <w:proofErr w:type="spellEnd"/>
      <w:r w:rsidR="007651B6" w:rsidRPr="00123C84">
        <w:rPr>
          <w:sz w:val="22"/>
          <w:szCs w:val="22"/>
        </w:rPr>
        <w:t>)</w:t>
      </w:r>
    </w:p>
    <w:p w:rsidR="00B637D5" w:rsidRPr="006D613C" w:rsidRDefault="00B637D5" w:rsidP="00994272">
      <w:pPr>
        <w:spacing w:after="120" w:line="300" w:lineRule="auto"/>
        <w:ind w:firstLine="709"/>
        <w:jc w:val="both"/>
        <w:rPr>
          <w:lang w:eastAsia="tr-TR"/>
        </w:rPr>
      </w:pPr>
      <w:r w:rsidRPr="006D613C">
        <w:rPr>
          <w:lang w:eastAsia="tr-TR"/>
        </w:rPr>
        <w:t>Bu yöntem, geçmişin gözlemine dayanılarak geleceğe ait tahminlerde bulunmak esasına dayanır. Geçmişin gözlemi ise</w:t>
      </w:r>
      <w:r>
        <w:rPr>
          <w:lang w:eastAsia="tr-TR"/>
        </w:rPr>
        <w:t>,</w:t>
      </w:r>
      <w:r w:rsidRPr="006D613C">
        <w:rPr>
          <w:lang w:eastAsia="tr-TR"/>
        </w:rPr>
        <w:t xml:space="preserve"> belirli ararlıklarla toplanan istatistik veriler, başka bir deyimle zaman serileri ile yapılabilir. Zaman serilerinden yararlanılarak, üretimi öngörülen mal ve hizmetin geçmiş yıllardaki tüketiminin göstermiş oluğu eğilim saptanır ve gelecekteki talebin de aynı şekilde gelişeceği </w:t>
      </w:r>
      <w:smartTag w:uri="urn:schemas-microsoft-com:office:smarttags" w:element="place">
        <w:smartTag w:uri="urn:schemas-microsoft-com:office:smarttags" w:element="City">
          <w:r w:rsidRPr="006D613C">
            <w:rPr>
              <w:lang w:eastAsia="tr-TR"/>
            </w:rPr>
            <w:t>kabul</w:t>
          </w:r>
        </w:smartTag>
      </w:smartTag>
      <w:r w:rsidRPr="006D613C">
        <w:rPr>
          <w:lang w:eastAsia="tr-TR"/>
        </w:rPr>
        <w:t xml:space="preserve"> edilerek tahminler yapılır.</w:t>
      </w:r>
    </w:p>
    <w:p w:rsidR="00794ACE" w:rsidRPr="00123C84" w:rsidRDefault="00794ACE" w:rsidP="00554FBE">
      <w:pPr>
        <w:pStyle w:val="Balk4"/>
        <w:numPr>
          <w:ilvl w:val="3"/>
          <w:numId w:val="1"/>
        </w:numPr>
        <w:spacing w:before="0" w:after="120" w:line="300" w:lineRule="auto"/>
        <w:ind w:left="709"/>
        <w:rPr>
          <w:sz w:val="22"/>
          <w:szCs w:val="22"/>
        </w:rPr>
      </w:pPr>
      <w:r w:rsidRPr="00123C84">
        <w:rPr>
          <w:sz w:val="22"/>
          <w:szCs w:val="22"/>
        </w:rPr>
        <w:t>Hareketli Ortalamalar Yöntemi</w:t>
      </w:r>
      <w:r w:rsidR="00BC17A0" w:rsidRPr="00123C84">
        <w:rPr>
          <w:sz w:val="22"/>
          <w:szCs w:val="22"/>
        </w:rPr>
        <w:t xml:space="preserve"> (</w:t>
      </w:r>
      <w:proofErr w:type="spellStart"/>
      <w:r w:rsidR="00BC17A0" w:rsidRPr="00123C84">
        <w:rPr>
          <w:sz w:val="22"/>
          <w:szCs w:val="22"/>
        </w:rPr>
        <w:t>Moving</w:t>
      </w:r>
      <w:proofErr w:type="spellEnd"/>
      <w:r w:rsidR="00BC17A0" w:rsidRPr="00123C84">
        <w:rPr>
          <w:sz w:val="22"/>
          <w:szCs w:val="22"/>
        </w:rPr>
        <w:t xml:space="preserve"> </w:t>
      </w:r>
      <w:proofErr w:type="spellStart"/>
      <w:r w:rsidR="00BC17A0" w:rsidRPr="00123C84">
        <w:rPr>
          <w:sz w:val="22"/>
          <w:szCs w:val="22"/>
        </w:rPr>
        <w:t>Average</w:t>
      </w:r>
      <w:proofErr w:type="spellEnd"/>
      <w:r w:rsidR="00BC17A0" w:rsidRPr="00123C84">
        <w:rPr>
          <w:sz w:val="22"/>
          <w:szCs w:val="22"/>
        </w:rPr>
        <w:t xml:space="preserve"> </w:t>
      </w:r>
      <w:proofErr w:type="spellStart"/>
      <w:r w:rsidR="00BC17A0" w:rsidRPr="00123C84">
        <w:rPr>
          <w:sz w:val="22"/>
          <w:szCs w:val="22"/>
        </w:rPr>
        <w:t>Method</w:t>
      </w:r>
      <w:proofErr w:type="spellEnd"/>
      <w:r w:rsidR="00BC17A0" w:rsidRPr="00123C84">
        <w:rPr>
          <w:sz w:val="22"/>
          <w:szCs w:val="22"/>
        </w:rPr>
        <w:t>)</w:t>
      </w:r>
    </w:p>
    <w:p w:rsidR="00CB0B7C" w:rsidRPr="006D613C" w:rsidRDefault="00CB0B7C" w:rsidP="00994272">
      <w:pPr>
        <w:spacing w:after="120" w:line="300" w:lineRule="auto"/>
        <w:ind w:firstLine="709"/>
        <w:jc w:val="both"/>
        <w:rPr>
          <w:lang w:eastAsia="tr-TR"/>
        </w:rPr>
      </w:pPr>
      <w:r w:rsidRPr="006D613C">
        <w:rPr>
          <w:lang w:eastAsia="tr-TR"/>
        </w:rPr>
        <w:t xml:space="preserve">Yaygın şekilde kullanılan bir tahmin tekniğidir. Hareketli ortalama yöntemi, uzak geçmişten çok, yakın geçmişe ağırlık verir ve buna dayanarak, yalnızca bir dönem satış tahminini yapar. Örneğin geçmiş tarihi dönem verilerinin üçü, dördü veya beşi alınarak, en son gerçekleşen dönem bunlara ilave edilir. Daha sonra, bu verilerin ortalaması, bir sonraki dönem satış miktarı olarak </w:t>
      </w:r>
      <w:smartTag w:uri="urn:schemas-microsoft-com:office:smarttags" w:element="place">
        <w:smartTag w:uri="urn:schemas-microsoft-com:office:smarttags" w:element="City">
          <w:r w:rsidRPr="006D613C">
            <w:rPr>
              <w:lang w:eastAsia="tr-TR"/>
            </w:rPr>
            <w:t>kabul</w:t>
          </w:r>
        </w:smartTag>
      </w:smartTag>
      <w:r w:rsidRPr="006D613C">
        <w:rPr>
          <w:lang w:eastAsia="tr-TR"/>
        </w:rPr>
        <w:t xml:space="preserve"> edilir.</w:t>
      </w:r>
    </w:p>
    <w:p w:rsidR="00CB0B7C" w:rsidRPr="006D613C" w:rsidRDefault="00CB0B7C" w:rsidP="00994272">
      <w:pPr>
        <w:spacing w:after="120" w:line="300" w:lineRule="auto"/>
        <w:ind w:firstLine="709"/>
        <w:jc w:val="both"/>
        <w:rPr>
          <w:lang w:eastAsia="tr-TR"/>
        </w:rPr>
      </w:pPr>
      <w:r w:rsidRPr="006D613C">
        <w:rPr>
          <w:lang w:eastAsia="tr-TR"/>
        </w:rPr>
        <w:t>Bu yöntem ile yapılacak tahmin, talep yükselen bir eğilim gösteriyor ise çok küçük, alçalan bir eğilim gösteriyor ise çok büyük olacaktır. Aynı şekilde şayet n çok az ise gerçek talebin etkileri abartılmış olacak, n çok büyük ise bu etkiler azaltılmış olacaktır. Matematiksel olarak aşağıdaki formülle ifade edilebilir:</w:t>
      </w:r>
    </w:p>
    <w:p w:rsidR="00CB0B7C" w:rsidRPr="006D613C" w:rsidRDefault="00CB0B7C" w:rsidP="00994272">
      <w:pPr>
        <w:pStyle w:val="ResimYazs"/>
        <w:tabs>
          <w:tab w:val="left" w:pos="7797"/>
        </w:tabs>
        <w:spacing w:before="0" w:line="300" w:lineRule="auto"/>
        <w:ind w:firstLine="709"/>
      </w:pPr>
      <w:proofErr w:type="spellStart"/>
      <w:r>
        <w:t>F</w:t>
      </w:r>
      <w:r>
        <w:rPr>
          <w:vertAlign w:val="subscript"/>
        </w:rPr>
        <w:t>t</w:t>
      </w:r>
      <w:proofErr w:type="spellEnd"/>
      <w:r>
        <w:rPr>
          <w:vertAlign w:val="subscript"/>
        </w:rPr>
        <w:t>+1</w:t>
      </w:r>
      <w:r w:rsidRPr="006D613C">
        <w:t xml:space="preserve"> = (</w:t>
      </w:r>
      <w:proofErr w:type="spellStart"/>
      <w:r w:rsidRPr="006D613C">
        <w:t>y</w:t>
      </w:r>
      <w:r w:rsidRPr="00CB0B7C">
        <w:rPr>
          <w:vertAlign w:val="subscript"/>
        </w:rPr>
        <w:t>t</w:t>
      </w:r>
      <w:proofErr w:type="spellEnd"/>
      <w:r w:rsidRPr="006D613C">
        <w:t>+</w:t>
      </w:r>
      <w:proofErr w:type="spellStart"/>
      <w:r w:rsidRPr="006D613C">
        <w:t>y</w:t>
      </w:r>
      <w:r w:rsidRPr="00CB0B7C">
        <w:rPr>
          <w:vertAlign w:val="subscript"/>
        </w:rPr>
        <w:t>t</w:t>
      </w:r>
      <w:proofErr w:type="spellEnd"/>
      <w:r w:rsidRPr="00CB0B7C">
        <w:rPr>
          <w:vertAlign w:val="subscript"/>
        </w:rPr>
        <w:t>-1</w:t>
      </w:r>
      <w:r w:rsidRPr="006D613C">
        <w:t>+</w:t>
      </w:r>
      <w:proofErr w:type="gramStart"/>
      <w:r w:rsidRPr="006D613C">
        <w:t>........</w:t>
      </w:r>
      <w:proofErr w:type="gramEnd"/>
      <w:r w:rsidRPr="006D613C">
        <w:t>+</w:t>
      </w:r>
      <w:proofErr w:type="spellStart"/>
      <w:r w:rsidRPr="006D613C">
        <w:t>y</w:t>
      </w:r>
      <w:r w:rsidRPr="00CB0B7C">
        <w:rPr>
          <w:vertAlign w:val="subscript"/>
        </w:rPr>
        <w:t>t</w:t>
      </w:r>
      <w:proofErr w:type="spellEnd"/>
      <w:r w:rsidRPr="00CB0B7C">
        <w:rPr>
          <w:vertAlign w:val="subscript"/>
        </w:rPr>
        <w:t>-n+1</w:t>
      </w:r>
      <w:r w:rsidRPr="006D613C">
        <w:t>)/n</w:t>
      </w:r>
      <w:r w:rsidR="001D7773">
        <w:t xml:space="preserve"> </w:t>
      </w:r>
      <w:r w:rsidR="001D7773">
        <w:tab/>
        <w:t xml:space="preserve">Denklem </w:t>
      </w:r>
      <w:fldSimple w:instr=" SEQ Denklem \* ARABIC ">
        <w:r w:rsidR="00CF6139">
          <w:rPr>
            <w:noProof/>
          </w:rPr>
          <w:t>7</w:t>
        </w:r>
      </w:fldSimple>
    </w:p>
    <w:p w:rsidR="00CB1086" w:rsidRPr="006D613C" w:rsidRDefault="00CB1086" w:rsidP="00994272">
      <w:pPr>
        <w:spacing w:after="120" w:line="300" w:lineRule="auto"/>
        <w:ind w:firstLine="709"/>
        <w:jc w:val="both"/>
      </w:pPr>
      <w:r>
        <w:t xml:space="preserve">Örneğin, n=2 olduğunda: </w:t>
      </w:r>
      <w:proofErr w:type="spellStart"/>
      <w:r>
        <w:t>F</w:t>
      </w:r>
      <w:r>
        <w:rPr>
          <w:vertAlign w:val="subscript"/>
        </w:rPr>
        <w:t>t</w:t>
      </w:r>
      <w:proofErr w:type="spellEnd"/>
      <w:r>
        <w:rPr>
          <w:vertAlign w:val="subscript"/>
        </w:rPr>
        <w:t>+1</w:t>
      </w:r>
      <w:r w:rsidRPr="006D613C">
        <w:t xml:space="preserve"> = (</w:t>
      </w:r>
      <w:proofErr w:type="spellStart"/>
      <w:r w:rsidRPr="006D613C">
        <w:t>y</w:t>
      </w:r>
      <w:r w:rsidRPr="00CB0B7C">
        <w:rPr>
          <w:vertAlign w:val="subscript"/>
        </w:rPr>
        <w:t>t</w:t>
      </w:r>
      <w:proofErr w:type="spellEnd"/>
      <w:r w:rsidRPr="006D613C">
        <w:t>+</w:t>
      </w:r>
      <w:proofErr w:type="spellStart"/>
      <w:r w:rsidRPr="006D613C">
        <w:t>y</w:t>
      </w:r>
      <w:r w:rsidRPr="00CB0B7C">
        <w:rPr>
          <w:vertAlign w:val="subscript"/>
        </w:rPr>
        <w:t>t</w:t>
      </w:r>
      <w:proofErr w:type="spellEnd"/>
      <w:r w:rsidRPr="00CB0B7C">
        <w:rPr>
          <w:vertAlign w:val="subscript"/>
        </w:rPr>
        <w:t>-1</w:t>
      </w:r>
      <w:r w:rsidRPr="006D613C">
        <w:t>)/</w:t>
      </w:r>
      <w:r>
        <w:t xml:space="preserve">2; n=3 olduğunda </w:t>
      </w:r>
      <w:proofErr w:type="spellStart"/>
      <w:r>
        <w:t>F</w:t>
      </w:r>
      <w:r>
        <w:rPr>
          <w:vertAlign w:val="subscript"/>
        </w:rPr>
        <w:t>t</w:t>
      </w:r>
      <w:proofErr w:type="spellEnd"/>
      <w:r>
        <w:rPr>
          <w:vertAlign w:val="subscript"/>
        </w:rPr>
        <w:t>+1</w:t>
      </w:r>
      <w:r w:rsidRPr="006D613C">
        <w:t xml:space="preserve"> = (</w:t>
      </w:r>
      <w:proofErr w:type="spellStart"/>
      <w:r w:rsidRPr="006D613C">
        <w:t>y</w:t>
      </w:r>
      <w:r w:rsidRPr="00CB0B7C">
        <w:rPr>
          <w:vertAlign w:val="subscript"/>
        </w:rPr>
        <w:t>t</w:t>
      </w:r>
      <w:proofErr w:type="spellEnd"/>
      <w:r w:rsidRPr="006D613C">
        <w:t>+</w:t>
      </w:r>
      <w:proofErr w:type="spellStart"/>
      <w:r w:rsidRPr="006D613C">
        <w:t>y</w:t>
      </w:r>
      <w:r w:rsidRPr="00CB0B7C">
        <w:rPr>
          <w:vertAlign w:val="subscript"/>
        </w:rPr>
        <w:t>t</w:t>
      </w:r>
      <w:proofErr w:type="spellEnd"/>
      <w:r w:rsidRPr="00CB0B7C">
        <w:rPr>
          <w:vertAlign w:val="subscript"/>
        </w:rPr>
        <w:t>-1</w:t>
      </w:r>
      <w:r w:rsidRPr="006D613C">
        <w:t>+</w:t>
      </w:r>
      <w:proofErr w:type="spellStart"/>
      <w:r w:rsidRPr="006D613C">
        <w:t>y</w:t>
      </w:r>
      <w:r w:rsidRPr="00CB0B7C">
        <w:rPr>
          <w:vertAlign w:val="subscript"/>
        </w:rPr>
        <w:t>t</w:t>
      </w:r>
      <w:proofErr w:type="spellEnd"/>
      <w:r w:rsidRPr="00CB0B7C">
        <w:rPr>
          <w:vertAlign w:val="subscript"/>
        </w:rPr>
        <w:t>-</w:t>
      </w:r>
      <w:r>
        <w:rPr>
          <w:vertAlign w:val="subscript"/>
        </w:rPr>
        <w:t>2</w:t>
      </w:r>
      <w:r w:rsidRPr="006D613C">
        <w:t>)/</w:t>
      </w:r>
      <w:r>
        <w:t xml:space="preserve">3 ve n=4 </w:t>
      </w:r>
      <w:proofErr w:type="gramStart"/>
      <w:r>
        <w:t xml:space="preserve">olduğunda  </w:t>
      </w:r>
      <w:proofErr w:type="spellStart"/>
      <w:r>
        <w:t>F</w:t>
      </w:r>
      <w:r>
        <w:rPr>
          <w:vertAlign w:val="subscript"/>
        </w:rPr>
        <w:t>t</w:t>
      </w:r>
      <w:proofErr w:type="spellEnd"/>
      <w:proofErr w:type="gramEnd"/>
      <w:r>
        <w:rPr>
          <w:vertAlign w:val="subscript"/>
        </w:rPr>
        <w:t>+1</w:t>
      </w:r>
      <w:r w:rsidRPr="006D613C">
        <w:t xml:space="preserve"> = (</w:t>
      </w:r>
      <w:proofErr w:type="spellStart"/>
      <w:r w:rsidRPr="006D613C">
        <w:t>y</w:t>
      </w:r>
      <w:r w:rsidRPr="00CB0B7C">
        <w:rPr>
          <w:vertAlign w:val="subscript"/>
        </w:rPr>
        <w:t>t</w:t>
      </w:r>
      <w:proofErr w:type="spellEnd"/>
      <w:r w:rsidRPr="006D613C">
        <w:t>+</w:t>
      </w:r>
      <w:proofErr w:type="spellStart"/>
      <w:r w:rsidRPr="006D613C">
        <w:t>y</w:t>
      </w:r>
      <w:r w:rsidRPr="00CB0B7C">
        <w:rPr>
          <w:vertAlign w:val="subscript"/>
        </w:rPr>
        <w:t>t</w:t>
      </w:r>
      <w:proofErr w:type="spellEnd"/>
      <w:r w:rsidRPr="00CB0B7C">
        <w:rPr>
          <w:vertAlign w:val="subscript"/>
        </w:rPr>
        <w:t>-1</w:t>
      </w:r>
      <w:r w:rsidRPr="006D613C">
        <w:t>+</w:t>
      </w:r>
      <w:proofErr w:type="spellStart"/>
      <w:r w:rsidRPr="006D613C">
        <w:t>y</w:t>
      </w:r>
      <w:r w:rsidRPr="00CB0B7C">
        <w:rPr>
          <w:vertAlign w:val="subscript"/>
        </w:rPr>
        <w:t>t</w:t>
      </w:r>
      <w:proofErr w:type="spellEnd"/>
      <w:r w:rsidRPr="00CB0B7C">
        <w:rPr>
          <w:vertAlign w:val="subscript"/>
        </w:rPr>
        <w:t>-</w:t>
      </w:r>
      <w:r w:rsidRPr="00CB1086">
        <w:rPr>
          <w:vertAlign w:val="subscript"/>
        </w:rPr>
        <w:t>2</w:t>
      </w:r>
      <w:r>
        <w:t xml:space="preserve"> +</w:t>
      </w:r>
      <w:proofErr w:type="spellStart"/>
      <w:r w:rsidRPr="00CB1086">
        <w:t>y</w:t>
      </w:r>
      <w:r w:rsidRPr="00CB1086">
        <w:rPr>
          <w:vertAlign w:val="subscript"/>
        </w:rPr>
        <w:t>t</w:t>
      </w:r>
      <w:proofErr w:type="spellEnd"/>
      <w:r>
        <w:rPr>
          <w:vertAlign w:val="subscript"/>
        </w:rPr>
        <w:t>-3</w:t>
      </w:r>
      <w:r w:rsidRPr="006D613C">
        <w:t>)/</w:t>
      </w:r>
      <w:r>
        <w:t>4 olacaktır,</w:t>
      </w:r>
    </w:p>
    <w:p w:rsidR="00CB0B7C" w:rsidRPr="006D613C" w:rsidRDefault="00CB0B7C" w:rsidP="00994272">
      <w:pPr>
        <w:spacing w:after="120" w:line="300" w:lineRule="auto"/>
        <w:ind w:firstLine="709"/>
        <w:jc w:val="both"/>
        <w:rPr>
          <w:lang w:eastAsia="tr-TR"/>
        </w:rPr>
      </w:pPr>
      <w:r w:rsidRPr="006D613C">
        <w:rPr>
          <w:lang w:eastAsia="tr-TR"/>
        </w:rPr>
        <w:lastRenderedPageBreak/>
        <w:t xml:space="preserve">Örnek: X şirketinin verilerine göre </w:t>
      </w:r>
      <w:r w:rsidR="00F57814">
        <w:rPr>
          <w:lang w:eastAsia="tr-TR"/>
        </w:rPr>
        <w:t>iki haftalık</w:t>
      </w:r>
      <w:r w:rsidRPr="006D613C">
        <w:rPr>
          <w:lang w:eastAsia="tr-TR"/>
        </w:rPr>
        <w:t xml:space="preserve"> hareketli ortalama yöntemini kullanarak talep tahminini belirleyeceğiz. (n=</w:t>
      </w:r>
      <w:r w:rsidR="00F57814">
        <w:rPr>
          <w:lang w:eastAsia="tr-TR"/>
        </w:rPr>
        <w:t>2</w:t>
      </w:r>
      <w:r w:rsidRPr="006D613C">
        <w:rPr>
          <w:lang w:eastAsia="tr-TR"/>
        </w:rPr>
        <w:t xml:space="preserve">) </w:t>
      </w:r>
    </w:p>
    <w:tbl>
      <w:tblPr>
        <w:tblStyle w:val="TabloKlavuzu"/>
        <w:tblW w:w="0" w:type="auto"/>
        <w:jc w:val="center"/>
        <w:tblLook w:val="0000"/>
      </w:tblPr>
      <w:tblGrid>
        <w:gridCol w:w="1008"/>
        <w:gridCol w:w="2219"/>
        <w:gridCol w:w="2397"/>
      </w:tblGrid>
      <w:tr w:rsidR="00CB0B7C" w:rsidRPr="0032731D" w:rsidTr="005C6CD2">
        <w:trPr>
          <w:jc w:val="center"/>
        </w:trPr>
        <w:tc>
          <w:tcPr>
            <w:tcW w:w="1008" w:type="dxa"/>
          </w:tcPr>
          <w:p w:rsidR="00CB0B7C" w:rsidRPr="0032731D" w:rsidRDefault="00CB0B7C" w:rsidP="00994272">
            <w:pPr>
              <w:spacing w:after="120" w:line="300" w:lineRule="auto"/>
            </w:pPr>
            <w:r w:rsidRPr="0032731D">
              <w:t>Hafta (t)</w:t>
            </w:r>
          </w:p>
        </w:tc>
        <w:tc>
          <w:tcPr>
            <w:tcW w:w="2219" w:type="dxa"/>
          </w:tcPr>
          <w:p w:rsidR="00CB0B7C" w:rsidRPr="0032731D" w:rsidRDefault="00CB0B7C" w:rsidP="00994272">
            <w:pPr>
              <w:spacing w:after="120" w:line="300" w:lineRule="auto"/>
            </w:pPr>
            <w:r w:rsidRPr="0032731D">
              <w:t>Gerçekleşen Satış (</w:t>
            </w:r>
            <w:proofErr w:type="spellStart"/>
            <w:r w:rsidRPr="0032731D">
              <w:t>y</w:t>
            </w:r>
            <w:r w:rsidRPr="00951546">
              <w:rPr>
                <w:vertAlign w:val="subscript"/>
              </w:rPr>
              <w:t>t</w:t>
            </w:r>
            <w:proofErr w:type="spellEnd"/>
            <w:r w:rsidRPr="0032731D">
              <w:t>)</w:t>
            </w:r>
          </w:p>
        </w:tc>
        <w:tc>
          <w:tcPr>
            <w:tcW w:w="2397" w:type="dxa"/>
          </w:tcPr>
          <w:p w:rsidR="00CB0B7C" w:rsidRPr="0032731D" w:rsidRDefault="00CB0B7C" w:rsidP="00994272">
            <w:pPr>
              <w:spacing w:after="120" w:line="300" w:lineRule="auto"/>
            </w:pPr>
            <w:r w:rsidRPr="0032731D">
              <w:t>Tahmin (</w:t>
            </w:r>
            <w:proofErr w:type="spellStart"/>
            <w:r w:rsidRPr="0032731D">
              <w:t>F</w:t>
            </w:r>
            <w:r w:rsidRPr="00951546">
              <w:rPr>
                <w:vertAlign w:val="subscript"/>
              </w:rPr>
              <w:t>t</w:t>
            </w:r>
            <w:proofErr w:type="spellEnd"/>
            <w:r w:rsidRPr="0032731D">
              <w:t>)</w:t>
            </w:r>
          </w:p>
        </w:tc>
      </w:tr>
      <w:tr w:rsidR="00CB0B7C" w:rsidRPr="0032731D" w:rsidTr="005C6CD2">
        <w:trPr>
          <w:trHeight w:val="180"/>
          <w:jc w:val="center"/>
        </w:trPr>
        <w:tc>
          <w:tcPr>
            <w:tcW w:w="1008" w:type="dxa"/>
          </w:tcPr>
          <w:p w:rsidR="00CB0B7C" w:rsidRPr="0032731D" w:rsidRDefault="00CB0B7C" w:rsidP="00994272">
            <w:pPr>
              <w:spacing w:after="120" w:line="300" w:lineRule="auto"/>
            </w:pPr>
            <w:r w:rsidRPr="0032731D">
              <w:t>1</w:t>
            </w:r>
          </w:p>
        </w:tc>
        <w:tc>
          <w:tcPr>
            <w:tcW w:w="2219" w:type="dxa"/>
          </w:tcPr>
          <w:p w:rsidR="00CB0B7C" w:rsidRPr="0032731D" w:rsidRDefault="00CB0B7C" w:rsidP="00994272">
            <w:pPr>
              <w:spacing w:after="120" w:line="300" w:lineRule="auto"/>
            </w:pPr>
            <w:r w:rsidRPr="0032731D">
              <w:t>110</w:t>
            </w:r>
          </w:p>
        </w:tc>
        <w:tc>
          <w:tcPr>
            <w:tcW w:w="2397" w:type="dxa"/>
          </w:tcPr>
          <w:p w:rsidR="00CB0B7C" w:rsidRPr="0032731D" w:rsidRDefault="00CB0B7C" w:rsidP="00994272">
            <w:pPr>
              <w:spacing w:after="120" w:line="300" w:lineRule="auto"/>
              <w:jc w:val="right"/>
            </w:pPr>
            <w:r w:rsidRPr="0032731D">
              <w:t>----</w:t>
            </w:r>
          </w:p>
        </w:tc>
      </w:tr>
      <w:tr w:rsidR="00CB0B7C" w:rsidRPr="0032731D" w:rsidTr="005C6CD2">
        <w:trPr>
          <w:trHeight w:val="420"/>
          <w:jc w:val="center"/>
        </w:trPr>
        <w:tc>
          <w:tcPr>
            <w:tcW w:w="1008" w:type="dxa"/>
          </w:tcPr>
          <w:p w:rsidR="00CB0B7C" w:rsidRPr="0032731D" w:rsidRDefault="00CB0B7C" w:rsidP="00994272">
            <w:pPr>
              <w:spacing w:after="120" w:line="300" w:lineRule="auto"/>
            </w:pPr>
            <w:r w:rsidRPr="0032731D">
              <w:t>2</w:t>
            </w:r>
          </w:p>
        </w:tc>
        <w:tc>
          <w:tcPr>
            <w:tcW w:w="2219" w:type="dxa"/>
          </w:tcPr>
          <w:p w:rsidR="00CB0B7C" w:rsidRPr="0032731D" w:rsidRDefault="00CB0B7C" w:rsidP="00994272">
            <w:pPr>
              <w:spacing w:after="120" w:line="300" w:lineRule="auto"/>
            </w:pPr>
            <w:r w:rsidRPr="0032731D">
              <w:t>102</w:t>
            </w:r>
          </w:p>
        </w:tc>
        <w:tc>
          <w:tcPr>
            <w:tcW w:w="2397" w:type="dxa"/>
          </w:tcPr>
          <w:p w:rsidR="00CB0B7C" w:rsidRPr="0032731D" w:rsidRDefault="00CB0B7C" w:rsidP="00994272">
            <w:pPr>
              <w:spacing w:after="120" w:line="300" w:lineRule="auto"/>
              <w:jc w:val="right"/>
            </w:pPr>
            <w:r w:rsidRPr="0032731D">
              <w:t>----</w:t>
            </w:r>
          </w:p>
        </w:tc>
      </w:tr>
      <w:tr w:rsidR="00CB0B7C" w:rsidRPr="0032731D" w:rsidTr="005C6CD2">
        <w:trPr>
          <w:trHeight w:val="420"/>
          <w:jc w:val="center"/>
        </w:trPr>
        <w:tc>
          <w:tcPr>
            <w:tcW w:w="1008" w:type="dxa"/>
          </w:tcPr>
          <w:p w:rsidR="00CB0B7C" w:rsidRPr="0032731D" w:rsidRDefault="00CB0B7C" w:rsidP="00994272">
            <w:pPr>
              <w:spacing w:after="120" w:line="300" w:lineRule="auto"/>
            </w:pPr>
            <w:r w:rsidRPr="0032731D">
              <w:t>3</w:t>
            </w:r>
          </w:p>
        </w:tc>
        <w:tc>
          <w:tcPr>
            <w:tcW w:w="2219" w:type="dxa"/>
          </w:tcPr>
          <w:p w:rsidR="00CB0B7C" w:rsidRPr="0032731D" w:rsidRDefault="00CB0B7C" w:rsidP="00994272">
            <w:pPr>
              <w:spacing w:after="120" w:line="300" w:lineRule="auto"/>
            </w:pPr>
            <w:r w:rsidRPr="0032731D">
              <w:t>108</w:t>
            </w:r>
          </w:p>
        </w:tc>
        <w:tc>
          <w:tcPr>
            <w:tcW w:w="2397" w:type="dxa"/>
          </w:tcPr>
          <w:p w:rsidR="00CB0B7C" w:rsidRPr="0032731D" w:rsidRDefault="00E47656" w:rsidP="00994272">
            <w:pPr>
              <w:spacing w:after="120" w:line="300" w:lineRule="auto"/>
              <w:jc w:val="right"/>
            </w:pPr>
            <m:oMath>
              <m:f>
                <m:fPr>
                  <m:ctrlPr>
                    <w:rPr>
                      <w:rFonts w:ascii="Cambria Math" w:hAnsi="Cambria Math"/>
                      <w:i/>
                    </w:rPr>
                  </m:ctrlPr>
                </m:fPr>
                <m:num>
                  <m:d>
                    <m:dPr>
                      <m:ctrlPr>
                        <w:rPr>
                          <w:rFonts w:ascii="Cambria Math" w:hAnsi="Cambria Math"/>
                          <w:i/>
                        </w:rPr>
                      </m:ctrlPr>
                    </m:dPr>
                    <m:e>
                      <m:r>
                        <w:rPr>
                          <w:rFonts w:ascii="Cambria Math" w:hAnsi="Cambria Math"/>
                        </w:rPr>
                        <m:t>110+102</m:t>
                      </m:r>
                    </m:e>
                  </m:d>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212</m:t>
                  </m:r>
                </m:num>
                <m:den>
                  <m:r>
                    <w:rPr>
                      <w:rFonts w:ascii="Cambria Math" w:hAnsi="Cambria Math"/>
                    </w:rPr>
                    <m:t>2</m:t>
                  </m:r>
                </m:den>
              </m:f>
              <m:r>
                <w:rPr>
                  <w:rFonts w:ascii="Cambria Math" w:hAnsi="Cambria Math"/>
                </w:rPr>
                <m:t>=106</m:t>
              </m:r>
            </m:oMath>
            <w:r w:rsidR="00480F20">
              <w:rPr>
                <w:rFonts w:eastAsiaTheme="minorEastAsia"/>
              </w:rPr>
              <w:t xml:space="preserve"> </w:t>
            </w:r>
          </w:p>
        </w:tc>
      </w:tr>
      <w:tr w:rsidR="00CB0B7C" w:rsidRPr="0032731D" w:rsidTr="005C6CD2">
        <w:trPr>
          <w:trHeight w:val="420"/>
          <w:jc w:val="center"/>
        </w:trPr>
        <w:tc>
          <w:tcPr>
            <w:tcW w:w="1008" w:type="dxa"/>
          </w:tcPr>
          <w:p w:rsidR="00CB0B7C" w:rsidRPr="0032731D" w:rsidRDefault="00CB0B7C" w:rsidP="00994272">
            <w:pPr>
              <w:spacing w:after="120" w:line="300" w:lineRule="auto"/>
            </w:pPr>
            <w:r w:rsidRPr="0032731D">
              <w:t>4</w:t>
            </w:r>
          </w:p>
        </w:tc>
        <w:tc>
          <w:tcPr>
            <w:tcW w:w="2219" w:type="dxa"/>
          </w:tcPr>
          <w:p w:rsidR="00CB0B7C" w:rsidRPr="0032731D" w:rsidRDefault="00CB0B7C" w:rsidP="00994272">
            <w:pPr>
              <w:spacing w:after="120" w:line="300" w:lineRule="auto"/>
            </w:pPr>
            <w:r w:rsidRPr="0032731D">
              <w:t>12</w:t>
            </w:r>
            <w:r w:rsidR="00AD7751">
              <w:t>2</w:t>
            </w:r>
          </w:p>
        </w:tc>
        <w:tc>
          <w:tcPr>
            <w:tcW w:w="2397" w:type="dxa"/>
          </w:tcPr>
          <w:p w:rsidR="00CB0B7C" w:rsidRPr="0032731D" w:rsidRDefault="00E47656" w:rsidP="00994272">
            <w:pPr>
              <w:spacing w:after="120" w:line="300" w:lineRule="auto"/>
              <w:jc w:val="right"/>
            </w:pPr>
            <m:oMath>
              <m:f>
                <m:fPr>
                  <m:ctrlPr>
                    <w:rPr>
                      <w:rFonts w:ascii="Cambria Math" w:hAnsi="Cambria Math"/>
                      <w:i/>
                    </w:rPr>
                  </m:ctrlPr>
                </m:fPr>
                <m:num>
                  <m:d>
                    <m:dPr>
                      <m:ctrlPr>
                        <w:rPr>
                          <w:rFonts w:ascii="Cambria Math" w:hAnsi="Cambria Math"/>
                          <w:i/>
                        </w:rPr>
                      </m:ctrlPr>
                    </m:dPr>
                    <m:e>
                      <m:r>
                        <w:rPr>
                          <w:rFonts w:ascii="Cambria Math" w:hAnsi="Cambria Math"/>
                        </w:rPr>
                        <m:t>102+108</m:t>
                      </m:r>
                    </m:e>
                  </m:d>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210</m:t>
                  </m:r>
                </m:num>
                <m:den>
                  <m:r>
                    <w:rPr>
                      <w:rFonts w:ascii="Cambria Math" w:hAnsi="Cambria Math"/>
                    </w:rPr>
                    <m:t>2</m:t>
                  </m:r>
                </m:den>
              </m:f>
              <m:r>
                <w:rPr>
                  <w:rFonts w:ascii="Cambria Math" w:hAnsi="Cambria Math"/>
                </w:rPr>
                <m:t>=105</m:t>
              </m:r>
            </m:oMath>
            <w:r w:rsidR="00480F20">
              <w:rPr>
                <w:rFonts w:eastAsiaTheme="minorEastAsia"/>
              </w:rPr>
              <w:t xml:space="preserve"> </w:t>
            </w:r>
          </w:p>
        </w:tc>
      </w:tr>
      <w:tr w:rsidR="00CB0B7C" w:rsidRPr="0032731D" w:rsidTr="005C6CD2">
        <w:trPr>
          <w:trHeight w:val="420"/>
          <w:jc w:val="center"/>
        </w:trPr>
        <w:tc>
          <w:tcPr>
            <w:tcW w:w="1008" w:type="dxa"/>
          </w:tcPr>
          <w:p w:rsidR="00CB0B7C" w:rsidRPr="0032731D" w:rsidRDefault="00CB0B7C" w:rsidP="00994272">
            <w:pPr>
              <w:spacing w:after="120" w:line="300" w:lineRule="auto"/>
            </w:pPr>
            <w:r w:rsidRPr="0032731D">
              <w:t>5</w:t>
            </w:r>
          </w:p>
        </w:tc>
        <w:tc>
          <w:tcPr>
            <w:tcW w:w="2219" w:type="dxa"/>
          </w:tcPr>
          <w:p w:rsidR="00CB0B7C" w:rsidRPr="0032731D" w:rsidRDefault="00CB0B7C" w:rsidP="00994272">
            <w:pPr>
              <w:spacing w:after="120" w:line="300" w:lineRule="auto"/>
            </w:pPr>
          </w:p>
        </w:tc>
        <w:tc>
          <w:tcPr>
            <w:tcW w:w="2397" w:type="dxa"/>
          </w:tcPr>
          <w:p w:rsidR="00CB0B7C" w:rsidRPr="0032731D" w:rsidRDefault="00E47656" w:rsidP="00994272">
            <w:pPr>
              <w:spacing w:after="120" w:line="300" w:lineRule="auto"/>
              <w:jc w:val="right"/>
            </w:pPr>
            <m:oMath>
              <m:f>
                <m:fPr>
                  <m:ctrlPr>
                    <w:rPr>
                      <w:rFonts w:ascii="Cambria Math" w:hAnsi="Cambria Math"/>
                      <w:i/>
                    </w:rPr>
                  </m:ctrlPr>
                </m:fPr>
                <m:num>
                  <m:d>
                    <m:dPr>
                      <m:ctrlPr>
                        <w:rPr>
                          <w:rFonts w:ascii="Cambria Math" w:hAnsi="Cambria Math"/>
                          <w:i/>
                        </w:rPr>
                      </m:ctrlPr>
                    </m:dPr>
                    <m:e>
                      <m:r>
                        <w:rPr>
                          <w:rFonts w:ascii="Cambria Math" w:hAnsi="Cambria Math"/>
                        </w:rPr>
                        <m:t>108+122</m:t>
                      </m:r>
                    </m:e>
                  </m:d>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230</m:t>
                  </m:r>
                </m:num>
                <m:den>
                  <m:r>
                    <w:rPr>
                      <w:rFonts w:ascii="Cambria Math" w:hAnsi="Cambria Math"/>
                    </w:rPr>
                    <m:t>2</m:t>
                  </m:r>
                </m:den>
              </m:f>
              <m:r>
                <w:rPr>
                  <w:rFonts w:ascii="Cambria Math" w:hAnsi="Cambria Math"/>
                </w:rPr>
                <m:t>=115</m:t>
              </m:r>
            </m:oMath>
            <w:r w:rsidR="00B26E70">
              <w:rPr>
                <w:rFonts w:eastAsiaTheme="minorEastAsia"/>
              </w:rPr>
              <w:t xml:space="preserve"> </w:t>
            </w:r>
          </w:p>
        </w:tc>
      </w:tr>
    </w:tbl>
    <w:p w:rsidR="00CB0B7C" w:rsidRDefault="00AC450F" w:rsidP="00994272">
      <w:pPr>
        <w:spacing w:after="120" w:line="300" w:lineRule="auto"/>
        <w:ind w:firstLine="709"/>
        <w:jc w:val="both"/>
        <w:rPr>
          <w:lang w:eastAsia="tr-TR"/>
        </w:rPr>
      </w:pPr>
      <w:r>
        <w:rPr>
          <w:lang w:eastAsia="tr-TR"/>
        </w:rPr>
        <w:t xml:space="preserve">2 haftalık hareketli ortalamalar yöntemine göre 5.hafta için tahmin değeri 115 olacaktır.  </w:t>
      </w:r>
    </w:p>
    <w:p w:rsidR="00430AAB" w:rsidRDefault="00430AAB" w:rsidP="00994272">
      <w:pPr>
        <w:spacing w:after="120" w:line="300" w:lineRule="auto"/>
        <w:ind w:firstLine="709"/>
        <w:jc w:val="both"/>
        <w:rPr>
          <w:lang w:eastAsia="tr-TR"/>
        </w:rPr>
      </w:pPr>
      <w:r>
        <w:rPr>
          <w:lang w:eastAsia="tr-TR"/>
        </w:rPr>
        <w:t>Ayn</w:t>
      </w:r>
      <w:r w:rsidR="00C87D7E">
        <w:rPr>
          <w:lang w:eastAsia="tr-TR"/>
        </w:rPr>
        <w:t>ı problem üç haftalık hareketli ortalamalar yöntemi ile çözülecek olursa</w:t>
      </w:r>
      <w:r w:rsidR="00C36741">
        <w:rPr>
          <w:lang w:eastAsia="tr-TR"/>
        </w:rPr>
        <w:t xml:space="preserve"> (n=3)</w:t>
      </w:r>
      <w:r w:rsidR="00C87D7E">
        <w:rPr>
          <w:lang w:eastAsia="tr-TR"/>
        </w:rPr>
        <w:t>:</w:t>
      </w:r>
    </w:p>
    <w:tbl>
      <w:tblPr>
        <w:tblStyle w:val="TabloKlavuzu"/>
        <w:tblW w:w="0" w:type="auto"/>
        <w:jc w:val="center"/>
        <w:tblLook w:val="0000"/>
      </w:tblPr>
      <w:tblGrid>
        <w:gridCol w:w="1008"/>
        <w:gridCol w:w="2219"/>
        <w:gridCol w:w="2955"/>
      </w:tblGrid>
      <w:tr w:rsidR="00C36741" w:rsidRPr="0032731D" w:rsidTr="005C6CD2">
        <w:trPr>
          <w:jc w:val="center"/>
        </w:trPr>
        <w:tc>
          <w:tcPr>
            <w:tcW w:w="1008" w:type="dxa"/>
          </w:tcPr>
          <w:p w:rsidR="00C36741" w:rsidRPr="0032731D" w:rsidRDefault="00C36741" w:rsidP="00994272">
            <w:pPr>
              <w:spacing w:after="120" w:line="300" w:lineRule="auto"/>
            </w:pPr>
            <w:r w:rsidRPr="0032731D">
              <w:t>Hafta (t)</w:t>
            </w:r>
          </w:p>
        </w:tc>
        <w:tc>
          <w:tcPr>
            <w:tcW w:w="2219" w:type="dxa"/>
          </w:tcPr>
          <w:p w:rsidR="00C36741" w:rsidRPr="0032731D" w:rsidRDefault="00C36741" w:rsidP="00994272">
            <w:pPr>
              <w:spacing w:after="120" w:line="300" w:lineRule="auto"/>
            </w:pPr>
            <w:r w:rsidRPr="0032731D">
              <w:t>Gerçekleşen Satış (</w:t>
            </w:r>
            <w:proofErr w:type="spellStart"/>
            <w:r w:rsidRPr="0032731D">
              <w:t>y</w:t>
            </w:r>
            <w:r w:rsidRPr="00951546">
              <w:rPr>
                <w:vertAlign w:val="subscript"/>
              </w:rPr>
              <w:t>t</w:t>
            </w:r>
            <w:proofErr w:type="spellEnd"/>
            <w:r w:rsidRPr="0032731D">
              <w:t>)</w:t>
            </w:r>
          </w:p>
        </w:tc>
        <w:tc>
          <w:tcPr>
            <w:tcW w:w="2955" w:type="dxa"/>
          </w:tcPr>
          <w:p w:rsidR="00C36741" w:rsidRPr="0032731D" w:rsidRDefault="00C36741" w:rsidP="00994272">
            <w:pPr>
              <w:spacing w:after="120" w:line="300" w:lineRule="auto"/>
            </w:pPr>
            <w:r w:rsidRPr="0032731D">
              <w:t>Tahmin (</w:t>
            </w:r>
            <w:proofErr w:type="spellStart"/>
            <w:r w:rsidRPr="0032731D">
              <w:t>F</w:t>
            </w:r>
            <w:r w:rsidRPr="00951546">
              <w:rPr>
                <w:vertAlign w:val="subscript"/>
              </w:rPr>
              <w:t>t</w:t>
            </w:r>
            <w:proofErr w:type="spellEnd"/>
            <w:r w:rsidRPr="0032731D">
              <w:t>)</w:t>
            </w:r>
          </w:p>
        </w:tc>
      </w:tr>
      <w:tr w:rsidR="00C36741" w:rsidRPr="0032731D" w:rsidTr="005C6CD2">
        <w:trPr>
          <w:trHeight w:val="180"/>
          <w:jc w:val="center"/>
        </w:trPr>
        <w:tc>
          <w:tcPr>
            <w:tcW w:w="1008" w:type="dxa"/>
          </w:tcPr>
          <w:p w:rsidR="00C36741" w:rsidRPr="0032731D" w:rsidRDefault="00C36741" w:rsidP="00994272">
            <w:pPr>
              <w:spacing w:after="120" w:line="300" w:lineRule="auto"/>
            </w:pPr>
            <w:r w:rsidRPr="0032731D">
              <w:t>1</w:t>
            </w:r>
          </w:p>
        </w:tc>
        <w:tc>
          <w:tcPr>
            <w:tcW w:w="2219" w:type="dxa"/>
          </w:tcPr>
          <w:p w:rsidR="00C36741" w:rsidRPr="0032731D" w:rsidRDefault="00C36741" w:rsidP="00994272">
            <w:pPr>
              <w:spacing w:after="120" w:line="300" w:lineRule="auto"/>
            </w:pPr>
            <w:r w:rsidRPr="0032731D">
              <w:t>110</w:t>
            </w:r>
          </w:p>
        </w:tc>
        <w:tc>
          <w:tcPr>
            <w:tcW w:w="2955" w:type="dxa"/>
          </w:tcPr>
          <w:p w:rsidR="00C36741" w:rsidRPr="0032731D" w:rsidRDefault="00C36741" w:rsidP="00994272">
            <w:pPr>
              <w:spacing w:after="120" w:line="300" w:lineRule="auto"/>
              <w:jc w:val="right"/>
            </w:pPr>
            <w:r w:rsidRPr="0032731D">
              <w:t>----</w:t>
            </w:r>
          </w:p>
        </w:tc>
      </w:tr>
      <w:tr w:rsidR="00C36741" w:rsidRPr="0032731D" w:rsidTr="005C6CD2">
        <w:trPr>
          <w:trHeight w:val="420"/>
          <w:jc w:val="center"/>
        </w:trPr>
        <w:tc>
          <w:tcPr>
            <w:tcW w:w="1008" w:type="dxa"/>
          </w:tcPr>
          <w:p w:rsidR="00C36741" w:rsidRPr="0032731D" w:rsidRDefault="00C36741" w:rsidP="00994272">
            <w:pPr>
              <w:spacing w:after="120" w:line="300" w:lineRule="auto"/>
            </w:pPr>
            <w:r w:rsidRPr="0032731D">
              <w:t>2</w:t>
            </w:r>
          </w:p>
        </w:tc>
        <w:tc>
          <w:tcPr>
            <w:tcW w:w="2219" w:type="dxa"/>
          </w:tcPr>
          <w:p w:rsidR="00C36741" w:rsidRPr="0032731D" w:rsidRDefault="00C36741" w:rsidP="00994272">
            <w:pPr>
              <w:spacing w:after="120" w:line="300" w:lineRule="auto"/>
            </w:pPr>
            <w:r w:rsidRPr="0032731D">
              <w:t>102</w:t>
            </w:r>
          </w:p>
        </w:tc>
        <w:tc>
          <w:tcPr>
            <w:tcW w:w="2955" w:type="dxa"/>
          </w:tcPr>
          <w:p w:rsidR="00C36741" w:rsidRPr="0032731D" w:rsidRDefault="00C36741" w:rsidP="00994272">
            <w:pPr>
              <w:spacing w:after="120" w:line="300" w:lineRule="auto"/>
              <w:jc w:val="right"/>
            </w:pPr>
            <w:r w:rsidRPr="0032731D">
              <w:t>----</w:t>
            </w:r>
          </w:p>
        </w:tc>
      </w:tr>
      <w:tr w:rsidR="00C36741" w:rsidRPr="0032731D" w:rsidTr="005C6CD2">
        <w:trPr>
          <w:trHeight w:val="420"/>
          <w:jc w:val="center"/>
        </w:trPr>
        <w:tc>
          <w:tcPr>
            <w:tcW w:w="1008" w:type="dxa"/>
          </w:tcPr>
          <w:p w:rsidR="00C36741" w:rsidRPr="0032731D" w:rsidRDefault="00C36741" w:rsidP="00994272">
            <w:pPr>
              <w:spacing w:after="120" w:line="300" w:lineRule="auto"/>
            </w:pPr>
            <w:r w:rsidRPr="0032731D">
              <w:t>3</w:t>
            </w:r>
          </w:p>
        </w:tc>
        <w:tc>
          <w:tcPr>
            <w:tcW w:w="2219" w:type="dxa"/>
          </w:tcPr>
          <w:p w:rsidR="00C36741" w:rsidRPr="0032731D" w:rsidRDefault="00C36741" w:rsidP="00994272">
            <w:pPr>
              <w:spacing w:after="120" w:line="300" w:lineRule="auto"/>
            </w:pPr>
            <w:r w:rsidRPr="0032731D">
              <w:t>108</w:t>
            </w:r>
          </w:p>
        </w:tc>
        <w:tc>
          <w:tcPr>
            <w:tcW w:w="2955" w:type="dxa"/>
          </w:tcPr>
          <w:p w:rsidR="00C36741" w:rsidRPr="0032731D" w:rsidRDefault="00C36741" w:rsidP="00994272">
            <w:pPr>
              <w:spacing w:after="120" w:line="300" w:lineRule="auto"/>
              <w:jc w:val="right"/>
            </w:pPr>
            <w:r w:rsidRPr="0032731D">
              <w:t>----</w:t>
            </w:r>
          </w:p>
        </w:tc>
      </w:tr>
      <w:tr w:rsidR="00C36741" w:rsidRPr="0032731D" w:rsidTr="005C6CD2">
        <w:trPr>
          <w:trHeight w:val="420"/>
          <w:jc w:val="center"/>
        </w:trPr>
        <w:tc>
          <w:tcPr>
            <w:tcW w:w="1008" w:type="dxa"/>
          </w:tcPr>
          <w:p w:rsidR="00C36741" w:rsidRPr="0032731D" w:rsidRDefault="00C36741" w:rsidP="00994272">
            <w:pPr>
              <w:spacing w:after="120" w:line="300" w:lineRule="auto"/>
            </w:pPr>
            <w:r w:rsidRPr="0032731D">
              <w:t>4</w:t>
            </w:r>
          </w:p>
        </w:tc>
        <w:tc>
          <w:tcPr>
            <w:tcW w:w="2219" w:type="dxa"/>
          </w:tcPr>
          <w:p w:rsidR="00C36741" w:rsidRPr="0032731D" w:rsidRDefault="00C36741" w:rsidP="00994272">
            <w:pPr>
              <w:spacing w:after="120" w:line="300" w:lineRule="auto"/>
            </w:pPr>
            <w:r w:rsidRPr="0032731D">
              <w:t>12</w:t>
            </w:r>
            <w:r>
              <w:t>2</w:t>
            </w:r>
          </w:p>
        </w:tc>
        <w:tc>
          <w:tcPr>
            <w:tcW w:w="2955" w:type="dxa"/>
          </w:tcPr>
          <w:p w:rsidR="00C36741" w:rsidRPr="0032731D" w:rsidRDefault="00E47656" w:rsidP="00994272">
            <w:pPr>
              <w:spacing w:after="120" w:line="300" w:lineRule="auto"/>
              <w:jc w:val="right"/>
            </w:pPr>
            <m:oMath>
              <m:f>
                <m:fPr>
                  <m:ctrlPr>
                    <w:rPr>
                      <w:rFonts w:ascii="Cambria Math" w:hAnsi="Cambria Math"/>
                      <w:i/>
                    </w:rPr>
                  </m:ctrlPr>
                </m:fPr>
                <m:num>
                  <m:d>
                    <m:dPr>
                      <m:ctrlPr>
                        <w:rPr>
                          <w:rFonts w:ascii="Cambria Math" w:hAnsi="Cambria Math"/>
                          <w:i/>
                        </w:rPr>
                      </m:ctrlPr>
                    </m:dPr>
                    <m:e>
                      <m:r>
                        <w:rPr>
                          <w:rFonts w:ascii="Cambria Math" w:hAnsi="Cambria Math"/>
                        </w:rPr>
                        <m:t>110+102+108</m:t>
                      </m:r>
                    </m:e>
                  </m:d>
                </m:num>
                <m:den>
                  <m:r>
                    <w:rPr>
                      <w:rFonts w:ascii="Cambria Math" w:hAnsi="Cambria Math"/>
                    </w:rPr>
                    <m:t>3</m:t>
                  </m:r>
                </m:den>
              </m:f>
              <m:r>
                <w:rPr>
                  <w:rFonts w:ascii="Cambria Math" w:hAnsi="Cambria Math"/>
                </w:rPr>
                <m:t>=</m:t>
              </m:r>
              <m:f>
                <m:fPr>
                  <m:ctrlPr>
                    <w:rPr>
                      <w:rFonts w:ascii="Cambria Math" w:hAnsi="Cambria Math"/>
                      <w:i/>
                    </w:rPr>
                  </m:ctrlPr>
                </m:fPr>
                <m:num>
                  <m:r>
                    <w:rPr>
                      <w:rFonts w:ascii="Cambria Math" w:hAnsi="Cambria Math"/>
                    </w:rPr>
                    <m:t>320</m:t>
                  </m:r>
                </m:num>
                <m:den>
                  <m:r>
                    <w:rPr>
                      <w:rFonts w:ascii="Cambria Math" w:hAnsi="Cambria Math"/>
                    </w:rPr>
                    <m:t>3</m:t>
                  </m:r>
                </m:den>
              </m:f>
              <m:r>
                <w:rPr>
                  <w:rFonts w:ascii="Cambria Math" w:eastAsiaTheme="minorEastAsia" w:hAnsi="Cambria Math"/>
                </w:rPr>
                <m:t>≈</m:t>
              </m:r>
              <m:r>
                <w:rPr>
                  <w:rFonts w:ascii="Cambria Math" w:hAnsi="Cambria Math"/>
                </w:rPr>
                <m:t>106,7</m:t>
              </m:r>
            </m:oMath>
            <w:r w:rsidR="00C36741">
              <w:rPr>
                <w:rFonts w:eastAsiaTheme="minorEastAsia"/>
              </w:rPr>
              <w:t xml:space="preserve"> </w:t>
            </w:r>
          </w:p>
        </w:tc>
      </w:tr>
      <w:tr w:rsidR="00C36741" w:rsidRPr="0032731D" w:rsidTr="005C6CD2">
        <w:trPr>
          <w:trHeight w:val="420"/>
          <w:jc w:val="center"/>
        </w:trPr>
        <w:tc>
          <w:tcPr>
            <w:tcW w:w="1008" w:type="dxa"/>
          </w:tcPr>
          <w:p w:rsidR="00C36741" w:rsidRPr="0032731D" w:rsidRDefault="00C36741" w:rsidP="00994272">
            <w:pPr>
              <w:spacing w:after="120" w:line="300" w:lineRule="auto"/>
            </w:pPr>
            <w:r w:rsidRPr="0032731D">
              <w:t>5</w:t>
            </w:r>
          </w:p>
        </w:tc>
        <w:tc>
          <w:tcPr>
            <w:tcW w:w="2219" w:type="dxa"/>
          </w:tcPr>
          <w:p w:rsidR="00C36741" w:rsidRPr="0032731D" w:rsidRDefault="00C36741" w:rsidP="00994272">
            <w:pPr>
              <w:spacing w:after="120" w:line="300" w:lineRule="auto"/>
            </w:pPr>
          </w:p>
        </w:tc>
        <w:tc>
          <w:tcPr>
            <w:tcW w:w="2955" w:type="dxa"/>
          </w:tcPr>
          <w:p w:rsidR="00C36741" w:rsidRPr="0032731D" w:rsidRDefault="00E47656" w:rsidP="00994272">
            <w:pPr>
              <w:spacing w:after="120" w:line="300" w:lineRule="auto"/>
              <w:jc w:val="right"/>
            </w:pPr>
            <m:oMath>
              <m:f>
                <m:fPr>
                  <m:ctrlPr>
                    <w:rPr>
                      <w:rFonts w:ascii="Cambria Math" w:hAnsi="Cambria Math"/>
                      <w:i/>
                    </w:rPr>
                  </m:ctrlPr>
                </m:fPr>
                <m:num>
                  <m:d>
                    <m:dPr>
                      <m:ctrlPr>
                        <w:rPr>
                          <w:rFonts w:ascii="Cambria Math" w:hAnsi="Cambria Math"/>
                          <w:i/>
                        </w:rPr>
                      </m:ctrlPr>
                    </m:dPr>
                    <m:e>
                      <m:r>
                        <w:rPr>
                          <w:rFonts w:ascii="Cambria Math" w:hAnsi="Cambria Math"/>
                        </w:rPr>
                        <m:t>102+108+122</m:t>
                      </m:r>
                    </m:e>
                  </m:d>
                </m:num>
                <m:den>
                  <m:r>
                    <w:rPr>
                      <w:rFonts w:ascii="Cambria Math" w:hAnsi="Cambria Math"/>
                    </w:rPr>
                    <m:t>3</m:t>
                  </m:r>
                </m:den>
              </m:f>
              <m:r>
                <w:rPr>
                  <w:rFonts w:ascii="Cambria Math" w:hAnsi="Cambria Math"/>
                </w:rPr>
                <m:t>=</m:t>
              </m:r>
              <m:f>
                <m:fPr>
                  <m:ctrlPr>
                    <w:rPr>
                      <w:rFonts w:ascii="Cambria Math" w:hAnsi="Cambria Math"/>
                      <w:i/>
                    </w:rPr>
                  </m:ctrlPr>
                </m:fPr>
                <m:num>
                  <m:r>
                    <w:rPr>
                      <w:rFonts w:ascii="Cambria Math" w:hAnsi="Cambria Math"/>
                    </w:rPr>
                    <m:t>332</m:t>
                  </m:r>
                </m:num>
                <m:den>
                  <m:r>
                    <w:rPr>
                      <w:rFonts w:ascii="Cambria Math" w:hAnsi="Cambria Math"/>
                    </w:rPr>
                    <m:t>3</m:t>
                  </m:r>
                </m:den>
              </m:f>
              <m:r>
                <w:rPr>
                  <w:rFonts w:ascii="Cambria Math" w:eastAsiaTheme="minorEastAsia" w:hAnsi="Cambria Math"/>
                </w:rPr>
                <m:t>≈</m:t>
              </m:r>
              <m:r>
                <w:rPr>
                  <w:rFonts w:ascii="Cambria Math" w:hAnsi="Cambria Math"/>
                </w:rPr>
                <m:t>110,7</m:t>
              </m:r>
            </m:oMath>
            <w:r w:rsidR="00C36741">
              <w:rPr>
                <w:rFonts w:eastAsiaTheme="minorEastAsia"/>
              </w:rPr>
              <w:t xml:space="preserve"> </w:t>
            </w:r>
          </w:p>
        </w:tc>
      </w:tr>
    </w:tbl>
    <w:p w:rsidR="00C87D7E" w:rsidRPr="006D613C" w:rsidRDefault="00A05FC9" w:rsidP="00994272">
      <w:pPr>
        <w:spacing w:after="120" w:line="300" w:lineRule="auto"/>
        <w:ind w:firstLine="709"/>
        <w:jc w:val="both"/>
        <w:rPr>
          <w:lang w:eastAsia="tr-TR"/>
        </w:rPr>
      </w:pPr>
      <w:r>
        <w:rPr>
          <w:lang w:eastAsia="tr-TR"/>
        </w:rPr>
        <w:t xml:space="preserve">3 haftalık hareketli ortalamalar yöntemine göre 5.hafta için tahmin değeri 110,7 olacaktır.  </w:t>
      </w:r>
    </w:p>
    <w:p w:rsidR="00CB0B7C" w:rsidRPr="0077370F" w:rsidRDefault="00CB0B7C" w:rsidP="00554FBE">
      <w:pPr>
        <w:pStyle w:val="Balk4"/>
        <w:numPr>
          <w:ilvl w:val="3"/>
          <w:numId w:val="1"/>
        </w:numPr>
        <w:spacing w:before="0" w:after="120" w:line="300" w:lineRule="auto"/>
        <w:ind w:left="709"/>
        <w:rPr>
          <w:sz w:val="22"/>
          <w:szCs w:val="22"/>
        </w:rPr>
      </w:pPr>
      <w:r w:rsidRPr="0077370F">
        <w:rPr>
          <w:sz w:val="22"/>
          <w:szCs w:val="22"/>
        </w:rPr>
        <w:t>Ağırlıklı Hareketli Ortalama Yöntemi</w:t>
      </w:r>
      <w:r w:rsidR="0084659E" w:rsidRPr="0077370F">
        <w:rPr>
          <w:sz w:val="22"/>
          <w:szCs w:val="22"/>
        </w:rPr>
        <w:t xml:space="preserve"> (</w:t>
      </w:r>
      <w:proofErr w:type="spellStart"/>
      <w:r w:rsidR="0084659E" w:rsidRPr="0077370F">
        <w:rPr>
          <w:sz w:val="22"/>
          <w:szCs w:val="22"/>
        </w:rPr>
        <w:t>Weighted</w:t>
      </w:r>
      <w:proofErr w:type="spellEnd"/>
      <w:r w:rsidR="0084659E" w:rsidRPr="0077370F">
        <w:rPr>
          <w:sz w:val="22"/>
          <w:szCs w:val="22"/>
        </w:rPr>
        <w:t xml:space="preserve"> </w:t>
      </w:r>
      <w:proofErr w:type="spellStart"/>
      <w:r w:rsidR="0084659E" w:rsidRPr="0077370F">
        <w:rPr>
          <w:sz w:val="22"/>
          <w:szCs w:val="22"/>
        </w:rPr>
        <w:t>Moving</w:t>
      </w:r>
      <w:proofErr w:type="spellEnd"/>
      <w:r w:rsidR="0084659E" w:rsidRPr="0077370F">
        <w:rPr>
          <w:sz w:val="22"/>
          <w:szCs w:val="22"/>
        </w:rPr>
        <w:t xml:space="preserve"> </w:t>
      </w:r>
      <w:proofErr w:type="spellStart"/>
      <w:r w:rsidR="0084659E" w:rsidRPr="0077370F">
        <w:rPr>
          <w:sz w:val="22"/>
          <w:szCs w:val="22"/>
        </w:rPr>
        <w:t>Average</w:t>
      </w:r>
      <w:proofErr w:type="spellEnd"/>
      <w:r w:rsidR="0084659E" w:rsidRPr="0077370F">
        <w:rPr>
          <w:sz w:val="22"/>
          <w:szCs w:val="22"/>
        </w:rPr>
        <w:t xml:space="preserve"> </w:t>
      </w:r>
      <w:proofErr w:type="spellStart"/>
      <w:r w:rsidR="0084659E" w:rsidRPr="0077370F">
        <w:rPr>
          <w:sz w:val="22"/>
          <w:szCs w:val="22"/>
        </w:rPr>
        <w:t>Method</w:t>
      </w:r>
      <w:proofErr w:type="spellEnd"/>
      <w:r w:rsidR="0084659E" w:rsidRPr="0077370F">
        <w:rPr>
          <w:sz w:val="22"/>
          <w:szCs w:val="22"/>
        </w:rPr>
        <w:t>)</w:t>
      </w:r>
    </w:p>
    <w:p w:rsidR="00CB0B7C" w:rsidRDefault="00CB0B7C" w:rsidP="00994272">
      <w:pPr>
        <w:spacing w:after="120" w:line="300" w:lineRule="auto"/>
        <w:ind w:firstLine="709"/>
        <w:jc w:val="both"/>
        <w:rPr>
          <w:lang w:eastAsia="tr-TR"/>
        </w:rPr>
      </w:pPr>
      <w:r w:rsidRPr="006D613C">
        <w:rPr>
          <w:lang w:eastAsia="tr-TR"/>
        </w:rPr>
        <w:t>Hareketli ortalama yönteminin sakıncalarından bir kısmı ağırlıklı hareketli ortalama yöntemi kullanılarak giderilebilir. Bu yöntemde en yakın veriye en büyük ağırlık verilir. Matematiksel olarak;</w:t>
      </w:r>
    </w:p>
    <w:p w:rsidR="00CB0B7C" w:rsidRDefault="00720406" w:rsidP="00994272">
      <w:pPr>
        <w:pStyle w:val="ResimYazs"/>
        <w:tabs>
          <w:tab w:val="left" w:pos="7797"/>
        </w:tabs>
        <w:spacing w:before="0" w:line="300" w:lineRule="auto"/>
        <w:ind w:firstLine="709"/>
      </w:pPr>
      <w:proofErr w:type="spellStart"/>
      <w:r>
        <w:t>F</w:t>
      </w:r>
      <w:r>
        <w:rPr>
          <w:vertAlign w:val="subscript"/>
        </w:rPr>
        <w:t>t</w:t>
      </w:r>
      <w:proofErr w:type="spellEnd"/>
      <w:r>
        <w:rPr>
          <w:vertAlign w:val="subscript"/>
        </w:rPr>
        <w:t>+1</w:t>
      </w:r>
      <w:r w:rsidR="00CB0B7C" w:rsidRPr="006D613C">
        <w:t>=</w:t>
      </w:r>
      <w:proofErr w:type="gramStart"/>
      <w:r w:rsidR="00CB0B7C" w:rsidRPr="006D613C">
        <w:t>w</w:t>
      </w:r>
      <w:r w:rsidR="003819F7">
        <w:rPr>
          <w:vertAlign w:val="subscript"/>
        </w:rPr>
        <w:t>1</w:t>
      </w:r>
      <w:r>
        <w:rPr>
          <w:vertAlign w:val="subscript"/>
        </w:rPr>
        <w:t xml:space="preserve"> </w:t>
      </w:r>
      <w:r>
        <w:t>.</w:t>
      </w:r>
      <w:proofErr w:type="gramEnd"/>
      <w:r>
        <w:t xml:space="preserve"> </w:t>
      </w:r>
      <w:proofErr w:type="spellStart"/>
      <w:r w:rsidR="00CB0B7C" w:rsidRPr="006D613C">
        <w:t>y</w:t>
      </w:r>
      <w:r w:rsidR="00CB0B7C" w:rsidRPr="00720406">
        <w:rPr>
          <w:vertAlign w:val="subscript"/>
        </w:rPr>
        <w:t>t</w:t>
      </w:r>
      <w:proofErr w:type="spellEnd"/>
      <w:r w:rsidR="00CB0B7C" w:rsidRPr="006D613C">
        <w:t>+</w:t>
      </w:r>
      <w:proofErr w:type="gramStart"/>
      <w:r w:rsidR="00CB0B7C" w:rsidRPr="006D613C">
        <w:t>w</w:t>
      </w:r>
      <w:r w:rsidR="003819F7">
        <w:rPr>
          <w:vertAlign w:val="subscript"/>
        </w:rPr>
        <w:t>2</w:t>
      </w:r>
      <w:r>
        <w:t xml:space="preserve"> .</w:t>
      </w:r>
      <w:proofErr w:type="gramEnd"/>
      <w:r>
        <w:t xml:space="preserve"> </w:t>
      </w:r>
      <w:proofErr w:type="spellStart"/>
      <w:r w:rsidR="00CB0B7C" w:rsidRPr="006D613C">
        <w:t>y</w:t>
      </w:r>
      <w:r w:rsidR="00CB0B7C" w:rsidRPr="00720406">
        <w:rPr>
          <w:vertAlign w:val="subscript"/>
        </w:rPr>
        <w:t>t</w:t>
      </w:r>
      <w:proofErr w:type="spellEnd"/>
      <w:r w:rsidR="00CB0B7C" w:rsidRPr="00720406">
        <w:rPr>
          <w:vertAlign w:val="subscript"/>
        </w:rPr>
        <w:t>-1</w:t>
      </w:r>
      <w:r w:rsidR="00CB0B7C" w:rsidRPr="006D613C">
        <w:t>+</w:t>
      </w:r>
      <w:proofErr w:type="gramStart"/>
      <w:r w:rsidR="00CB0B7C" w:rsidRPr="006D613C">
        <w:t>...........</w:t>
      </w:r>
      <w:proofErr w:type="gramEnd"/>
      <w:r w:rsidR="00CB0B7C" w:rsidRPr="006D613C">
        <w:t>+</w:t>
      </w:r>
      <w:proofErr w:type="spellStart"/>
      <w:r w:rsidR="00CB0B7C" w:rsidRPr="006D613C">
        <w:t>w</w:t>
      </w:r>
      <w:r w:rsidR="003819F7">
        <w:rPr>
          <w:vertAlign w:val="subscript"/>
        </w:rPr>
        <w:t>n</w:t>
      </w:r>
      <w:proofErr w:type="spellEnd"/>
      <w:r>
        <w:t xml:space="preserve"> . </w:t>
      </w:r>
      <w:proofErr w:type="spellStart"/>
      <w:r w:rsidR="00CB0B7C" w:rsidRPr="006D613C">
        <w:t>y</w:t>
      </w:r>
      <w:r w:rsidR="00CB0B7C" w:rsidRPr="00720406">
        <w:rPr>
          <w:vertAlign w:val="subscript"/>
        </w:rPr>
        <w:t>t</w:t>
      </w:r>
      <w:proofErr w:type="spellEnd"/>
      <w:r w:rsidR="00CB0B7C" w:rsidRPr="00720406">
        <w:rPr>
          <w:vertAlign w:val="subscript"/>
        </w:rPr>
        <w:t>-n+1</w:t>
      </w:r>
      <w:r w:rsidR="00CB0B7C" w:rsidRPr="006D613C">
        <w:t xml:space="preserve">  şeklinde ifade edilir.</w:t>
      </w:r>
      <w:r w:rsidR="00106CD1">
        <w:tab/>
        <w:t xml:space="preserve">Denklem </w:t>
      </w:r>
      <w:fldSimple w:instr=" SEQ Denklem \* ARABIC ">
        <w:r w:rsidR="00CF6139">
          <w:rPr>
            <w:noProof/>
          </w:rPr>
          <w:t>8</w:t>
        </w:r>
      </w:fldSimple>
    </w:p>
    <w:p w:rsidR="00CB0B7C" w:rsidRDefault="00CB0B7C" w:rsidP="00994272">
      <w:pPr>
        <w:spacing w:after="120" w:line="300" w:lineRule="auto"/>
        <w:ind w:firstLine="709"/>
        <w:jc w:val="both"/>
        <w:rPr>
          <w:lang w:eastAsia="tr-TR"/>
        </w:rPr>
      </w:pPr>
      <w:r w:rsidRPr="006D613C">
        <w:rPr>
          <w:lang w:eastAsia="tr-TR"/>
        </w:rPr>
        <w:t xml:space="preserve">Bazı talep yapılarında bu yöntem standart hareketli ortalamalarının zayıflıklarını kısmen ortadan kaldırır. N için seçilecek değer ve ağırlık katsayıları (w) </w:t>
      </w:r>
      <w:r w:rsidR="00092C73">
        <w:rPr>
          <w:lang w:eastAsia="tr-TR"/>
        </w:rPr>
        <w:t>rastgele</w:t>
      </w:r>
      <w:r w:rsidRPr="006D613C">
        <w:rPr>
          <w:lang w:eastAsia="tr-TR"/>
        </w:rPr>
        <w:t xml:space="preserve"> olarak seçilir ve çeşitli deneyimlerden geçirildikten sonra kabul edilir. (Kayım)</w:t>
      </w:r>
    </w:p>
    <w:p w:rsidR="001C075D" w:rsidRDefault="001C075D" w:rsidP="00994272">
      <w:pPr>
        <w:spacing w:after="120" w:line="300" w:lineRule="auto"/>
        <w:ind w:firstLine="709"/>
        <w:jc w:val="both"/>
        <w:rPr>
          <w:lang w:eastAsia="tr-TR"/>
        </w:rPr>
      </w:pPr>
    </w:p>
    <w:p w:rsidR="001C075D" w:rsidRDefault="001C075D" w:rsidP="00994272">
      <w:pPr>
        <w:spacing w:after="120" w:line="300" w:lineRule="auto"/>
        <w:ind w:firstLine="709"/>
        <w:jc w:val="both"/>
        <w:rPr>
          <w:lang w:eastAsia="tr-TR"/>
        </w:rPr>
      </w:pPr>
    </w:p>
    <w:p w:rsidR="001C075D" w:rsidRDefault="001C075D" w:rsidP="00994272">
      <w:pPr>
        <w:spacing w:after="120" w:line="300" w:lineRule="auto"/>
        <w:ind w:firstLine="709"/>
        <w:jc w:val="both"/>
        <w:rPr>
          <w:lang w:eastAsia="tr-TR"/>
        </w:rPr>
      </w:pPr>
    </w:p>
    <w:p w:rsidR="001C075D" w:rsidRDefault="001C075D" w:rsidP="00994272">
      <w:pPr>
        <w:spacing w:after="120" w:line="300" w:lineRule="auto"/>
        <w:ind w:firstLine="709"/>
        <w:jc w:val="both"/>
        <w:rPr>
          <w:lang w:eastAsia="tr-TR"/>
        </w:rPr>
      </w:pPr>
    </w:p>
    <w:p w:rsidR="001C075D" w:rsidRPr="006D613C" w:rsidRDefault="001C075D" w:rsidP="00994272">
      <w:pPr>
        <w:spacing w:after="120" w:line="300" w:lineRule="auto"/>
        <w:ind w:firstLine="709"/>
        <w:jc w:val="both"/>
        <w:rPr>
          <w:lang w:eastAsia="tr-TR"/>
        </w:rPr>
      </w:pPr>
    </w:p>
    <w:p w:rsidR="00CB0B7C" w:rsidRDefault="00CB0B7C" w:rsidP="00994272">
      <w:pPr>
        <w:spacing w:after="120" w:line="300" w:lineRule="auto"/>
        <w:ind w:firstLine="709"/>
        <w:jc w:val="both"/>
        <w:rPr>
          <w:lang w:eastAsia="tr-TR"/>
        </w:rPr>
      </w:pPr>
      <w:r w:rsidRPr="006D613C">
        <w:rPr>
          <w:lang w:eastAsia="tr-TR"/>
        </w:rPr>
        <w:lastRenderedPageBreak/>
        <w:t xml:space="preserve">Örnek: Önceki örneğimizdeki verileri kullanarak dörderli ağırlıklı hareketli ortalama yöntemine göre talep tahminlerini belirleyeceğiz. </w:t>
      </w:r>
      <w:proofErr w:type="gramStart"/>
      <w:r w:rsidRPr="006D613C">
        <w:rPr>
          <w:lang w:eastAsia="tr-TR"/>
        </w:rPr>
        <w:t>n</w:t>
      </w:r>
      <w:proofErr w:type="gramEnd"/>
      <w:r w:rsidRPr="006D613C">
        <w:rPr>
          <w:lang w:eastAsia="tr-TR"/>
        </w:rPr>
        <w:t>=</w:t>
      </w:r>
      <w:r w:rsidR="003819F7">
        <w:rPr>
          <w:lang w:eastAsia="tr-TR"/>
        </w:rPr>
        <w:t>2</w:t>
      </w:r>
      <w:r w:rsidRPr="006D613C">
        <w:rPr>
          <w:lang w:eastAsia="tr-TR"/>
        </w:rPr>
        <w:t>, w</w:t>
      </w:r>
      <w:r w:rsidR="008C10D0" w:rsidRPr="008C10D0">
        <w:rPr>
          <w:vertAlign w:val="subscript"/>
          <w:lang w:eastAsia="tr-TR"/>
        </w:rPr>
        <w:t>1</w:t>
      </w:r>
      <w:r w:rsidRPr="006D613C">
        <w:rPr>
          <w:lang w:eastAsia="tr-TR"/>
        </w:rPr>
        <w:t>=</w:t>
      </w:r>
      <w:r w:rsidR="008C10D0">
        <w:rPr>
          <w:lang w:eastAsia="tr-TR"/>
        </w:rPr>
        <w:t>2,</w:t>
      </w:r>
      <w:r w:rsidRPr="006D613C">
        <w:rPr>
          <w:lang w:eastAsia="tr-TR"/>
        </w:rPr>
        <w:t xml:space="preserve"> w2=</w:t>
      </w:r>
      <w:r w:rsidR="008C10D0">
        <w:rPr>
          <w:lang w:eastAsia="tr-TR"/>
        </w:rPr>
        <w:t xml:space="preserve">1 olarak verilmiştir. </w:t>
      </w:r>
      <w:r w:rsidRPr="006D613C">
        <w:rPr>
          <w:lang w:eastAsia="tr-TR"/>
        </w:rPr>
        <w:t xml:space="preserve"> </w:t>
      </w:r>
    </w:p>
    <w:tbl>
      <w:tblPr>
        <w:tblStyle w:val="TabloKlavuzu"/>
        <w:tblW w:w="6886" w:type="dxa"/>
        <w:jc w:val="center"/>
        <w:tblLayout w:type="fixed"/>
        <w:tblLook w:val="0000"/>
      </w:tblPr>
      <w:tblGrid>
        <w:gridCol w:w="1368"/>
        <w:gridCol w:w="1717"/>
        <w:gridCol w:w="3801"/>
      </w:tblGrid>
      <w:tr w:rsidR="00CB0B7C" w:rsidRPr="0032731D" w:rsidTr="00692603">
        <w:trPr>
          <w:jc w:val="center"/>
        </w:trPr>
        <w:tc>
          <w:tcPr>
            <w:tcW w:w="1368" w:type="dxa"/>
          </w:tcPr>
          <w:p w:rsidR="00CB0B7C" w:rsidRPr="0032731D" w:rsidRDefault="00CB0B7C" w:rsidP="00994272">
            <w:pPr>
              <w:spacing w:after="120" w:line="300" w:lineRule="auto"/>
            </w:pPr>
            <w:r w:rsidRPr="0032731D">
              <w:t>Hafta (t)</w:t>
            </w:r>
          </w:p>
        </w:tc>
        <w:tc>
          <w:tcPr>
            <w:tcW w:w="1717" w:type="dxa"/>
          </w:tcPr>
          <w:p w:rsidR="00CB0B7C" w:rsidRPr="0032731D" w:rsidRDefault="00CB0B7C" w:rsidP="00994272">
            <w:pPr>
              <w:spacing w:after="120" w:line="300" w:lineRule="auto"/>
            </w:pPr>
            <w:r w:rsidRPr="0032731D">
              <w:t>Gerçekleşen Satış (</w:t>
            </w:r>
            <w:proofErr w:type="spellStart"/>
            <w:r w:rsidRPr="0032731D">
              <w:t>yt</w:t>
            </w:r>
            <w:proofErr w:type="spellEnd"/>
            <w:r w:rsidRPr="0032731D">
              <w:t>)</w:t>
            </w:r>
          </w:p>
        </w:tc>
        <w:tc>
          <w:tcPr>
            <w:tcW w:w="3801" w:type="dxa"/>
          </w:tcPr>
          <w:p w:rsidR="00CB0B7C" w:rsidRPr="0032731D" w:rsidRDefault="00CB0B7C" w:rsidP="00994272">
            <w:pPr>
              <w:spacing w:after="120" w:line="300" w:lineRule="auto"/>
            </w:pPr>
            <w:r w:rsidRPr="0032731D">
              <w:t>Tahmin (</w:t>
            </w:r>
            <w:proofErr w:type="spellStart"/>
            <w:r w:rsidRPr="0032731D">
              <w:t>Ft</w:t>
            </w:r>
            <w:proofErr w:type="spellEnd"/>
            <w:r w:rsidRPr="0032731D">
              <w:t>)</w:t>
            </w:r>
          </w:p>
        </w:tc>
      </w:tr>
      <w:tr w:rsidR="00CB0B7C" w:rsidRPr="0032731D" w:rsidTr="00692603">
        <w:trPr>
          <w:trHeight w:val="180"/>
          <w:jc w:val="center"/>
        </w:trPr>
        <w:tc>
          <w:tcPr>
            <w:tcW w:w="1368" w:type="dxa"/>
          </w:tcPr>
          <w:p w:rsidR="00CB0B7C" w:rsidRPr="0032731D" w:rsidRDefault="00CB0B7C" w:rsidP="00994272">
            <w:pPr>
              <w:spacing w:after="120" w:line="300" w:lineRule="auto"/>
            </w:pPr>
            <w:r w:rsidRPr="0032731D">
              <w:t>1</w:t>
            </w:r>
          </w:p>
        </w:tc>
        <w:tc>
          <w:tcPr>
            <w:tcW w:w="1717" w:type="dxa"/>
          </w:tcPr>
          <w:p w:rsidR="00CB0B7C" w:rsidRPr="0032731D" w:rsidRDefault="00CB0B7C" w:rsidP="00994272">
            <w:pPr>
              <w:spacing w:after="120" w:line="300" w:lineRule="auto"/>
            </w:pPr>
            <w:r w:rsidRPr="0032731D">
              <w:t>110</w:t>
            </w:r>
          </w:p>
        </w:tc>
        <w:tc>
          <w:tcPr>
            <w:tcW w:w="3801" w:type="dxa"/>
          </w:tcPr>
          <w:p w:rsidR="00CB0B7C" w:rsidRPr="0032731D" w:rsidRDefault="00CB0B7C" w:rsidP="00994272">
            <w:pPr>
              <w:spacing w:after="120" w:line="300" w:lineRule="auto"/>
            </w:pPr>
            <w:r w:rsidRPr="0032731D">
              <w:t>----</w:t>
            </w:r>
          </w:p>
        </w:tc>
      </w:tr>
      <w:tr w:rsidR="00CB0B7C" w:rsidRPr="0032731D" w:rsidTr="00692603">
        <w:trPr>
          <w:trHeight w:val="420"/>
          <w:jc w:val="center"/>
        </w:trPr>
        <w:tc>
          <w:tcPr>
            <w:tcW w:w="1368" w:type="dxa"/>
          </w:tcPr>
          <w:p w:rsidR="00CB0B7C" w:rsidRPr="0032731D" w:rsidRDefault="00CB0B7C" w:rsidP="00994272">
            <w:pPr>
              <w:spacing w:after="120" w:line="300" w:lineRule="auto"/>
            </w:pPr>
            <w:r w:rsidRPr="0032731D">
              <w:t>2</w:t>
            </w:r>
          </w:p>
        </w:tc>
        <w:tc>
          <w:tcPr>
            <w:tcW w:w="1717" w:type="dxa"/>
          </w:tcPr>
          <w:p w:rsidR="00CB0B7C" w:rsidRPr="0032731D" w:rsidRDefault="00CB0B7C" w:rsidP="00994272">
            <w:pPr>
              <w:spacing w:after="120" w:line="300" w:lineRule="auto"/>
            </w:pPr>
            <w:r w:rsidRPr="0032731D">
              <w:t>102</w:t>
            </w:r>
          </w:p>
        </w:tc>
        <w:tc>
          <w:tcPr>
            <w:tcW w:w="3801" w:type="dxa"/>
          </w:tcPr>
          <w:p w:rsidR="00CB0B7C" w:rsidRPr="0032731D" w:rsidRDefault="00CB0B7C" w:rsidP="00994272">
            <w:pPr>
              <w:spacing w:after="120" w:line="300" w:lineRule="auto"/>
            </w:pPr>
            <w:r w:rsidRPr="0032731D">
              <w:t>----</w:t>
            </w:r>
          </w:p>
        </w:tc>
      </w:tr>
      <w:tr w:rsidR="00CB0B7C" w:rsidRPr="0032731D" w:rsidTr="00692603">
        <w:trPr>
          <w:trHeight w:val="420"/>
          <w:jc w:val="center"/>
        </w:trPr>
        <w:tc>
          <w:tcPr>
            <w:tcW w:w="1368" w:type="dxa"/>
          </w:tcPr>
          <w:p w:rsidR="00CB0B7C" w:rsidRPr="0032731D" w:rsidRDefault="00CB0B7C" w:rsidP="00994272">
            <w:pPr>
              <w:spacing w:after="120" w:line="300" w:lineRule="auto"/>
            </w:pPr>
            <w:r w:rsidRPr="0032731D">
              <w:t>3</w:t>
            </w:r>
          </w:p>
        </w:tc>
        <w:tc>
          <w:tcPr>
            <w:tcW w:w="1717" w:type="dxa"/>
          </w:tcPr>
          <w:p w:rsidR="00CB0B7C" w:rsidRPr="0032731D" w:rsidRDefault="00CB0B7C" w:rsidP="00994272">
            <w:pPr>
              <w:spacing w:after="120" w:line="300" w:lineRule="auto"/>
            </w:pPr>
            <w:r w:rsidRPr="0032731D">
              <w:t>108</w:t>
            </w:r>
          </w:p>
        </w:tc>
        <w:tc>
          <w:tcPr>
            <w:tcW w:w="3801" w:type="dxa"/>
          </w:tcPr>
          <w:p w:rsidR="00CB0B7C" w:rsidRPr="0032731D" w:rsidRDefault="00E47656" w:rsidP="00994272">
            <w:pPr>
              <w:spacing w:after="120" w:line="300" w:lineRule="auto"/>
              <w:jc w:val="right"/>
            </w:pPr>
            <m:oMath>
              <m:f>
                <m:fPr>
                  <m:ctrlPr>
                    <w:rPr>
                      <w:rFonts w:ascii="Cambria Math" w:hAnsi="Cambria Math"/>
                      <w:i/>
                    </w:rPr>
                  </m:ctrlPr>
                </m:fPr>
                <m:num>
                  <m:r>
                    <w:rPr>
                      <w:rFonts w:ascii="Cambria Math" w:hAnsi="Cambria Math"/>
                    </w:rPr>
                    <m:t>102×2+110×1</m:t>
                  </m:r>
                </m:num>
                <m:den>
                  <m:r>
                    <w:rPr>
                      <w:rFonts w:ascii="Cambria Math" w:hAnsi="Cambria Math"/>
                    </w:rPr>
                    <m:t>2+1</m:t>
                  </m:r>
                </m:den>
              </m:f>
              <m:r>
                <w:rPr>
                  <w:rFonts w:ascii="Cambria Math" w:hAnsi="Cambria Math"/>
                </w:rPr>
                <m:t>=</m:t>
              </m:r>
              <m:f>
                <m:fPr>
                  <m:ctrlPr>
                    <w:rPr>
                      <w:rFonts w:ascii="Cambria Math" w:hAnsi="Cambria Math"/>
                      <w:i/>
                    </w:rPr>
                  </m:ctrlPr>
                </m:fPr>
                <m:num>
                  <m:r>
                    <w:rPr>
                      <w:rFonts w:ascii="Cambria Math" w:hAnsi="Cambria Math"/>
                    </w:rPr>
                    <m:t>204+110</m:t>
                  </m:r>
                </m:num>
                <m:den>
                  <m:r>
                    <w:rPr>
                      <w:rFonts w:ascii="Cambria Math" w:hAnsi="Cambria Math"/>
                    </w:rPr>
                    <m:t>3</m:t>
                  </m:r>
                </m:den>
              </m:f>
              <m:r>
                <w:rPr>
                  <w:rFonts w:ascii="Cambria Math" w:hAnsi="Cambria Math"/>
                </w:rPr>
                <m:t>=</m:t>
              </m:r>
              <m:f>
                <m:fPr>
                  <m:ctrlPr>
                    <w:rPr>
                      <w:rFonts w:ascii="Cambria Math" w:hAnsi="Cambria Math"/>
                      <w:i/>
                    </w:rPr>
                  </m:ctrlPr>
                </m:fPr>
                <m:num>
                  <m:r>
                    <w:rPr>
                      <w:rFonts w:ascii="Cambria Math" w:hAnsi="Cambria Math"/>
                    </w:rPr>
                    <m:t>314</m:t>
                  </m:r>
                </m:num>
                <m:den>
                  <m:r>
                    <w:rPr>
                      <w:rFonts w:ascii="Cambria Math" w:hAnsi="Cambria Math"/>
                    </w:rPr>
                    <m:t>3</m:t>
                  </m:r>
                </m:den>
              </m:f>
              <m:r>
                <w:rPr>
                  <w:rFonts w:ascii="Cambria Math" w:hAnsi="Cambria Math"/>
                </w:rPr>
                <m:t>≈104,7</m:t>
              </m:r>
            </m:oMath>
            <w:r w:rsidR="00E549C8">
              <w:rPr>
                <w:rFonts w:eastAsiaTheme="minorEastAsia"/>
              </w:rPr>
              <w:t xml:space="preserve"> </w:t>
            </w:r>
          </w:p>
        </w:tc>
      </w:tr>
      <w:tr w:rsidR="00CB0B7C" w:rsidRPr="0032731D" w:rsidTr="00692603">
        <w:trPr>
          <w:trHeight w:val="420"/>
          <w:jc w:val="center"/>
        </w:trPr>
        <w:tc>
          <w:tcPr>
            <w:tcW w:w="1368" w:type="dxa"/>
          </w:tcPr>
          <w:p w:rsidR="00CB0B7C" w:rsidRPr="0032731D" w:rsidRDefault="00CB0B7C" w:rsidP="00994272">
            <w:pPr>
              <w:spacing w:after="120" w:line="300" w:lineRule="auto"/>
            </w:pPr>
            <w:r w:rsidRPr="0032731D">
              <w:t>4</w:t>
            </w:r>
          </w:p>
        </w:tc>
        <w:tc>
          <w:tcPr>
            <w:tcW w:w="1717" w:type="dxa"/>
          </w:tcPr>
          <w:p w:rsidR="00CB0B7C" w:rsidRPr="0032731D" w:rsidRDefault="00CB0B7C" w:rsidP="00994272">
            <w:pPr>
              <w:spacing w:after="120" w:line="300" w:lineRule="auto"/>
            </w:pPr>
            <w:r w:rsidRPr="0032731D">
              <w:t>121</w:t>
            </w:r>
          </w:p>
        </w:tc>
        <w:tc>
          <w:tcPr>
            <w:tcW w:w="3801" w:type="dxa"/>
          </w:tcPr>
          <w:p w:rsidR="00CB0B7C" w:rsidRPr="0032731D" w:rsidRDefault="00E47656" w:rsidP="00994272">
            <w:pPr>
              <w:spacing w:after="120" w:line="300" w:lineRule="auto"/>
              <w:jc w:val="right"/>
            </w:pPr>
            <m:oMath>
              <m:f>
                <m:fPr>
                  <m:ctrlPr>
                    <w:rPr>
                      <w:rFonts w:ascii="Cambria Math" w:hAnsi="Cambria Math"/>
                      <w:i/>
                    </w:rPr>
                  </m:ctrlPr>
                </m:fPr>
                <m:num>
                  <m:r>
                    <w:rPr>
                      <w:rFonts w:ascii="Cambria Math" w:hAnsi="Cambria Math"/>
                    </w:rPr>
                    <m:t>108×2+102×1</m:t>
                  </m:r>
                </m:num>
                <m:den>
                  <m:r>
                    <w:rPr>
                      <w:rFonts w:ascii="Cambria Math" w:hAnsi="Cambria Math"/>
                    </w:rPr>
                    <m:t>2+1</m:t>
                  </m:r>
                </m:den>
              </m:f>
              <m:r>
                <w:rPr>
                  <w:rFonts w:ascii="Cambria Math" w:hAnsi="Cambria Math"/>
                </w:rPr>
                <m:t>=</m:t>
              </m:r>
              <m:f>
                <m:fPr>
                  <m:ctrlPr>
                    <w:rPr>
                      <w:rFonts w:ascii="Cambria Math" w:hAnsi="Cambria Math"/>
                      <w:i/>
                    </w:rPr>
                  </m:ctrlPr>
                </m:fPr>
                <m:num>
                  <m:r>
                    <w:rPr>
                      <w:rFonts w:ascii="Cambria Math" w:hAnsi="Cambria Math"/>
                    </w:rPr>
                    <m:t>216+102</m:t>
                  </m:r>
                </m:num>
                <m:den>
                  <m:r>
                    <w:rPr>
                      <w:rFonts w:ascii="Cambria Math" w:hAnsi="Cambria Math"/>
                    </w:rPr>
                    <m:t>3</m:t>
                  </m:r>
                </m:den>
              </m:f>
              <m:r>
                <w:rPr>
                  <w:rFonts w:ascii="Cambria Math" w:hAnsi="Cambria Math"/>
                </w:rPr>
                <m:t>=</m:t>
              </m:r>
              <m:f>
                <m:fPr>
                  <m:ctrlPr>
                    <w:rPr>
                      <w:rFonts w:ascii="Cambria Math" w:hAnsi="Cambria Math"/>
                      <w:i/>
                    </w:rPr>
                  </m:ctrlPr>
                </m:fPr>
                <m:num>
                  <m:r>
                    <w:rPr>
                      <w:rFonts w:ascii="Cambria Math" w:hAnsi="Cambria Math"/>
                    </w:rPr>
                    <m:t>318</m:t>
                  </m:r>
                </m:num>
                <m:den>
                  <m:r>
                    <w:rPr>
                      <w:rFonts w:ascii="Cambria Math" w:hAnsi="Cambria Math"/>
                    </w:rPr>
                    <m:t>3</m:t>
                  </m:r>
                </m:den>
              </m:f>
              <m:r>
                <w:rPr>
                  <w:rFonts w:ascii="Cambria Math" w:eastAsiaTheme="minorEastAsia" w:hAnsi="Cambria Math"/>
                </w:rPr>
                <m:t>=106</m:t>
              </m:r>
            </m:oMath>
            <w:r w:rsidR="00E549C8">
              <w:rPr>
                <w:rFonts w:eastAsiaTheme="minorEastAsia"/>
              </w:rPr>
              <w:t xml:space="preserve"> </w:t>
            </w:r>
          </w:p>
        </w:tc>
      </w:tr>
      <w:tr w:rsidR="00CB0B7C" w:rsidRPr="0032731D" w:rsidTr="00692603">
        <w:trPr>
          <w:trHeight w:val="420"/>
          <w:jc w:val="center"/>
        </w:trPr>
        <w:tc>
          <w:tcPr>
            <w:tcW w:w="1368" w:type="dxa"/>
          </w:tcPr>
          <w:p w:rsidR="00CB0B7C" w:rsidRPr="0032731D" w:rsidRDefault="00CB0B7C" w:rsidP="00994272">
            <w:pPr>
              <w:spacing w:after="120" w:line="300" w:lineRule="auto"/>
            </w:pPr>
            <w:r w:rsidRPr="0032731D">
              <w:t>5</w:t>
            </w:r>
          </w:p>
        </w:tc>
        <w:tc>
          <w:tcPr>
            <w:tcW w:w="1717" w:type="dxa"/>
          </w:tcPr>
          <w:p w:rsidR="00CB0B7C" w:rsidRPr="0032731D" w:rsidRDefault="00CB0B7C" w:rsidP="00994272">
            <w:pPr>
              <w:spacing w:after="120" w:line="300" w:lineRule="auto"/>
            </w:pPr>
          </w:p>
        </w:tc>
        <w:tc>
          <w:tcPr>
            <w:tcW w:w="3801" w:type="dxa"/>
          </w:tcPr>
          <w:p w:rsidR="00CB0B7C" w:rsidRPr="0032731D" w:rsidRDefault="00E47656" w:rsidP="00994272">
            <w:pPr>
              <w:spacing w:after="120" w:line="300" w:lineRule="auto"/>
              <w:jc w:val="right"/>
            </w:pPr>
            <m:oMath>
              <m:f>
                <m:fPr>
                  <m:ctrlPr>
                    <w:rPr>
                      <w:rFonts w:ascii="Cambria Math" w:hAnsi="Cambria Math"/>
                      <w:i/>
                    </w:rPr>
                  </m:ctrlPr>
                </m:fPr>
                <m:num>
                  <m:r>
                    <w:rPr>
                      <w:rFonts w:ascii="Cambria Math" w:hAnsi="Cambria Math"/>
                    </w:rPr>
                    <m:t>121×2+108×1</m:t>
                  </m:r>
                </m:num>
                <m:den>
                  <m:r>
                    <w:rPr>
                      <w:rFonts w:ascii="Cambria Math" w:hAnsi="Cambria Math"/>
                    </w:rPr>
                    <m:t>2+1</m:t>
                  </m:r>
                </m:den>
              </m:f>
              <m:r>
                <w:rPr>
                  <w:rFonts w:ascii="Cambria Math" w:hAnsi="Cambria Math"/>
                </w:rPr>
                <m:t>=</m:t>
              </m:r>
              <m:f>
                <m:fPr>
                  <m:ctrlPr>
                    <w:rPr>
                      <w:rFonts w:ascii="Cambria Math" w:hAnsi="Cambria Math"/>
                      <w:i/>
                    </w:rPr>
                  </m:ctrlPr>
                </m:fPr>
                <m:num>
                  <m:r>
                    <w:rPr>
                      <w:rFonts w:ascii="Cambria Math" w:hAnsi="Cambria Math"/>
                    </w:rPr>
                    <m:t>242+108</m:t>
                  </m:r>
                </m:num>
                <m:den>
                  <m:r>
                    <w:rPr>
                      <w:rFonts w:ascii="Cambria Math" w:hAnsi="Cambria Math"/>
                    </w:rPr>
                    <m:t>3</m:t>
                  </m:r>
                </m:den>
              </m:f>
              <m:r>
                <w:rPr>
                  <w:rFonts w:ascii="Cambria Math" w:hAnsi="Cambria Math"/>
                </w:rPr>
                <m:t>=</m:t>
              </m:r>
              <m:f>
                <m:fPr>
                  <m:ctrlPr>
                    <w:rPr>
                      <w:rFonts w:ascii="Cambria Math" w:hAnsi="Cambria Math"/>
                      <w:i/>
                    </w:rPr>
                  </m:ctrlPr>
                </m:fPr>
                <m:num>
                  <m:r>
                    <w:rPr>
                      <w:rFonts w:ascii="Cambria Math" w:hAnsi="Cambria Math"/>
                    </w:rPr>
                    <m:t>350</m:t>
                  </m:r>
                </m:num>
                <m:den>
                  <m:r>
                    <w:rPr>
                      <w:rFonts w:ascii="Cambria Math" w:hAnsi="Cambria Math"/>
                    </w:rPr>
                    <m:t>3</m:t>
                  </m:r>
                </m:den>
              </m:f>
              <m:r>
                <w:rPr>
                  <w:rFonts w:ascii="Cambria Math" w:hAnsi="Cambria Math"/>
                </w:rPr>
                <m:t>≈116,7</m:t>
              </m:r>
            </m:oMath>
            <w:r w:rsidR="00E549C8">
              <w:rPr>
                <w:rFonts w:eastAsiaTheme="minorEastAsia"/>
              </w:rPr>
              <w:t xml:space="preserve"> </w:t>
            </w:r>
          </w:p>
        </w:tc>
      </w:tr>
    </w:tbl>
    <w:p w:rsidR="00BE5646" w:rsidRDefault="00CB0B7C" w:rsidP="00994272">
      <w:pPr>
        <w:spacing w:after="120" w:line="300" w:lineRule="auto"/>
        <w:ind w:firstLine="709"/>
        <w:jc w:val="both"/>
        <w:rPr>
          <w:lang w:eastAsia="tr-TR"/>
        </w:rPr>
      </w:pPr>
      <w:r w:rsidRPr="006D613C">
        <w:t>  </w:t>
      </w:r>
      <w:r w:rsidR="00BE5646">
        <w:rPr>
          <w:lang w:eastAsia="tr-TR"/>
        </w:rPr>
        <w:t xml:space="preserve">2 haftalık ağırlıklı hareketli ortalamalar yöntemine göre 5.hafta için tahmin değeri 116,7 olacaktır.  </w:t>
      </w:r>
    </w:p>
    <w:p w:rsidR="00794ACE" w:rsidRPr="0077370F" w:rsidRDefault="00794ACE" w:rsidP="00554FBE">
      <w:pPr>
        <w:pStyle w:val="Balk4"/>
        <w:numPr>
          <w:ilvl w:val="3"/>
          <w:numId w:val="1"/>
        </w:numPr>
        <w:spacing w:before="0" w:after="120" w:line="300" w:lineRule="auto"/>
        <w:ind w:left="709"/>
        <w:rPr>
          <w:sz w:val="22"/>
          <w:szCs w:val="22"/>
        </w:rPr>
      </w:pPr>
      <w:r w:rsidRPr="0077370F">
        <w:rPr>
          <w:sz w:val="22"/>
          <w:szCs w:val="22"/>
        </w:rPr>
        <w:t>Üstel Düzeltme Yöntemi</w:t>
      </w:r>
      <w:r w:rsidR="00F361A1" w:rsidRPr="0077370F">
        <w:rPr>
          <w:sz w:val="22"/>
          <w:szCs w:val="22"/>
        </w:rPr>
        <w:t xml:space="preserve"> (</w:t>
      </w:r>
      <w:proofErr w:type="spellStart"/>
      <w:r w:rsidR="00F361A1" w:rsidRPr="0077370F">
        <w:rPr>
          <w:sz w:val="22"/>
          <w:szCs w:val="22"/>
        </w:rPr>
        <w:t>Exponential</w:t>
      </w:r>
      <w:proofErr w:type="spellEnd"/>
      <w:r w:rsidR="00F361A1" w:rsidRPr="0077370F">
        <w:rPr>
          <w:sz w:val="22"/>
          <w:szCs w:val="22"/>
        </w:rPr>
        <w:t xml:space="preserve"> </w:t>
      </w:r>
      <w:proofErr w:type="spellStart"/>
      <w:r w:rsidR="00F361A1" w:rsidRPr="0077370F">
        <w:rPr>
          <w:sz w:val="22"/>
          <w:szCs w:val="22"/>
        </w:rPr>
        <w:t>Smoothing</w:t>
      </w:r>
      <w:proofErr w:type="spellEnd"/>
      <w:r w:rsidR="00F361A1" w:rsidRPr="0077370F">
        <w:rPr>
          <w:sz w:val="22"/>
          <w:szCs w:val="22"/>
        </w:rPr>
        <w:t xml:space="preserve"> </w:t>
      </w:r>
      <w:proofErr w:type="spellStart"/>
      <w:r w:rsidR="00F361A1" w:rsidRPr="0077370F">
        <w:rPr>
          <w:sz w:val="22"/>
          <w:szCs w:val="22"/>
        </w:rPr>
        <w:t>Method</w:t>
      </w:r>
      <w:proofErr w:type="spellEnd"/>
      <w:r w:rsidR="00F361A1" w:rsidRPr="0077370F">
        <w:rPr>
          <w:sz w:val="22"/>
          <w:szCs w:val="22"/>
        </w:rPr>
        <w:t>)</w:t>
      </w:r>
    </w:p>
    <w:p w:rsidR="00EA36B0" w:rsidRDefault="00EA36B0" w:rsidP="00994272">
      <w:pPr>
        <w:spacing w:after="120" w:line="300" w:lineRule="auto"/>
        <w:ind w:firstLine="709"/>
        <w:jc w:val="both"/>
        <w:rPr>
          <w:lang w:eastAsia="tr-TR"/>
        </w:rPr>
      </w:pPr>
      <w:r w:rsidRPr="006D613C">
        <w:rPr>
          <w:lang w:eastAsia="tr-TR"/>
        </w:rPr>
        <w:t xml:space="preserve">Üstel düzeltme yöntemi de, hareketli ortalama tahmin yöntemindeki amaca benzer bir amaç taşır. Aralarındaki farkı kısaca belirtmek mümkündür. Üstel düzeltme tahmin yöntemi, tüm tarihi verileri göz önünde bulundurur. Ancak, geçmişe eskidikçe daha az ağırlık verir. Oysa hareketli ortalama, eski dönemleri bütünüyle görmezden gelmekte, yalnızca hareketli ortalama dönemindeki tarihi verilere eşit ağırlık vermektedir. Üstel düzeltme yöntemi, bir bakıma, tüm tarihi verilerin hareketli ortalaması olmaktadır. Üstel düzeltme yönteminin kullanılmasındaki temel düşünce talepte tesadüfî dalgalanmaların etkilerini gidererek genel yönelime uygun bir tahminde bulunabilmektir. Örneğin herhangi bir ürün için talebin 100 birim olacağını tahmin etmekteyiz. Ancak dönem sonunda talep 95 birim olarak gerçekleşmiştir. Şimdi de gelecek dönemin talebini tahmin etmek durumundayız. Acaba 100 birim ile 95 birim arasındaki farkın ne kadarı talepte meydana gelen gerçek kaymalara, ne kadarı tesadüfî nedenlere atfedilebilir. Şayet gelecek dönemin talebini 100 birim olarak tahmin edersek bir dönem önce gerçekleşen talep ile tahmin edilen talep arasındaki 5 birimlik farkın tamamen tesadüfî dalgalanmaların bir sonucu olduğunu, talebin genel yöneliminde bir değişmenin bulunmadığını varsayarız. Şayet gelecek dönemin talebini 95 birim olarak tahmin edersek, bu kez de meydana gelen farkın talep kalıbındaki dalgalanmalardan kaynaklandığını, talepte tesadüfî dalgalanmaların bulunmadığını </w:t>
      </w:r>
      <w:smartTag w:uri="urn:schemas-microsoft-com:office:smarttags" w:element="place">
        <w:smartTag w:uri="urn:schemas-microsoft-com:office:smarttags" w:element="City">
          <w:r w:rsidRPr="006D613C">
            <w:rPr>
              <w:lang w:eastAsia="tr-TR"/>
            </w:rPr>
            <w:t>kabul</w:t>
          </w:r>
        </w:smartTag>
      </w:smartTag>
      <w:r w:rsidRPr="006D613C">
        <w:rPr>
          <w:lang w:eastAsia="tr-TR"/>
        </w:rPr>
        <w:t xml:space="preserve"> etmiş oluruz.  </w:t>
      </w:r>
    </w:p>
    <w:p w:rsidR="00EA36B0" w:rsidRDefault="00EA36B0" w:rsidP="00994272">
      <w:pPr>
        <w:spacing w:after="120" w:line="300" w:lineRule="auto"/>
        <w:ind w:firstLine="709"/>
        <w:jc w:val="both"/>
        <w:rPr>
          <w:lang w:eastAsia="tr-TR"/>
        </w:rPr>
      </w:pPr>
      <w:r w:rsidRPr="006D613C">
        <w:rPr>
          <w:lang w:eastAsia="tr-TR"/>
        </w:rPr>
        <w:t xml:space="preserve">Üstel düzeltme yönteminde kullanılan formüller aşağıdaki gibidir: </w:t>
      </w:r>
    </w:p>
    <w:p w:rsidR="00672059" w:rsidRDefault="00E47656" w:rsidP="00994272">
      <w:pPr>
        <w:pStyle w:val="ResimYazs"/>
        <w:tabs>
          <w:tab w:val="left" w:pos="7797"/>
        </w:tabs>
        <w:spacing w:before="0" w:line="300" w:lineRule="auto"/>
        <w:ind w:firstLine="709"/>
      </w:pPr>
      <m:oMath>
        <m:sSub>
          <m:sSubPr>
            <m:ctrlPr>
              <w:rPr>
                <w:rFonts w:ascii="Cambria Math" w:eastAsiaTheme="minorHAnsi" w:hAnsi="Cambria Math" w:cstheme="minorBidi"/>
                <w:b w:val="0"/>
                <w:bCs w:val="0"/>
                <w:i/>
                <w:sz w:val="22"/>
                <w:szCs w:val="22"/>
              </w:rPr>
            </m:ctrlPr>
          </m:sSubPr>
          <m:e>
            <m:r>
              <m:rPr>
                <m:sty m:val="bi"/>
              </m:rPr>
              <w:rPr>
                <w:rFonts w:ascii="Cambria Math" w:hAnsi="Cambria Math"/>
              </w:rPr>
              <m:t>F</m:t>
            </m:r>
          </m:e>
          <m:sub>
            <m:r>
              <m:rPr>
                <m:sty m:val="bi"/>
              </m:rPr>
              <w:rPr>
                <w:rFonts w:ascii="Cambria Math" w:hAnsi="Cambria Math"/>
              </w:rPr>
              <m:t>t+1</m:t>
            </m:r>
          </m:sub>
        </m:sSub>
        <m:r>
          <m:rPr>
            <m:sty m:val="bi"/>
          </m:rPr>
          <w:rPr>
            <w:rFonts w:ascii="Cambria Math" w:eastAsiaTheme="minorEastAsia" w:hAnsi="Cambria Math"/>
          </w:rPr>
          <m:t>=</m:t>
        </m:r>
        <m:sSub>
          <m:sSubPr>
            <m:ctrlPr>
              <w:rPr>
                <w:rFonts w:ascii="Cambria Math" w:eastAsiaTheme="minorEastAsia" w:hAnsi="Cambria Math" w:cstheme="minorBidi"/>
                <w:b w:val="0"/>
                <w:bCs w:val="0"/>
                <w:i/>
                <w:sz w:val="22"/>
                <w:szCs w:val="22"/>
              </w:rPr>
            </m:ctrlPr>
          </m:sSubPr>
          <m:e>
            <m:r>
              <m:rPr>
                <m:sty m:val="bi"/>
              </m:rPr>
              <w:rPr>
                <w:rFonts w:ascii="Cambria Math" w:eastAsiaTheme="minorEastAsia" w:hAnsi="Cambria Math"/>
              </w:rPr>
              <m:t>F</m:t>
            </m:r>
          </m:e>
          <m:sub>
            <m:r>
              <m:rPr>
                <m:sty m:val="bi"/>
              </m:rPr>
              <w:rPr>
                <w:rFonts w:ascii="Cambria Math" w:eastAsiaTheme="minorEastAsia" w:hAnsi="Cambria Math"/>
              </w:rPr>
              <m:t>t</m:t>
            </m:r>
          </m:sub>
        </m:sSub>
        <m:r>
          <m:rPr>
            <m:sty m:val="bi"/>
          </m:rPr>
          <w:rPr>
            <w:rFonts w:ascii="Cambria Math" w:eastAsiaTheme="minorEastAsia" w:hAnsi="Cambria Math"/>
          </w:rPr>
          <m:t xml:space="preserve">+∝ . </m:t>
        </m:r>
        <m:d>
          <m:dPr>
            <m:ctrlPr>
              <w:rPr>
                <w:rFonts w:ascii="Cambria Math" w:eastAsiaTheme="minorEastAsia" w:hAnsi="Cambria Math" w:cstheme="minorBidi"/>
                <w:b w:val="0"/>
                <w:bCs w:val="0"/>
                <w:i/>
                <w:sz w:val="22"/>
                <w:szCs w:val="22"/>
              </w:rPr>
            </m:ctrlPr>
          </m:dPr>
          <m:e>
            <m:sSub>
              <m:sSubPr>
                <m:ctrlPr>
                  <w:rPr>
                    <w:rFonts w:ascii="Cambria Math" w:eastAsiaTheme="minorEastAsia" w:hAnsi="Cambria Math" w:cstheme="minorBidi"/>
                    <w:b w:val="0"/>
                    <w:bCs w:val="0"/>
                    <w:i/>
                    <w:sz w:val="22"/>
                    <w:szCs w:val="22"/>
                  </w:rPr>
                </m:ctrlPr>
              </m:sSubPr>
              <m:e>
                <m:r>
                  <m:rPr>
                    <m:sty m:val="bi"/>
                  </m:rPr>
                  <w:rPr>
                    <w:rFonts w:ascii="Cambria Math" w:eastAsiaTheme="minorEastAsia" w:hAnsi="Cambria Math"/>
                  </w:rPr>
                  <m:t>y</m:t>
                </m:r>
              </m:e>
              <m:sub>
                <m:r>
                  <m:rPr>
                    <m:sty m:val="bi"/>
                  </m:rPr>
                  <w:rPr>
                    <w:rFonts w:ascii="Cambria Math" w:eastAsiaTheme="minorEastAsia" w:hAnsi="Cambria Math"/>
                  </w:rPr>
                  <m:t>t</m:t>
                </m:r>
              </m:sub>
            </m:sSub>
            <m:r>
              <m:rPr>
                <m:sty m:val="bi"/>
              </m:rPr>
              <w:rPr>
                <w:rFonts w:ascii="Cambria Math" w:eastAsiaTheme="minorEastAsia" w:hAnsi="Cambria Math"/>
              </w:rPr>
              <m:t>-</m:t>
            </m:r>
            <m:sSub>
              <m:sSubPr>
                <m:ctrlPr>
                  <w:rPr>
                    <w:rFonts w:ascii="Cambria Math" w:eastAsiaTheme="minorEastAsia" w:hAnsi="Cambria Math" w:cstheme="minorBidi"/>
                    <w:b w:val="0"/>
                    <w:bCs w:val="0"/>
                    <w:i/>
                    <w:sz w:val="22"/>
                    <w:szCs w:val="22"/>
                  </w:rPr>
                </m:ctrlPr>
              </m:sSubPr>
              <m:e>
                <m:r>
                  <m:rPr>
                    <m:sty m:val="bi"/>
                  </m:rPr>
                  <w:rPr>
                    <w:rFonts w:ascii="Cambria Math" w:eastAsiaTheme="minorEastAsia" w:hAnsi="Cambria Math"/>
                  </w:rPr>
                  <m:t>F</m:t>
                </m:r>
              </m:e>
              <m:sub>
                <m:r>
                  <m:rPr>
                    <m:sty m:val="bi"/>
                  </m:rPr>
                  <w:rPr>
                    <w:rFonts w:ascii="Cambria Math" w:eastAsiaTheme="minorEastAsia" w:hAnsi="Cambria Math"/>
                  </w:rPr>
                  <m:t>t</m:t>
                </m:r>
              </m:sub>
            </m:sSub>
          </m:e>
        </m:d>
      </m:oMath>
      <w:r w:rsidR="00672059">
        <w:rPr>
          <w:rFonts w:eastAsiaTheme="minorEastAsia"/>
        </w:rPr>
        <w:t xml:space="preserve"> </w:t>
      </w:r>
      <w:r w:rsidR="00672059">
        <w:rPr>
          <w:rFonts w:eastAsiaTheme="minorEastAsia"/>
        </w:rPr>
        <w:tab/>
      </w:r>
      <w:r w:rsidR="00672059">
        <w:t xml:space="preserve">Denklem </w:t>
      </w:r>
      <w:fldSimple w:instr=" SEQ Denklem \* ARABIC ">
        <w:r w:rsidR="00CF6139">
          <w:rPr>
            <w:noProof/>
          </w:rPr>
          <w:t>9</w:t>
        </w:r>
      </w:fldSimple>
    </w:p>
    <w:p w:rsidR="00EA36B0" w:rsidRPr="006D613C" w:rsidRDefault="00EA36B0" w:rsidP="00994272">
      <w:pPr>
        <w:spacing w:after="120" w:line="300" w:lineRule="auto"/>
        <w:ind w:firstLine="709"/>
        <w:jc w:val="both"/>
        <w:rPr>
          <w:lang w:eastAsia="tr-TR"/>
        </w:rPr>
      </w:pPr>
      <w:r w:rsidRPr="006D613C">
        <w:rPr>
          <w:lang w:eastAsia="tr-TR"/>
        </w:rPr>
        <w:t> </w:t>
      </w:r>
      <w:proofErr w:type="spellStart"/>
      <w:r w:rsidRPr="006D613C">
        <w:rPr>
          <w:lang w:eastAsia="tr-TR"/>
        </w:rPr>
        <w:t>F</w:t>
      </w:r>
      <w:r w:rsidRPr="00672059">
        <w:rPr>
          <w:vertAlign w:val="subscript"/>
          <w:lang w:eastAsia="tr-TR"/>
        </w:rPr>
        <w:t>t</w:t>
      </w:r>
      <w:proofErr w:type="spellEnd"/>
      <w:r w:rsidRPr="00672059">
        <w:rPr>
          <w:vertAlign w:val="subscript"/>
          <w:lang w:eastAsia="tr-TR"/>
        </w:rPr>
        <w:t>+</w:t>
      </w:r>
      <w:proofErr w:type="gramStart"/>
      <w:r w:rsidRPr="00672059">
        <w:rPr>
          <w:vertAlign w:val="subscript"/>
          <w:lang w:eastAsia="tr-TR"/>
        </w:rPr>
        <w:t>1</w:t>
      </w:r>
      <w:r w:rsidRPr="006D613C">
        <w:rPr>
          <w:lang w:eastAsia="tr-TR"/>
        </w:rPr>
        <w:t xml:space="preserve"> :Yeni</w:t>
      </w:r>
      <w:proofErr w:type="gramEnd"/>
      <w:r w:rsidRPr="006D613C">
        <w:rPr>
          <w:lang w:eastAsia="tr-TR"/>
        </w:rPr>
        <w:t xml:space="preserve"> tahmin.</w:t>
      </w:r>
    </w:p>
    <w:p w:rsidR="00EA36B0" w:rsidRPr="006D613C" w:rsidRDefault="00EA36B0" w:rsidP="00994272">
      <w:pPr>
        <w:spacing w:after="120" w:line="300" w:lineRule="auto"/>
        <w:ind w:firstLine="709"/>
        <w:jc w:val="both"/>
        <w:rPr>
          <w:lang w:eastAsia="tr-TR"/>
        </w:rPr>
      </w:pPr>
      <w:r w:rsidRPr="006D613C">
        <w:rPr>
          <w:lang w:eastAsia="tr-TR"/>
        </w:rPr>
        <w:t> </w:t>
      </w:r>
      <w:proofErr w:type="spellStart"/>
      <w:proofErr w:type="gramStart"/>
      <w:r w:rsidRPr="006D613C">
        <w:rPr>
          <w:lang w:eastAsia="tr-TR"/>
        </w:rPr>
        <w:t>F</w:t>
      </w:r>
      <w:r w:rsidRPr="00672059">
        <w:rPr>
          <w:vertAlign w:val="subscript"/>
          <w:lang w:eastAsia="tr-TR"/>
        </w:rPr>
        <w:t>t</w:t>
      </w:r>
      <w:proofErr w:type="spellEnd"/>
      <w:r w:rsidRPr="00672059">
        <w:rPr>
          <w:vertAlign w:val="subscript"/>
          <w:lang w:eastAsia="tr-TR"/>
        </w:rPr>
        <w:t> </w:t>
      </w:r>
      <w:r w:rsidR="00672059" w:rsidRPr="00672059">
        <w:rPr>
          <w:lang w:eastAsia="tr-TR"/>
        </w:rPr>
        <w:t>:</w:t>
      </w:r>
      <w:r w:rsidRPr="00672059">
        <w:rPr>
          <w:lang w:eastAsia="tr-TR"/>
        </w:rPr>
        <w:t xml:space="preserve"> </w:t>
      </w:r>
      <w:r w:rsidRPr="006D613C">
        <w:rPr>
          <w:lang w:eastAsia="tr-TR"/>
        </w:rPr>
        <w:t>Bir</w:t>
      </w:r>
      <w:proofErr w:type="gramEnd"/>
      <w:r w:rsidRPr="006D613C">
        <w:rPr>
          <w:lang w:eastAsia="tr-TR"/>
        </w:rPr>
        <w:t xml:space="preserve"> önceki tahmin</w:t>
      </w:r>
    </w:p>
    <w:p w:rsidR="00EA36B0" w:rsidRPr="006D613C" w:rsidRDefault="00EA36B0" w:rsidP="00994272">
      <w:pPr>
        <w:spacing w:after="120" w:line="300" w:lineRule="auto"/>
        <w:ind w:firstLine="709"/>
        <w:jc w:val="both"/>
        <w:rPr>
          <w:lang w:eastAsia="tr-TR"/>
        </w:rPr>
      </w:pPr>
      <w:r w:rsidRPr="006D613C">
        <w:rPr>
          <w:lang w:eastAsia="tr-TR"/>
        </w:rPr>
        <w:t> α  : Düzeltme faktörü</w:t>
      </w:r>
    </w:p>
    <w:p w:rsidR="00EA36B0" w:rsidRPr="006D613C" w:rsidRDefault="00EA36B0" w:rsidP="00994272">
      <w:pPr>
        <w:spacing w:after="120" w:line="300" w:lineRule="auto"/>
        <w:ind w:firstLine="709"/>
        <w:jc w:val="both"/>
        <w:rPr>
          <w:lang w:eastAsia="tr-TR"/>
        </w:rPr>
      </w:pPr>
      <w:r w:rsidRPr="006D613C">
        <w:rPr>
          <w:lang w:eastAsia="tr-TR"/>
        </w:rPr>
        <w:t> </w:t>
      </w:r>
      <w:proofErr w:type="spellStart"/>
      <w:proofErr w:type="gramStart"/>
      <w:r w:rsidRPr="006D613C">
        <w:rPr>
          <w:lang w:eastAsia="tr-TR"/>
        </w:rPr>
        <w:t>y</w:t>
      </w:r>
      <w:r w:rsidRPr="00672059">
        <w:rPr>
          <w:vertAlign w:val="subscript"/>
          <w:lang w:eastAsia="tr-TR"/>
        </w:rPr>
        <w:t>t</w:t>
      </w:r>
      <w:proofErr w:type="spellEnd"/>
      <w:r w:rsidRPr="006D613C">
        <w:rPr>
          <w:lang w:eastAsia="tr-TR"/>
        </w:rPr>
        <w:t xml:space="preserve">  : </w:t>
      </w:r>
      <w:r w:rsidR="00E81316">
        <w:rPr>
          <w:lang w:eastAsia="tr-TR"/>
        </w:rPr>
        <w:t>Bir</w:t>
      </w:r>
      <w:proofErr w:type="gramEnd"/>
      <w:r w:rsidR="00E81316">
        <w:rPr>
          <w:lang w:eastAsia="tr-TR"/>
        </w:rPr>
        <w:t xml:space="preserve"> önceki dönemde g</w:t>
      </w:r>
      <w:r w:rsidRPr="006D613C">
        <w:rPr>
          <w:lang w:eastAsia="tr-TR"/>
        </w:rPr>
        <w:t>erçekleşen talep</w:t>
      </w:r>
    </w:p>
    <w:p w:rsidR="00EA36B0" w:rsidRPr="006D613C" w:rsidRDefault="00EA36B0" w:rsidP="00994272">
      <w:pPr>
        <w:spacing w:after="120" w:line="300" w:lineRule="auto"/>
        <w:ind w:firstLine="709"/>
        <w:jc w:val="both"/>
        <w:rPr>
          <w:lang w:eastAsia="tr-TR"/>
        </w:rPr>
      </w:pPr>
      <w:r w:rsidRPr="006D613C">
        <w:rPr>
          <w:lang w:eastAsia="tr-TR"/>
        </w:rPr>
        <w:lastRenderedPageBreak/>
        <w:t xml:space="preserve"> Düzeltme faktörü olan (α) , geçmiş göz önünde bulundurularak, araştırmacının arzusuna göre O ile 1 sınırları içinde keyfi olarak seçilir. </w:t>
      </w:r>
    </w:p>
    <w:p w:rsidR="00EA36B0" w:rsidRDefault="00EA36B0" w:rsidP="00994272">
      <w:pPr>
        <w:spacing w:after="120" w:line="300" w:lineRule="auto"/>
        <w:ind w:firstLine="709"/>
        <w:jc w:val="both"/>
        <w:rPr>
          <w:lang w:eastAsia="tr-TR"/>
        </w:rPr>
      </w:pPr>
      <w:r w:rsidRPr="006D613C">
        <w:rPr>
          <w:lang w:eastAsia="tr-TR"/>
        </w:rPr>
        <w:t> Örnek: Önceki örneğimizdeki verileri kullanarak üssel düzeltme yöntemine göre talep tahminlerini belirleyeceğiz. (α=0.2)</w:t>
      </w:r>
    </w:p>
    <w:tbl>
      <w:tblPr>
        <w:tblStyle w:val="TabloKlavuzu"/>
        <w:tblW w:w="9723" w:type="dxa"/>
        <w:jc w:val="center"/>
        <w:tblLook w:val="0000"/>
      </w:tblPr>
      <w:tblGrid>
        <w:gridCol w:w="1196"/>
        <w:gridCol w:w="1419"/>
        <w:gridCol w:w="7108"/>
      </w:tblGrid>
      <w:tr w:rsidR="00EA36B0" w:rsidRPr="0032731D" w:rsidTr="00025B7A">
        <w:trPr>
          <w:jc w:val="center"/>
        </w:trPr>
        <w:tc>
          <w:tcPr>
            <w:tcW w:w="1196" w:type="dxa"/>
          </w:tcPr>
          <w:p w:rsidR="00EA36B0" w:rsidRPr="0032731D" w:rsidRDefault="00EA36B0" w:rsidP="00994272">
            <w:pPr>
              <w:spacing w:after="120" w:line="300" w:lineRule="auto"/>
            </w:pPr>
            <w:r w:rsidRPr="0032731D">
              <w:t>Hafta</w:t>
            </w:r>
            <w:r w:rsidR="002672D1">
              <w:t xml:space="preserve"> </w:t>
            </w:r>
            <w:r w:rsidRPr="0032731D">
              <w:t>(t)</w:t>
            </w:r>
          </w:p>
        </w:tc>
        <w:tc>
          <w:tcPr>
            <w:tcW w:w="1419" w:type="dxa"/>
          </w:tcPr>
          <w:p w:rsidR="00EA36B0" w:rsidRPr="0032731D" w:rsidRDefault="00EA36B0" w:rsidP="00994272">
            <w:pPr>
              <w:spacing w:after="120" w:line="300" w:lineRule="auto"/>
            </w:pPr>
            <w:r w:rsidRPr="0032731D">
              <w:t>Gerçekleşen</w:t>
            </w:r>
            <w:r w:rsidR="009273EA">
              <w:t xml:space="preserve"> </w:t>
            </w:r>
          </w:p>
          <w:p w:rsidR="00EA36B0" w:rsidRPr="0032731D" w:rsidRDefault="00EA36B0" w:rsidP="00994272">
            <w:pPr>
              <w:spacing w:after="120" w:line="300" w:lineRule="auto"/>
            </w:pPr>
            <w:r w:rsidRPr="0032731D">
              <w:t>Satış (</w:t>
            </w:r>
            <w:proofErr w:type="spellStart"/>
            <w:r w:rsidRPr="0032731D">
              <w:t>y</w:t>
            </w:r>
            <w:r w:rsidRPr="009273EA">
              <w:rPr>
                <w:vertAlign w:val="subscript"/>
              </w:rPr>
              <w:t>t</w:t>
            </w:r>
            <w:proofErr w:type="spellEnd"/>
            <w:r w:rsidRPr="0032731D">
              <w:t>)</w:t>
            </w:r>
          </w:p>
        </w:tc>
        <w:tc>
          <w:tcPr>
            <w:tcW w:w="7108" w:type="dxa"/>
          </w:tcPr>
          <w:p w:rsidR="00EA36B0" w:rsidRPr="0032731D" w:rsidRDefault="00EA36B0" w:rsidP="00994272">
            <w:pPr>
              <w:spacing w:after="120" w:line="300" w:lineRule="auto"/>
            </w:pPr>
            <w:r w:rsidRPr="0032731D">
              <w:t>Tahmin</w:t>
            </w:r>
            <w:r w:rsidR="009273EA">
              <w:t xml:space="preserve"> </w:t>
            </w:r>
            <w:r w:rsidRPr="0032731D">
              <w:t>(</w:t>
            </w:r>
            <w:proofErr w:type="spellStart"/>
            <w:r w:rsidRPr="0032731D">
              <w:t>F</w:t>
            </w:r>
            <w:r w:rsidRPr="009273EA">
              <w:rPr>
                <w:vertAlign w:val="subscript"/>
              </w:rPr>
              <w:t>t</w:t>
            </w:r>
            <w:proofErr w:type="spellEnd"/>
            <w:r w:rsidRPr="0032731D">
              <w:t>)</w:t>
            </w:r>
          </w:p>
        </w:tc>
      </w:tr>
      <w:tr w:rsidR="00EA36B0" w:rsidRPr="0032731D" w:rsidTr="00025B7A">
        <w:trPr>
          <w:trHeight w:val="180"/>
          <w:jc w:val="center"/>
        </w:trPr>
        <w:tc>
          <w:tcPr>
            <w:tcW w:w="1196" w:type="dxa"/>
          </w:tcPr>
          <w:p w:rsidR="00EA36B0" w:rsidRPr="0032731D" w:rsidRDefault="00EA36B0" w:rsidP="00994272">
            <w:pPr>
              <w:spacing w:after="120" w:line="300" w:lineRule="auto"/>
            </w:pPr>
            <w:r w:rsidRPr="0032731D">
              <w:t>1</w:t>
            </w:r>
          </w:p>
        </w:tc>
        <w:tc>
          <w:tcPr>
            <w:tcW w:w="1419" w:type="dxa"/>
          </w:tcPr>
          <w:p w:rsidR="00EA36B0" w:rsidRPr="0032731D" w:rsidRDefault="00EA36B0" w:rsidP="00994272">
            <w:pPr>
              <w:spacing w:after="120" w:line="300" w:lineRule="auto"/>
            </w:pPr>
            <w:r w:rsidRPr="0032731D">
              <w:t>110</w:t>
            </w:r>
          </w:p>
        </w:tc>
        <w:tc>
          <w:tcPr>
            <w:tcW w:w="7108" w:type="dxa"/>
          </w:tcPr>
          <w:p w:rsidR="00EA36B0" w:rsidRPr="0032731D" w:rsidRDefault="00EA36B0" w:rsidP="00994272">
            <w:pPr>
              <w:spacing w:after="120" w:line="300" w:lineRule="auto"/>
            </w:pPr>
            <w:r w:rsidRPr="0032731D">
              <w:t>110</w:t>
            </w:r>
          </w:p>
        </w:tc>
      </w:tr>
      <w:tr w:rsidR="00EA36B0" w:rsidRPr="0032731D" w:rsidTr="00025B7A">
        <w:trPr>
          <w:trHeight w:val="420"/>
          <w:jc w:val="center"/>
        </w:trPr>
        <w:tc>
          <w:tcPr>
            <w:tcW w:w="1196" w:type="dxa"/>
          </w:tcPr>
          <w:p w:rsidR="00EA36B0" w:rsidRPr="0032731D" w:rsidRDefault="00EA36B0" w:rsidP="00994272">
            <w:pPr>
              <w:spacing w:after="120" w:line="300" w:lineRule="auto"/>
            </w:pPr>
            <w:r w:rsidRPr="0032731D">
              <w:t>2</w:t>
            </w:r>
          </w:p>
        </w:tc>
        <w:tc>
          <w:tcPr>
            <w:tcW w:w="1419" w:type="dxa"/>
          </w:tcPr>
          <w:p w:rsidR="00EA36B0" w:rsidRPr="0032731D" w:rsidRDefault="00EA36B0" w:rsidP="00994272">
            <w:pPr>
              <w:spacing w:after="120" w:line="300" w:lineRule="auto"/>
            </w:pPr>
            <w:r w:rsidRPr="0032731D">
              <w:t>102</w:t>
            </w:r>
          </w:p>
        </w:tc>
        <w:tc>
          <w:tcPr>
            <w:tcW w:w="7108" w:type="dxa"/>
          </w:tcPr>
          <w:p w:rsidR="00EA36B0" w:rsidRPr="0032731D" w:rsidRDefault="00EA36B0" w:rsidP="00994272">
            <w:pPr>
              <w:spacing w:after="120" w:line="300" w:lineRule="auto"/>
            </w:pPr>
            <w:r w:rsidRPr="0032731D">
              <w:t>110 + 0,</w:t>
            </w:r>
            <w:proofErr w:type="gramStart"/>
            <w:r w:rsidRPr="0032731D">
              <w:t xml:space="preserve">2 </w:t>
            </w:r>
            <w:r w:rsidR="003514B7">
              <w:t>.</w:t>
            </w:r>
            <w:proofErr w:type="gramEnd"/>
            <w:r w:rsidR="003514B7">
              <w:t xml:space="preserve"> </w:t>
            </w:r>
            <w:r w:rsidRPr="0032731D">
              <w:t>(110–110)</w:t>
            </w:r>
            <w:r w:rsidR="003514B7">
              <w:t xml:space="preserve"> = 110 + 0 = 110</w:t>
            </w:r>
          </w:p>
        </w:tc>
      </w:tr>
      <w:tr w:rsidR="00EA36B0" w:rsidRPr="0032731D" w:rsidTr="00025B7A">
        <w:trPr>
          <w:trHeight w:val="420"/>
          <w:jc w:val="center"/>
        </w:trPr>
        <w:tc>
          <w:tcPr>
            <w:tcW w:w="1196" w:type="dxa"/>
          </w:tcPr>
          <w:p w:rsidR="00EA36B0" w:rsidRPr="0032731D" w:rsidRDefault="00EA36B0" w:rsidP="00994272">
            <w:pPr>
              <w:spacing w:after="120" w:line="300" w:lineRule="auto"/>
            </w:pPr>
            <w:r w:rsidRPr="0032731D">
              <w:t>3</w:t>
            </w:r>
          </w:p>
        </w:tc>
        <w:tc>
          <w:tcPr>
            <w:tcW w:w="1419" w:type="dxa"/>
          </w:tcPr>
          <w:p w:rsidR="00EA36B0" w:rsidRPr="0032731D" w:rsidRDefault="00EA36B0" w:rsidP="00994272">
            <w:pPr>
              <w:spacing w:after="120" w:line="300" w:lineRule="auto"/>
            </w:pPr>
            <w:r w:rsidRPr="0032731D">
              <w:t>108</w:t>
            </w:r>
          </w:p>
        </w:tc>
        <w:tc>
          <w:tcPr>
            <w:tcW w:w="7108" w:type="dxa"/>
          </w:tcPr>
          <w:p w:rsidR="00EA36B0" w:rsidRPr="0032731D" w:rsidRDefault="00EA36B0" w:rsidP="00994272">
            <w:pPr>
              <w:spacing w:after="120" w:line="300" w:lineRule="auto"/>
            </w:pPr>
            <w:r w:rsidRPr="0032731D">
              <w:t>110 + 0,</w:t>
            </w:r>
            <w:proofErr w:type="gramStart"/>
            <w:r w:rsidRPr="0032731D">
              <w:t xml:space="preserve">2 </w:t>
            </w:r>
            <w:r w:rsidR="003514B7">
              <w:t>.</w:t>
            </w:r>
            <w:proofErr w:type="gramEnd"/>
            <w:r w:rsidR="003514B7">
              <w:t xml:space="preserve"> </w:t>
            </w:r>
            <w:r w:rsidRPr="0032731D">
              <w:t>(102–110)</w:t>
            </w:r>
            <w:r w:rsidR="003514B7">
              <w:t xml:space="preserve"> = 110 + 0,</w:t>
            </w:r>
            <w:proofErr w:type="gramStart"/>
            <w:r w:rsidR="003514B7">
              <w:t>2 .</w:t>
            </w:r>
            <w:proofErr w:type="gramEnd"/>
            <w:r w:rsidR="003514B7">
              <w:t xml:space="preserve"> (-8) = 110 – </w:t>
            </w:r>
            <w:r w:rsidR="0087555F">
              <w:t>1</w:t>
            </w:r>
            <w:r w:rsidR="003514B7">
              <w:t>,</w:t>
            </w:r>
            <w:r w:rsidR="0087555F">
              <w:t>6</w:t>
            </w:r>
            <w:r w:rsidR="003514B7">
              <w:t xml:space="preserve"> = </w:t>
            </w:r>
            <w:r w:rsidR="00C21222">
              <w:t>10</w:t>
            </w:r>
            <w:r w:rsidR="0087555F">
              <w:t>8</w:t>
            </w:r>
            <w:r w:rsidR="00C21222">
              <w:t>,</w:t>
            </w:r>
            <w:r w:rsidR="0087555F">
              <w:t>4</w:t>
            </w:r>
            <w:r w:rsidR="003514B7">
              <w:t xml:space="preserve"> </w:t>
            </w:r>
          </w:p>
        </w:tc>
      </w:tr>
      <w:tr w:rsidR="00EA36B0" w:rsidRPr="0032731D" w:rsidTr="00025B7A">
        <w:trPr>
          <w:trHeight w:val="420"/>
          <w:jc w:val="center"/>
        </w:trPr>
        <w:tc>
          <w:tcPr>
            <w:tcW w:w="1196" w:type="dxa"/>
          </w:tcPr>
          <w:p w:rsidR="00EA36B0" w:rsidRPr="0032731D" w:rsidRDefault="00EA36B0" w:rsidP="00994272">
            <w:pPr>
              <w:spacing w:after="120" w:line="300" w:lineRule="auto"/>
            </w:pPr>
            <w:r w:rsidRPr="0032731D">
              <w:t>4</w:t>
            </w:r>
          </w:p>
        </w:tc>
        <w:tc>
          <w:tcPr>
            <w:tcW w:w="1419" w:type="dxa"/>
          </w:tcPr>
          <w:p w:rsidR="00EA36B0" w:rsidRPr="0032731D" w:rsidRDefault="00EA36B0" w:rsidP="00994272">
            <w:pPr>
              <w:spacing w:after="120" w:line="300" w:lineRule="auto"/>
            </w:pPr>
            <w:r w:rsidRPr="0032731D">
              <w:t>121</w:t>
            </w:r>
          </w:p>
        </w:tc>
        <w:tc>
          <w:tcPr>
            <w:tcW w:w="7108" w:type="dxa"/>
          </w:tcPr>
          <w:p w:rsidR="00EA36B0" w:rsidRPr="0032731D" w:rsidRDefault="00EA36B0" w:rsidP="00994272">
            <w:pPr>
              <w:spacing w:after="120" w:line="300" w:lineRule="auto"/>
            </w:pPr>
            <w:r w:rsidRPr="0032731D">
              <w:t>10</w:t>
            </w:r>
            <w:r w:rsidR="0087555F">
              <w:t>8</w:t>
            </w:r>
            <w:r w:rsidR="00B309BD">
              <w:t>,</w:t>
            </w:r>
            <w:r w:rsidR="0087555F">
              <w:t>4</w:t>
            </w:r>
            <w:r w:rsidRPr="0032731D">
              <w:t xml:space="preserve"> + 0,2 (108–10</w:t>
            </w:r>
            <w:r w:rsidR="0087555F">
              <w:t>8</w:t>
            </w:r>
            <w:r w:rsidR="00B309BD">
              <w:t>,</w:t>
            </w:r>
            <w:r w:rsidR="0087555F">
              <w:t>4</w:t>
            </w:r>
            <w:r w:rsidRPr="0032731D">
              <w:t>)</w:t>
            </w:r>
            <w:r w:rsidR="0087555F">
              <w:t xml:space="preserve"> = 108,4 + </w:t>
            </w:r>
            <w:r w:rsidR="00E73C8C">
              <w:t>0,</w:t>
            </w:r>
            <w:proofErr w:type="gramStart"/>
            <w:r w:rsidR="00E73C8C">
              <w:t>2 .</w:t>
            </w:r>
            <w:proofErr w:type="gramEnd"/>
            <w:r w:rsidR="00E73C8C">
              <w:t xml:space="preserve"> (-0,4)</w:t>
            </w:r>
            <w:r w:rsidR="00BE7BC7">
              <w:t xml:space="preserve"> = 108,4 – 0,08 = </w:t>
            </w:r>
            <w:r w:rsidR="00E90E18">
              <w:t>108,32</w:t>
            </w:r>
          </w:p>
        </w:tc>
      </w:tr>
      <w:tr w:rsidR="00EA36B0" w:rsidRPr="0032731D" w:rsidTr="00025B7A">
        <w:trPr>
          <w:trHeight w:val="420"/>
          <w:jc w:val="center"/>
        </w:trPr>
        <w:tc>
          <w:tcPr>
            <w:tcW w:w="1196" w:type="dxa"/>
          </w:tcPr>
          <w:p w:rsidR="00EA36B0" w:rsidRPr="0032731D" w:rsidRDefault="00EA36B0" w:rsidP="00994272">
            <w:pPr>
              <w:spacing w:after="120" w:line="300" w:lineRule="auto"/>
            </w:pPr>
            <w:r w:rsidRPr="0032731D">
              <w:t>5</w:t>
            </w:r>
          </w:p>
        </w:tc>
        <w:tc>
          <w:tcPr>
            <w:tcW w:w="1419" w:type="dxa"/>
          </w:tcPr>
          <w:p w:rsidR="00EA36B0" w:rsidRPr="0032731D" w:rsidRDefault="00EA36B0" w:rsidP="00994272">
            <w:pPr>
              <w:spacing w:after="120" w:line="300" w:lineRule="auto"/>
            </w:pPr>
          </w:p>
        </w:tc>
        <w:tc>
          <w:tcPr>
            <w:tcW w:w="7108" w:type="dxa"/>
          </w:tcPr>
          <w:p w:rsidR="00EA36B0" w:rsidRPr="0032731D" w:rsidRDefault="00EA36B0" w:rsidP="00994272">
            <w:pPr>
              <w:spacing w:after="120" w:line="300" w:lineRule="auto"/>
            </w:pPr>
            <w:r w:rsidRPr="0032731D">
              <w:t>108,3</w:t>
            </w:r>
            <w:r w:rsidR="00E90E18">
              <w:t>2</w:t>
            </w:r>
            <w:r w:rsidRPr="0032731D">
              <w:t xml:space="preserve"> + 0,2 (121–108,3</w:t>
            </w:r>
            <w:r w:rsidR="00E90E18">
              <w:t>2</w:t>
            </w:r>
            <w:r w:rsidRPr="0032731D">
              <w:t>)</w:t>
            </w:r>
            <w:r w:rsidR="00E90E18">
              <w:t xml:space="preserve"> = 108,32 + 0,</w:t>
            </w:r>
            <w:proofErr w:type="gramStart"/>
            <w:r w:rsidR="00E90E18">
              <w:t>2 .</w:t>
            </w:r>
            <w:proofErr w:type="gramEnd"/>
            <w:r w:rsidR="00E90E18">
              <w:t xml:space="preserve"> 12,68 </w:t>
            </w:r>
            <w:r w:rsidR="00025B7A">
              <w:t xml:space="preserve">= 108,32 + 2,536 = </w:t>
            </w:r>
            <w:r w:rsidR="00E90E18">
              <w:t>110,836</w:t>
            </w:r>
          </w:p>
        </w:tc>
      </w:tr>
    </w:tbl>
    <w:p w:rsidR="00325BF9" w:rsidRDefault="00325BF9" w:rsidP="00994272">
      <w:pPr>
        <w:spacing w:after="120" w:line="300" w:lineRule="auto"/>
        <w:ind w:firstLine="709"/>
        <w:jc w:val="both"/>
        <w:rPr>
          <w:lang w:eastAsia="tr-TR"/>
        </w:rPr>
      </w:pPr>
      <w:r w:rsidRPr="006D613C">
        <w:t> </w:t>
      </w:r>
      <w:r>
        <w:rPr>
          <w:lang w:eastAsia="tr-TR"/>
        </w:rPr>
        <w:t>Üstel düzeltme yöntemine göre 5.hafta için tahmin değeri 11</w:t>
      </w:r>
      <w:r w:rsidR="00476608">
        <w:rPr>
          <w:lang w:eastAsia="tr-TR"/>
        </w:rPr>
        <w:t>0</w:t>
      </w:r>
      <w:r>
        <w:rPr>
          <w:lang w:eastAsia="tr-TR"/>
        </w:rPr>
        <w:t>,</w:t>
      </w:r>
      <w:r w:rsidR="00476608">
        <w:rPr>
          <w:lang w:eastAsia="tr-TR"/>
        </w:rPr>
        <w:t>836</w:t>
      </w:r>
      <w:r>
        <w:rPr>
          <w:lang w:eastAsia="tr-TR"/>
        </w:rPr>
        <w:t xml:space="preserve"> olacaktır.  </w:t>
      </w:r>
    </w:p>
    <w:p w:rsidR="008A2238" w:rsidRPr="0077370F" w:rsidRDefault="008A2238" w:rsidP="00554FBE">
      <w:pPr>
        <w:pStyle w:val="Balk4"/>
        <w:numPr>
          <w:ilvl w:val="3"/>
          <w:numId w:val="1"/>
        </w:numPr>
        <w:spacing w:before="0" w:after="120" w:line="300" w:lineRule="auto"/>
        <w:ind w:left="709"/>
        <w:rPr>
          <w:sz w:val="22"/>
          <w:szCs w:val="22"/>
        </w:rPr>
      </w:pPr>
      <w:r w:rsidRPr="0077370F">
        <w:rPr>
          <w:sz w:val="22"/>
          <w:szCs w:val="22"/>
        </w:rPr>
        <w:t xml:space="preserve">Yapay Sinir Ağları Yöntemi </w:t>
      </w:r>
      <w:r w:rsidR="005E298B" w:rsidRPr="0077370F">
        <w:rPr>
          <w:sz w:val="22"/>
          <w:szCs w:val="22"/>
        </w:rPr>
        <w:t>(</w:t>
      </w:r>
      <w:proofErr w:type="spellStart"/>
      <w:r w:rsidR="005E298B" w:rsidRPr="0077370F">
        <w:rPr>
          <w:sz w:val="22"/>
          <w:szCs w:val="22"/>
        </w:rPr>
        <w:t>Artificial</w:t>
      </w:r>
      <w:proofErr w:type="spellEnd"/>
      <w:r w:rsidR="005E298B" w:rsidRPr="0077370F">
        <w:rPr>
          <w:sz w:val="22"/>
          <w:szCs w:val="22"/>
        </w:rPr>
        <w:t xml:space="preserve"> </w:t>
      </w:r>
      <w:proofErr w:type="spellStart"/>
      <w:r w:rsidR="005E298B" w:rsidRPr="0077370F">
        <w:rPr>
          <w:sz w:val="22"/>
          <w:szCs w:val="22"/>
        </w:rPr>
        <w:t>Neural</w:t>
      </w:r>
      <w:proofErr w:type="spellEnd"/>
      <w:r w:rsidR="005E298B" w:rsidRPr="0077370F">
        <w:rPr>
          <w:sz w:val="22"/>
          <w:szCs w:val="22"/>
        </w:rPr>
        <w:t xml:space="preserve"> Network </w:t>
      </w:r>
      <w:proofErr w:type="spellStart"/>
      <w:r w:rsidR="005E298B" w:rsidRPr="0077370F">
        <w:rPr>
          <w:sz w:val="22"/>
          <w:szCs w:val="22"/>
        </w:rPr>
        <w:t>Method</w:t>
      </w:r>
      <w:proofErr w:type="spellEnd"/>
      <w:r w:rsidR="005E298B" w:rsidRPr="0077370F">
        <w:rPr>
          <w:sz w:val="22"/>
          <w:szCs w:val="22"/>
        </w:rPr>
        <w:t>)</w:t>
      </w:r>
    </w:p>
    <w:p w:rsidR="008A2238" w:rsidRPr="006D613C" w:rsidRDefault="008A2238" w:rsidP="00994272">
      <w:pPr>
        <w:spacing w:after="120" w:line="300" w:lineRule="auto"/>
        <w:ind w:firstLine="709"/>
        <w:jc w:val="both"/>
        <w:rPr>
          <w:lang w:eastAsia="tr-TR"/>
        </w:rPr>
      </w:pPr>
      <w:r w:rsidRPr="006D613C">
        <w:rPr>
          <w:lang w:eastAsia="tr-TR"/>
        </w:rPr>
        <w:t xml:space="preserve">Yapay sinir ağları </w:t>
      </w:r>
      <w:proofErr w:type="spellStart"/>
      <w:r w:rsidRPr="006D613C">
        <w:rPr>
          <w:lang w:eastAsia="tr-TR"/>
        </w:rPr>
        <w:t>tahminleme</w:t>
      </w:r>
      <w:proofErr w:type="spellEnd"/>
      <w:r w:rsidRPr="006D613C">
        <w:rPr>
          <w:lang w:eastAsia="tr-TR"/>
        </w:rPr>
        <w:t xml:space="preserve"> için kullanılabilen bir yapay </w:t>
      </w:r>
      <w:proofErr w:type="gramStart"/>
      <w:r w:rsidRPr="006D613C">
        <w:rPr>
          <w:lang w:eastAsia="tr-TR"/>
        </w:rPr>
        <w:t>zeka</w:t>
      </w:r>
      <w:proofErr w:type="gramEnd"/>
      <w:r w:rsidRPr="006D613C">
        <w:rPr>
          <w:lang w:eastAsia="tr-TR"/>
        </w:rPr>
        <w:t xml:space="preserve"> uygulamasıdır. İnsanların biyolojik sinir hücrelerinin bilgisayar ortamında </w:t>
      </w:r>
      <w:proofErr w:type="gramStart"/>
      <w:r w:rsidRPr="006D613C">
        <w:rPr>
          <w:lang w:eastAsia="tr-TR"/>
        </w:rPr>
        <w:t>simülasyonu</w:t>
      </w:r>
      <w:proofErr w:type="gramEnd"/>
      <w:r w:rsidRPr="006D613C">
        <w:rPr>
          <w:lang w:eastAsia="tr-TR"/>
        </w:rPr>
        <w:t xml:space="preserve"> esasına göre çalışan bir yöntemdir.  Geçmiş dönem verileri kullanılarak yapay sinir hücreleri eğitilir. Sinir ağı yeterince eğitildiğinde oldukça isabetli tahminlerde bulunabilir. </w:t>
      </w:r>
    </w:p>
    <w:p w:rsidR="008A2238" w:rsidRPr="006D613C" w:rsidRDefault="008A2238" w:rsidP="00994272">
      <w:pPr>
        <w:spacing w:after="120" w:line="300" w:lineRule="auto"/>
        <w:ind w:firstLine="709"/>
        <w:jc w:val="both"/>
        <w:rPr>
          <w:lang w:eastAsia="tr-TR"/>
        </w:rPr>
      </w:pPr>
      <w:r w:rsidRPr="006D613C">
        <w:rPr>
          <w:lang w:eastAsia="tr-TR"/>
        </w:rPr>
        <w:t xml:space="preserve">Bu yöntemin en önemli avantajlarından birisi doğrusal olmayan tüm zaman serileri için de uygulanabilir olmasıdır. </w:t>
      </w:r>
      <w:proofErr w:type="spellStart"/>
      <w:r w:rsidRPr="006D613C">
        <w:rPr>
          <w:lang w:eastAsia="tr-TR"/>
        </w:rPr>
        <w:t>Tahminleme</w:t>
      </w:r>
      <w:proofErr w:type="spellEnd"/>
      <w:r w:rsidRPr="006D613C">
        <w:rPr>
          <w:lang w:eastAsia="tr-TR"/>
        </w:rPr>
        <w:t xml:space="preserve"> amaçlı olarak son yıllarda oldukça yaygın kullanıma sahip bir yöntemdir. </w:t>
      </w:r>
    </w:p>
    <w:p w:rsidR="00794ACE" w:rsidRDefault="005A70A4" w:rsidP="00994272">
      <w:pPr>
        <w:pStyle w:val="Balk2"/>
        <w:numPr>
          <w:ilvl w:val="1"/>
          <w:numId w:val="1"/>
        </w:numPr>
        <w:spacing w:before="0" w:after="120" w:line="300" w:lineRule="auto"/>
      </w:pPr>
      <w:bookmarkStart w:id="84" w:name="_Toc372735578"/>
      <w:r>
        <w:t>Talep Tahminlerinde Duyarlılık</w:t>
      </w:r>
      <w:bookmarkEnd w:id="84"/>
    </w:p>
    <w:p w:rsidR="005A70A4" w:rsidRDefault="00153393" w:rsidP="00994272">
      <w:pPr>
        <w:spacing w:after="120" w:line="300" w:lineRule="auto"/>
        <w:ind w:firstLine="709"/>
        <w:jc w:val="both"/>
      </w:pPr>
      <w:r>
        <w:t xml:space="preserve">Bir tahmin yönteminin duyarlılığı yapılan tahminlerle gerçek değerler arasındaki sapmaların analizi </w:t>
      </w:r>
      <w:r w:rsidR="00B065CC">
        <w:t xml:space="preserve">sonucunda hesaplanır. </w:t>
      </w:r>
      <w:proofErr w:type="spellStart"/>
      <w:r w:rsidR="00E92632">
        <w:t>Tahminlemede</w:t>
      </w:r>
      <w:proofErr w:type="spellEnd"/>
      <w:r w:rsidR="00E92632">
        <w:t>, başlıca hata kaynakları şunlardır</w:t>
      </w:r>
      <w:r w:rsidR="006E09DE">
        <w:t xml:space="preserve"> </w:t>
      </w:r>
      <w:sdt>
        <w:sdtPr>
          <w:id w:val="224884"/>
          <w:citation/>
        </w:sdtPr>
        <w:sdtContent>
          <w:fldSimple w:instr=" CITATION Kob132 \p 124 \l 1055  ">
            <w:r w:rsidR="002D3EE7">
              <w:rPr>
                <w:noProof/>
              </w:rPr>
              <w:t>(Kobu, 2013, s. 124)</w:t>
            </w:r>
          </w:fldSimple>
        </w:sdtContent>
      </w:sdt>
      <w:r w:rsidR="00E92632">
        <w:t>:</w:t>
      </w:r>
    </w:p>
    <w:p w:rsidR="00E92632" w:rsidRDefault="00EB74B7" w:rsidP="003A1BD0">
      <w:pPr>
        <w:pStyle w:val="ListeParagraf"/>
        <w:numPr>
          <w:ilvl w:val="0"/>
          <w:numId w:val="23"/>
        </w:numPr>
        <w:spacing w:after="120" w:line="300" w:lineRule="auto"/>
        <w:ind w:left="709"/>
        <w:jc w:val="both"/>
      </w:pPr>
      <w:r>
        <w:t>Tahmin yönteminde önemli bir değişkenin hesaba katılmaması</w:t>
      </w:r>
    </w:p>
    <w:p w:rsidR="00EB74B7" w:rsidRDefault="007D0173" w:rsidP="003A1BD0">
      <w:pPr>
        <w:pStyle w:val="ListeParagraf"/>
        <w:numPr>
          <w:ilvl w:val="0"/>
          <w:numId w:val="23"/>
        </w:numPr>
        <w:spacing w:after="120" w:line="300" w:lineRule="auto"/>
        <w:ind w:left="709"/>
        <w:jc w:val="both"/>
      </w:pPr>
      <w:r>
        <w:t>Değişken niteliklerinde çevre koşulları nedeniyle önemli değişmeler olması</w:t>
      </w:r>
    </w:p>
    <w:p w:rsidR="007D0173" w:rsidRDefault="00F56253" w:rsidP="003A1BD0">
      <w:pPr>
        <w:pStyle w:val="ListeParagraf"/>
        <w:numPr>
          <w:ilvl w:val="0"/>
          <w:numId w:val="23"/>
        </w:numPr>
        <w:spacing w:after="120" w:line="300" w:lineRule="auto"/>
        <w:ind w:left="709"/>
        <w:jc w:val="both"/>
      </w:pPr>
      <w:r>
        <w:t xml:space="preserve">Aniden ortaya çıkan </w:t>
      </w:r>
      <w:proofErr w:type="gramStart"/>
      <w:r>
        <w:t>trend</w:t>
      </w:r>
      <w:proofErr w:type="gramEnd"/>
      <w:r>
        <w:t xml:space="preserve"> değişimleri</w:t>
      </w:r>
    </w:p>
    <w:p w:rsidR="00F56253" w:rsidRDefault="00A45BDA" w:rsidP="003A1BD0">
      <w:pPr>
        <w:pStyle w:val="ListeParagraf"/>
        <w:numPr>
          <w:ilvl w:val="0"/>
          <w:numId w:val="23"/>
        </w:numPr>
        <w:spacing w:after="120" w:line="300" w:lineRule="auto"/>
        <w:ind w:left="709"/>
        <w:jc w:val="both"/>
      </w:pPr>
      <w:r>
        <w:t>İklim, zelzele, enerji yetersizliği, ekonomik kriz, sosyal ve politik çalkantıların neden olduğu yapısal değişmeler</w:t>
      </w:r>
    </w:p>
    <w:p w:rsidR="00A45BDA" w:rsidRDefault="00425575" w:rsidP="003A1BD0">
      <w:pPr>
        <w:pStyle w:val="ListeParagraf"/>
        <w:numPr>
          <w:ilvl w:val="0"/>
          <w:numId w:val="23"/>
        </w:numPr>
        <w:spacing w:after="120" w:line="300" w:lineRule="auto"/>
        <w:ind w:left="709"/>
        <w:jc w:val="both"/>
      </w:pPr>
      <w:r>
        <w:t>Tahmin yönteminin yanlış uygulanması ve yorumu</w:t>
      </w:r>
    </w:p>
    <w:p w:rsidR="00425575" w:rsidRDefault="00AE1112" w:rsidP="003A1BD0">
      <w:pPr>
        <w:pStyle w:val="ListeParagraf"/>
        <w:numPr>
          <w:ilvl w:val="0"/>
          <w:numId w:val="23"/>
        </w:numPr>
        <w:spacing w:after="120" w:line="300" w:lineRule="auto"/>
        <w:ind w:left="709"/>
        <w:jc w:val="both"/>
      </w:pPr>
      <w:r>
        <w:t xml:space="preserve">Varlığı herhangi bir nedenle açıklanamayan </w:t>
      </w:r>
      <w:proofErr w:type="gramStart"/>
      <w:r>
        <w:t>tesadüfi</w:t>
      </w:r>
      <w:proofErr w:type="gramEnd"/>
      <w:r>
        <w:t xml:space="preserve"> olaylar. </w:t>
      </w:r>
    </w:p>
    <w:p w:rsidR="00AE1112" w:rsidRDefault="000E0BA3" w:rsidP="00994272">
      <w:pPr>
        <w:spacing w:after="120" w:line="300" w:lineRule="auto"/>
        <w:ind w:firstLine="709"/>
        <w:jc w:val="both"/>
      </w:pPr>
      <w:r>
        <w:t>En çok kullanılan hata tahmin ölçüleri ve bunların formülleri şunlardır</w:t>
      </w:r>
      <w:r w:rsidR="006E09DE">
        <w:t xml:space="preserve"> </w:t>
      </w:r>
      <w:sdt>
        <w:sdtPr>
          <w:id w:val="224885"/>
          <w:citation/>
        </w:sdtPr>
        <w:sdtContent>
          <w:fldSimple w:instr=" CITATION Kob132 \p 125 \l 1055  ">
            <w:r w:rsidR="002D3EE7">
              <w:rPr>
                <w:noProof/>
              </w:rPr>
              <w:t>(Kobu, 2013, s. 125)</w:t>
            </w:r>
          </w:fldSimple>
        </w:sdtContent>
      </w:sdt>
      <w:r>
        <w:t>:</w:t>
      </w:r>
    </w:p>
    <w:p w:rsidR="000E0BA3" w:rsidRDefault="0031792F" w:rsidP="003A1BD0">
      <w:pPr>
        <w:pStyle w:val="ListeParagraf"/>
        <w:numPr>
          <w:ilvl w:val="0"/>
          <w:numId w:val="24"/>
        </w:numPr>
        <w:spacing w:after="120" w:line="300" w:lineRule="auto"/>
        <w:ind w:left="709"/>
        <w:jc w:val="both"/>
      </w:pPr>
      <w:r>
        <w:t xml:space="preserve">Ortalama Mutlak </w:t>
      </w:r>
      <w:r w:rsidR="00FA5266">
        <w:t>Sapma</w:t>
      </w:r>
      <w:r>
        <w:t xml:space="preserve"> (</w:t>
      </w:r>
      <w:proofErr w:type="spellStart"/>
      <w:r>
        <w:t>Mean</w:t>
      </w:r>
      <w:proofErr w:type="spellEnd"/>
      <w:r>
        <w:t xml:space="preserve"> </w:t>
      </w:r>
      <w:proofErr w:type="spellStart"/>
      <w:r>
        <w:t>Absolute</w:t>
      </w:r>
      <w:proofErr w:type="spellEnd"/>
      <w:r>
        <w:t xml:space="preserve"> </w:t>
      </w:r>
      <w:proofErr w:type="spellStart"/>
      <w:r>
        <w:t>Deviation</w:t>
      </w:r>
      <w:proofErr w:type="spellEnd"/>
      <w:r>
        <w:t xml:space="preserve"> – MAD)</w:t>
      </w:r>
    </w:p>
    <w:p w:rsidR="00BA2CAB" w:rsidRDefault="00BA2CAB" w:rsidP="00994272">
      <w:pPr>
        <w:pStyle w:val="ResimYazs"/>
        <w:tabs>
          <w:tab w:val="left" w:pos="7797"/>
        </w:tabs>
        <w:spacing w:before="0" w:line="300" w:lineRule="auto"/>
        <w:ind w:firstLine="709"/>
      </w:pPr>
      <m:oMath>
        <m:r>
          <m:rPr>
            <m:sty m:val="bi"/>
          </m:rPr>
          <w:rPr>
            <w:rFonts w:ascii="Cambria Math" w:hAnsi="Cambria Math"/>
          </w:rPr>
          <m:t>MAD=</m:t>
        </m:r>
        <m:f>
          <m:fPr>
            <m:ctrlPr>
              <w:rPr>
                <w:rFonts w:ascii="Cambria Math" w:eastAsiaTheme="minorHAnsi" w:hAnsi="Cambria Math" w:cstheme="minorBidi"/>
                <w:b w:val="0"/>
                <w:bCs w:val="0"/>
                <w:i/>
                <w:sz w:val="22"/>
                <w:szCs w:val="22"/>
                <w:lang w:eastAsia="en-US"/>
              </w:rPr>
            </m:ctrlPr>
          </m:fPr>
          <m:num>
            <m:nary>
              <m:naryPr>
                <m:chr m:val="∑"/>
                <m:limLoc m:val="undOvr"/>
                <m:subHide m:val="on"/>
                <m:supHide m:val="on"/>
                <m:ctrlPr>
                  <w:rPr>
                    <w:rFonts w:ascii="Cambria Math" w:eastAsiaTheme="minorHAnsi" w:hAnsi="Cambria Math" w:cstheme="minorBidi"/>
                    <w:b w:val="0"/>
                    <w:bCs w:val="0"/>
                    <w:i/>
                    <w:sz w:val="22"/>
                    <w:szCs w:val="22"/>
                    <w:lang w:eastAsia="en-US"/>
                  </w:rPr>
                </m:ctrlPr>
              </m:naryPr>
              <m:sub/>
              <m:sup/>
              <m:e>
                <m:d>
                  <m:dPr>
                    <m:begChr m:val="|"/>
                    <m:endChr m:val="|"/>
                    <m:ctrlPr>
                      <w:rPr>
                        <w:rFonts w:ascii="Cambria Math" w:eastAsiaTheme="minorHAnsi" w:hAnsi="Cambria Math" w:cstheme="minorBidi"/>
                        <w:b w:val="0"/>
                        <w:bCs w:val="0"/>
                        <w:i/>
                        <w:sz w:val="22"/>
                        <w:szCs w:val="22"/>
                        <w:lang w:eastAsia="en-US"/>
                      </w:rPr>
                    </m:ctrlPr>
                  </m:dPr>
                  <m:e>
                    <m:sSub>
                      <m:sSubPr>
                        <m:ctrlPr>
                          <w:rPr>
                            <w:rFonts w:ascii="Cambria Math" w:eastAsiaTheme="minorHAnsi" w:hAnsi="Cambria Math" w:cstheme="minorBidi"/>
                            <w:b w:val="0"/>
                            <w:bCs w:val="0"/>
                            <w:i/>
                            <w:sz w:val="22"/>
                            <w:szCs w:val="22"/>
                            <w:lang w:eastAsia="en-US"/>
                          </w:rPr>
                        </m:ctrlPr>
                      </m:sSubPr>
                      <m:e>
                        <m:r>
                          <m:rPr>
                            <m:sty m:val="bi"/>
                          </m:rPr>
                          <w:rPr>
                            <w:rFonts w:ascii="Cambria Math" w:hAnsi="Cambria Math"/>
                          </w:rPr>
                          <m:t>y</m:t>
                        </m:r>
                      </m:e>
                      <m:sub>
                        <m:r>
                          <m:rPr>
                            <m:sty m:val="bi"/>
                          </m:rPr>
                          <w:rPr>
                            <w:rFonts w:ascii="Cambria Math" w:hAnsi="Cambria Math"/>
                          </w:rPr>
                          <m:t>i</m:t>
                        </m:r>
                      </m:sub>
                    </m:sSub>
                    <m:r>
                      <m:rPr>
                        <m:sty m:val="bi"/>
                      </m:rPr>
                      <w:rPr>
                        <w:rFonts w:ascii="Cambria Math" w:hAnsi="Cambria Math"/>
                      </w:rPr>
                      <m:t>-</m:t>
                    </m:r>
                    <m:sSub>
                      <m:sSubPr>
                        <m:ctrlPr>
                          <w:rPr>
                            <w:rFonts w:ascii="Cambria Math" w:eastAsiaTheme="minorHAnsi" w:hAnsi="Cambria Math" w:cstheme="minorBidi"/>
                            <w:b w:val="0"/>
                            <w:bCs w:val="0"/>
                            <w:i/>
                            <w:sz w:val="22"/>
                            <w:szCs w:val="22"/>
                            <w:lang w:eastAsia="en-US"/>
                          </w:rPr>
                        </m:ctrlPr>
                      </m:sSubPr>
                      <m:e>
                        <m:r>
                          <m:rPr>
                            <m:sty m:val="bi"/>
                          </m:rPr>
                          <w:rPr>
                            <w:rFonts w:ascii="Cambria Math" w:hAnsi="Cambria Math"/>
                          </w:rPr>
                          <m:t>F</m:t>
                        </m:r>
                      </m:e>
                      <m:sub>
                        <m:r>
                          <m:rPr>
                            <m:sty m:val="bi"/>
                          </m:rPr>
                          <w:rPr>
                            <w:rFonts w:ascii="Cambria Math" w:hAnsi="Cambria Math"/>
                          </w:rPr>
                          <m:t>i</m:t>
                        </m:r>
                      </m:sub>
                    </m:sSub>
                  </m:e>
                </m:d>
              </m:e>
            </m:nary>
          </m:num>
          <m:den>
            <m:r>
              <m:rPr>
                <m:sty m:val="bi"/>
              </m:rPr>
              <w:rPr>
                <w:rFonts w:ascii="Cambria Math" w:hAnsi="Cambria Math"/>
              </w:rPr>
              <m:t>n</m:t>
            </m:r>
          </m:den>
        </m:f>
      </m:oMath>
      <w:r>
        <w:rPr>
          <w:rFonts w:eastAsiaTheme="minorEastAsia"/>
        </w:rPr>
        <w:t xml:space="preserve"> </w:t>
      </w:r>
      <w:r>
        <w:rPr>
          <w:rFonts w:eastAsiaTheme="minorEastAsia"/>
        </w:rPr>
        <w:tab/>
      </w:r>
      <w:r>
        <w:t xml:space="preserve">Denklem </w:t>
      </w:r>
      <w:fldSimple w:instr=" SEQ Denklem \* ARABIC ">
        <w:r w:rsidR="00CF6139">
          <w:rPr>
            <w:noProof/>
          </w:rPr>
          <w:t>10</w:t>
        </w:r>
      </w:fldSimple>
    </w:p>
    <w:p w:rsidR="0031792F" w:rsidRDefault="003044F8" w:rsidP="003A1BD0">
      <w:pPr>
        <w:pStyle w:val="ListeParagraf"/>
        <w:numPr>
          <w:ilvl w:val="0"/>
          <w:numId w:val="24"/>
        </w:numPr>
        <w:spacing w:after="120" w:line="300" w:lineRule="auto"/>
        <w:ind w:left="709"/>
        <w:jc w:val="both"/>
      </w:pPr>
      <w:r>
        <w:t>Hata Karelerinin Ortalaması (</w:t>
      </w:r>
      <w:proofErr w:type="spellStart"/>
      <w:r>
        <w:t>Mean</w:t>
      </w:r>
      <w:proofErr w:type="spellEnd"/>
      <w:r>
        <w:t xml:space="preserve"> </w:t>
      </w:r>
      <w:proofErr w:type="spellStart"/>
      <w:r>
        <w:t>Squared</w:t>
      </w:r>
      <w:proofErr w:type="spellEnd"/>
      <w:r>
        <w:t xml:space="preserve"> </w:t>
      </w:r>
      <w:proofErr w:type="spellStart"/>
      <w:r>
        <w:t>Error</w:t>
      </w:r>
      <w:proofErr w:type="spellEnd"/>
      <w:r>
        <w:t xml:space="preserve"> – MSE)</w:t>
      </w:r>
    </w:p>
    <w:p w:rsidR="00E74CAF" w:rsidRDefault="00FD36B4" w:rsidP="00994272">
      <w:pPr>
        <w:pStyle w:val="ResimYazs"/>
        <w:tabs>
          <w:tab w:val="left" w:pos="7797"/>
        </w:tabs>
        <w:spacing w:before="0" w:line="300" w:lineRule="auto"/>
        <w:ind w:firstLine="709"/>
      </w:pPr>
      <m:oMath>
        <m:r>
          <m:rPr>
            <m:sty m:val="bi"/>
          </m:rPr>
          <w:rPr>
            <w:rFonts w:ascii="Cambria Math" w:hAnsi="Cambria Math"/>
          </w:rPr>
          <w:lastRenderedPageBreak/>
          <m:t>MSE=</m:t>
        </m:r>
        <m:f>
          <m:fPr>
            <m:ctrlPr>
              <w:rPr>
                <w:rFonts w:ascii="Cambria Math" w:eastAsiaTheme="minorHAnsi" w:hAnsi="Cambria Math" w:cstheme="minorBidi"/>
                <w:b w:val="0"/>
                <w:bCs w:val="0"/>
                <w:i/>
                <w:sz w:val="22"/>
                <w:szCs w:val="22"/>
                <w:lang w:eastAsia="en-US"/>
              </w:rPr>
            </m:ctrlPr>
          </m:fPr>
          <m:num>
            <m:nary>
              <m:naryPr>
                <m:chr m:val="∑"/>
                <m:limLoc m:val="undOvr"/>
                <m:subHide m:val="on"/>
                <m:supHide m:val="on"/>
                <m:ctrlPr>
                  <w:rPr>
                    <w:rFonts w:ascii="Cambria Math" w:eastAsiaTheme="minorHAnsi" w:hAnsi="Cambria Math" w:cstheme="minorBidi"/>
                    <w:b w:val="0"/>
                    <w:bCs w:val="0"/>
                    <w:i/>
                    <w:sz w:val="22"/>
                    <w:szCs w:val="22"/>
                    <w:lang w:eastAsia="en-US"/>
                  </w:rPr>
                </m:ctrlPr>
              </m:naryPr>
              <m:sub/>
              <m:sup/>
              <m:e>
                <m:sSup>
                  <m:sSupPr>
                    <m:ctrlPr>
                      <w:rPr>
                        <w:rFonts w:ascii="Cambria Math" w:eastAsiaTheme="minorHAnsi" w:hAnsi="Cambria Math" w:cstheme="minorBidi"/>
                        <w:b w:val="0"/>
                        <w:bCs w:val="0"/>
                        <w:i/>
                        <w:sz w:val="22"/>
                        <w:szCs w:val="22"/>
                        <w:lang w:eastAsia="en-US"/>
                      </w:rPr>
                    </m:ctrlPr>
                  </m:sSupPr>
                  <m:e>
                    <m:d>
                      <m:dPr>
                        <m:ctrlPr>
                          <w:rPr>
                            <w:rFonts w:ascii="Cambria Math" w:eastAsiaTheme="minorHAnsi" w:hAnsi="Cambria Math" w:cstheme="minorBidi"/>
                            <w:b w:val="0"/>
                            <w:bCs w:val="0"/>
                            <w:i/>
                            <w:sz w:val="22"/>
                            <w:szCs w:val="22"/>
                            <w:lang w:eastAsia="en-US"/>
                          </w:rPr>
                        </m:ctrlPr>
                      </m:dPr>
                      <m:e>
                        <m:sSub>
                          <m:sSubPr>
                            <m:ctrlPr>
                              <w:rPr>
                                <w:rFonts w:ascii="Cambria Math" w:eastAsiaTheme="minorHAnsi" w:hAnsi="Cambria Math" w:cstheme="minorBidi"/>
                                <w:b w:val="0"/>
                                <w:bCs w:val="0"/>
                                <w:i/>
                                <w:sz w:val="22"/>
                                <w:szCs w:val="22"/>
                                <w:lang w:eastAsia="en-US"/>
                              </w:rPr>
                            </m:ctrlPr>
                          </m:sSubPr>
                          <m:e>
                            <m:r>
                              <m:rPr>
                                <m:sty m:val="bi"/>
                              </m:rPr>
                              <w:rPr>
                                <w:rFonts w:ascii="Cambria Math" w:hAnsi="Cambria Math"/>
                              </w:rPr>
                              <m:t>y</m:t>
                            </m:r>
                          </m:e>
                          <m:sub>
                            <m:r>
                              <m:rPr>
                                <m:sty m:val="bi"/>
                              </m:rPr>
                              <w:rPr>
                                <w:rFonts w:ascii="Cambria Math" w:hAnsi="Cambria Math"/>
                              </w:rPr>
                              <m:t>i</m:t>
                            </m:r>
                          </m:sub>
                        </m:sSub>
                        <m:r>
                          <m:rPr>
                            <m:sty m:val="bi"/>
                          </m:rPr>
                          <w:rPr>
                            <w:rFonts w:ascii="Cambria Math" w:hAnsi="Cambria Math"/>
                          </w:rPr>
                          <m:t>-</m:t>
                        </m:r>
                        <m:sSub>
                          <m:sSubPr>
                            <m:ctrlPr>
                              <w:rPr>
                                <w:rFonts w:ascii="Cambria Math" w:eastAsiaTheme="minorHAnsi" w:hAnsi="Cambria Math" w:cstheme="minorBidi"/>
                                <w:b w:val="0"/>
                                <w:bCs w:val="0"/>
                                <w:i/>
                                <w:sz w:val="22"/>
                                <w:szCs w:val="22"/>
                                <w:lang w:eastAsia="en-US"/>
                              </w:rPr>
                            </m:ctrlPr>
                          </m:sSubPr>
                          <m:e>
                            <m:r>
                              <m:rPr>
                                <m:sty m:val="bi"/>
                              </m:rPr>
                              <w:rPr>
                                <w:rFonts w:ascii="Cambria Math" w:hAnsi="Cambria Math"/>
                              </w:rPr>
                              <m:t>F</m:t>
                            </m:r>
                          </m:e>
                          <m:sub>
                            <m:r>
                              <m:rPr>
                                <m:sty m:val="bi"/>
                              </m:rPr>
                              <w:rPr>
                                <w:rFonts w:ascii="Cambria Math" w:hAnsi="Cambria Math"/>
                              </w:rPr>
                              <m:t>i</m:t>
                            </m:r>
                          </m:sub>
                        </m:sSub>
                      </m:e>
                    </m:d>
                  </m:e>
                  <m:sup>
                    <m:r>
                      <m:rPr>
                        <m:sty m:val="bi"/>
                      </m:rPr>
                      <w:rPr>
                        <w:rFonts w:ascii="Cambria Math" w:hAnsi="Cambria Math"/>
                      </w:rPr>
                      <m:t>2</m:t>
                    </m:r>
                  </m:sup>
                </m:sSup>
              </m:e>
            </m:nary>
          </m:num>
          <m:den>
            <m:r>
              <m:rPr>
                <m:sty m:val="bi"/>
              </m:rPr>
              <w:rPr>
                <w:rFonts w:ascii="Cambria Math" w:hAnsi="Cambria Math"/>
              </w:rPr>
              <m:t>n</m:t>
            </m:r>
          </m:den>
        </m:f>
      </m:oMath>
      <w:r w:rsidR="00180318">
        <w:rPr>
          <w:rFonts w:eastAsiaTheme="minorEastAsia"/>
        </w:rPr>
        <w:t xml:space="preserve"> </w:t>
      </w:r>
      <w:r w:rsidR="00180318">
        <w:rPr>
          <w:rFonts w:eastAsiaTheme="minorEastAsia"/>
        </w:rPr>
        <w:tab/>
      </w:r>
      <w:r w:rsidR="00180318">
        <w:t xml:space="preserve">Denklem </w:t>
      </w:r>
      <w:fldSimple w:instr=" SEQ Denklem \* ARABIC ">
        <w:r w:rsidR="00CF6139">
          <w:rPr>
            <w:noProof/>
          </w:rPr>
          <w:t>11</w:t>
        </w:r>
      </w:fldSimple>
    </w:p>
    <w:p w:rsidR="003044F8" w:rsidRDefault="008343B4" w:rsidP="003A1BD0">
      <w:pPr>
        <w:pStyle w:val="ListeParagraf"/>
        <w:numPr>
          <w:ilvl w:val="0"/>
          <w:numId w:val="24"/>
        </w:numPr>
        <w:spacing w:after="120" w:line="300" w:lineRule="auto"/>
        <w:ind w:left="709"/>
        <w:jc w:val="both"/>
      </w:pPr>
      <w:r>
        <w:t>Hata Karelerinin Ortalamasının Karekökü (</w:t>
      </w:r>
      <w:proofErr w:type="spellStart"/>
      <w:r>
        <w:t>Root</w:t>
      </w:r>
      <w:proofErr w:type="spellEnd"/>
      <w:r>
        <w:t xml:space="preserve"> </w:t>
      </w:r>
      <w:proofErr w:type="spellStart"/>
      <w:r>
        <w:t>Mean</w:t>
      </w:r>
      <w:proofErr w:type="spellEnd"/>
      <w:r>
        <w:t xml:space="preserve"> </w:t>
      </w:r>
      <w:proofErr w:type="spellStart"/>
      <w:r>
        <w:t>Squared</w:t>
      </w:r>
      <w:proofErr w:type="spellEnd"/>
      <w:r>
        <w:t xml:space="preserve"> </w:t>
      </w:r>
      <w:proofErr w:type="spellStart"/>
      <w:r>
        <w:t>Error</w:t>
      </w:r>
      <w:proofErr w:type="spellEnd"/>
      <w:r>
        <w:t xml:space="preserve"> – RMSE)</w:t>
      </w:r>
    </w:p>
    <w:p w:rsidR="00180318" w:rsidRDefault="000A0ADB" w:rsidP="00994272">
      <w:pPr>
        <w:pStyle w:val="ResimYazs"/>
        <w:tabs>
          <w:tab w:val="left" w:pos="7797"/>
        </w:tabs>
        <w:spacing w:before="0" w:line="300" w:lineRule="auto"/>
        <w:ind w:firstLine="709"/>
      </w:pPr>
      <m:oMath>
        <m:r>
          <m:rPr>
            <m:sty m:val="bi"/>
          </m:rPr>
          <w:rPr>
            <w:rFonts w:ascii="Cambria Math" w:hAnsi="Cambria Math"/>
          </w:rPr>
          <m:t>RMSE=</m:t>
        </m:r>
        <m:rad>
          <m:radPr>
            <m:degHide m:val="on"/>
            <m:ctrlPr>
              <w:rPr>
                <w:rFonts w:ascii="Cambria Math" w:eastAsiaTheme="minorHAnsi" w:hAnsi="Cambria Math" w:cstheme="minorBidi"/>
                <w:b w:val="0"/>
                <w:bCs w:val="0"/>
                <w:i/>
                <w:sz w:val="22"/>
                <w:szCs w:val="22"/>
                <w:lang w:eastAsia="en-US"/>
              </w:rPr>
            </m:ctrlPr>
          </m:radPr>
          <m:deg/>
          <m:e>
            <m:f>
              <m:fPr>
                <m:ctrlPr>
                  <w:rPr>
                    <w:rFonts w:ascii="Cambria Math" w:eastAsiaTheme="minorHAnsi" w:hAnsi="Cambria Math" w:cstheme="minorBidi"/>
                    <w:b w:val="0"/>
                    <w:bCs w:val="0"/>
                    <w:i/>
                    <w:sz w:val="22"/>
                    <w:szCs w:val="22"/>
                    <w:lang w:eastAsia="en-US"/>
                  </w:rPr>
                </m:ctrlPr>
              </m:fPr>
              <m:num>
                <m:nary>
                  <m:naryPr>
                    <m:chr m:val="∑"/>
                    <m:limLoc m:val="undOvr"/>
                    <m:subHide m:val="on"/>
                    <m:supHide m:val="on"/>
                    <m:ctrlPr>
                      <w:rPr>
                        <w:rFonts w:ascii="Cambria Math" w:eastAsiaTheme="minorHAnsi" w:hAnsi="Cambria Math" w:cstheme="minorBidi"/>
                        <w:b w:val="0"/>
                        <w:bCs w:val="0"/>
                        <w:i/>
                        <w:sz w:val="22"/>
                        <w:szCs w:val="22"/>
                        <w:lang w:eastAsia="en-US"/>
                      </w:rPr>
                    </m:ctrlPr>
                  </m:naryPr>
                  <m:sub/>
                  <m:sup/>
                  <m:e>
                    <m:sSup>
                      <m:sSupPr>
                        <m:ctrlPr>
                          <w:rPr>
                            <w:rFonts w:ascii="Cambria Math" w:eastAsiaTheme="minorHAnsi" w:hAnsi="Cambria Math" w:cstheme="minorBidi"/>
                            <w:b w:val="0"/>
                            <w:bCs w:val="0"/>
                            <w:i/>
                            <w:sz w:val="22"/>
                            <w:szCs w:val="22"/>
                            <w:lang w:eastAsia="en-US"/>
                          </w:rPr>
                        </m:ctrlPr>
                      </m:sSupPr>
                      <m:e>
                        <m:d>
                          <m:dPr>
                            <m:ctrlPr>
                              <w:rPr>
                                <w:rFonts w:ascii="Cambria Math" w:eastAsiaTheme="minorHAnsi" w:hAnsi="Cambria Math" w:cstheme="minorBidi"/>
                                <w:b w:val="0"/>
                                <w:bCs w:val="0"/>
                                <w:i/>
                                <w:sz w:val="22"/>
                                <w:szCs w:val="22"/>
                                <w:lang w:eastAsia="en-US"/>
                              </w:rPr>
                            </m:ctrlPr>
                          </m:dPr>
                          <m:e>
                            <m:sSub>
                              <m:sSubPr>
                                <m:ctrlPr>
                                  <w:rPr>
                                    <w:rFonts w:ascii="Cambria Math" w:eastAsiaTheme="minorHAnsi" w:hAnsi="Cambria Math" w:cstheme="minorBidi"/>
                                    <w:b w:val="0"/>
                                    <w:bCs w:val="0"/>
                                    <w:i/>
                                    <w:sz w:val="22"/>
                                    <w:szCs w:val="22"/>
                                    <w:lang w:eastAsia="en-US"/>
                                  </w:rPr>
                                </m:ctrlPr>
                              </m:sSubPr>
                              <m:e>
                                <m:r>
                                  <m:rPr>
                                    <m:sty m:val="bi"/>
                                  </m:rPr>
                                  <w:rPr>
                                    <w:rFonts w:ascii="Cambria Math" w:hAnsi="Cambria Math"/>
                                  </w:rPr>
                                  <m:t>y</m:t>
                                </m:r>
                              </m:e>
                              <m:sub>
                                <m:r>
                                  <m:rPr>
                                    <m:sty m:val="bi"/>
                                  </m:rPr>
                                  <w:rPr>
                                    <w:rFonts w:ascii="Cambria Math" w:hAnsi="Cambria Math"/>
                                  </w:rPr>
                                  <m:t>i</m:t>
                                </m:r>
                              </m:sub>
                            </m:sSub>
                            <m:r>
                              <m:rPr>
                                <m:sty m:val="bi"/>
                              </m:rPr>
                              <w:rPr>
                                <w:rFonts w:ascii="Cambria Math" w:hAnsi="Cambria Math"/>
                              </w:rPr>
                              <m:t>-</m:t>
                            </m:r>
                            <m:sSub>
                              <m:sSubPr>
                                <m:ctrlPr>
                                  <w:rPr>
                                    <w:rFonts w:ascii="Cambria Math" w:eastAsiaTheme="minorHAnsi" w:hAnsi="Cambria Math" w:cstheme="minorBidi"/>
                                    <w:b w:val="0"/>
                                    <w:bCs w:val="0"/>
                                    <w:i/>
                                    <w:sz w:val="22"/>
                                    <w:szCs w:val="22"/>
                                    <w:lang w:eastAsia="en-US"/>
                                  </w:rPr>
                                </m:ctrlPr>
                              </m:sSubPr>
                              <m:e>
                                <m:r>
                                  <m:rPr>
                                    <m:sty m:val="bi"/>
                                  </m:rPr>
                                  <w:rPr>
                                    <w:rFonts w:ascii="Cambria Math" w:hAnsi="Cambria Math"/>
                                  </w:rPr>
                                  <m:t>F</m:t>
                                </m:r>
                              </m:e>
                              <m:sub>
                                <m:r>
                                  <m:rPr>
                                    <m:sty m:val="bi"/>
                                  </m:rPr>
                                  <w:rPr>
                                    <w:rFonts w:ascii="Cambria Math" w:hAnsi="Cambria Math"/>
                                  </w:rPr>
                                  <m:t>i</m:t>
                                </m:r>
                              </m:sub>
                            </m:sSub>
                          </m:e>
                        </m:d>
                      </m:e>
                      <m:sup>
                        <m:r>
                          <m:rPr>
                            <m:sty m:val="bi"/>
                          </m:rPr>
                          <w:rPr>
                            <w:rFonts w:ascii="Cambria Math" w:hAnsi="Cambria Math"/>
                          </w:rPr>
                          <m:t>2</m:t>
                        </m:r>
                      </m:sup>
                    </m:sSup>
                  </m:e>
                </m:nary>
              </m:num>
              <m:den>
                <m:r>
                  <m:rPr>
                    <m:sty m:val="bi"/>
                  </m:rPr>
                  <w:rPr>
                    <w:rFonts w:ascii="Cambria Math" w:hAnsi="Cambria Math"/>
                  </w:rPr>
                  <m:t>n</m:t>
                </m:r>
              </m:den>
            </m:f>
          </m:e>
        </m:rad>
      </m:oMath>
      <w:r>
        <w:rPr>
          <w:rFonts w:eastAsiaTheme="minorEastAsia"/>
        </w:rPr>
        <w:t xml:space="preserve"> </w:t>
      </w:r>
      <w:r>
        <w:rPr>
          <w:rFonts w:eastAsiaTheme="minorEastAsia"/>
        </w:rPr>
        <w:tab/>
      </w:r>
      <w:r>
        <w:t xml:space="preserve">Denklem </w:t>
      </w:r>
      <w:fldSimple w:instr=" SEQ Denklem \* ARABIC ">
        <w:r w:rsidR="00CF6139">
          <w:rPr>
            <w:noProof/>
          </w:rPr>
          <w:t>12</w:t>
        </w:r>
      </w:fldSimple>
    </w:p>
    <w:p w:rsidR="008343B4" w:rsidRDefault="000037F9" w:rsidP="003A1BD0">
      <w:pPr>
        <w:pStyle w:val="ListeParagraf"/>
        <w:numPr>
          <w:ilvl w:val="0"/>
          <w:numId w:val="24"/>
        </w:numPr>
        <w:spacing w:after="120" w:line="300" w:lineRule="auto"/>
        <w:ind w:left="709"/>
        <w:jc w:val="both"/>
      </w:pPr>
      <w:r>
        <w:t>İzleme Sinyali (</w:t>
      </w:r>
      <w:proofErr w:type="spellStart"/>
      <w:r>
        <w:t>Tracking</w:t>
      </w:r>
      <w:proofErr w:type="spellEnd"/>
      <w:r>
        <w:t xml:space="preserve"> </w:t>
      </w:r>
      <w:proofErr w:type="spellStart"/>
      <w:r>
        <w:t>Signal</w:t>
      </w:r>
      <w:proofErr w:type="spellEnd"/>
      <w:r>
        <w:t>)</w:t>
      </w:r>
    </w:p>
    <w:p w:rsidR="001124BD" w:rsidRDefault="0059470B" w:rsidP="00994272">
      <w:pPr>
        <w:pStyle w:val="ResimYazs"/>
        <w:tabs>
          <w:tab w:val="left" w:pos="7797"/>
        </w:tabs>
        <w:spacing w:before="0" w:line="300" w:lineRule="auto"/>
        <w:ind w:firstLine="709"/>
      </w:pPr>
      <m:oMath>
        <m:r>
          <m:rPr>
            <m:sty m:val="bi"/>
          </m:rPr>
          <w:rPr>
            <w:rFonts w:ascii="Cambria Math" w:hAnsi="Cambria Math"/>
          </w:rPr>
          <m:t>TS=</m:t>
        </m:r>
        <m:f>
          <m:fPr>
            <m:ctrlPr>
              <w:rPr>
                <w:rFonts w:ascii="Cambria Math" w:eastAsiaTheme="minorHAnsi" w:hAnsi="Cambria Math" w:cstheme="minorBidi"/>
                <w:b w:val="0"/>
                <w:bCs w:val="0"/>
                <w:i/>
                <w:sz w:val="22"/>
                <w:szCs w:val="22"/>
                <w:lang w:eastAsia="en-US"/>
              </w:rPr>
            </m:ctrlPr>
          </m:fPr>
          <m:num>
            <m:nary>
              <m:naryPr>
                <m:chr m:val="∑"/>
                <m:limLoc m:val="undOvr"/>
                <m:subHide m:val="on"/>
                <m:supHide m:val="on"/>
                <m:ctrlPr>
                  <w:rPr>
                    <w:rFonts w:ascii="Cambria Math" w:eastAsiaTheme="minorHAnsi" w:hAnsi="Cambria Math" w:cstheme="minorBidi"/>
                    <w:b w:val="0"/>
                    <w:bCs w:val="0"/>
                    <w:i/>
                    <w:sz w:val="22"/>
                    <w:szCs w:val="22"/>
                    <w:lang w:eastAsia="en-US"/>
                  </w:rPr>
                </m:ctrlPr>
              </m:naryPr>
              <m:sub/>
              <m:sup/>
              <m:e>
                <m:d>
                  <m:dPr>
                    <m:ctrlPr>
                      <w:rPr>
                        <w:rFonts w:ascii="Cambria Math" w:eastAsiaTheme="minorHAnsi" w:hAnsi="Cambria Math" w:cstheme="minorBidi"/>
                        <w:b w:val="0"/>
                        <w:bCs w:val="0"/>
                        <w:i/>
                        <w:sz w:val="22"/>
                        <w:szCs w:val="22"/>
                        <w:lang w:eastAsia="en-US"/>
                      </w:rPr>
                    </m:ctrlPr>
                  </m:dPr>
                  <m:e>
                    <m:sSub>
                      <m:sSubPr>
                        <m:ctrlPr>
                          <w:rPr>
                            <w:rFonts w:ascii="Cambria Math" w:eastAsiaTheme="minorHAnsi" w:hAnsi="Cambria Math" w:cstheme="minorBidi"/>
                            <w:b w:val="0"/>
                            <w:bCs w:val="0"/>
                            <w:i/>
                            <w:sz w:val="22"/>
                            <w:szCs w:val="22"/>
                            <w:lang w:eastAsia="en-US"/>
                          </w:rPr>
                        </m:ctrlPr>
                      </m:sSubPr>
                      <m:e>
                        <m:r>
                          <m:rPr>
                            <m:sty m:val="bi"/>
                          </m:rPr>
                          <w:rPr>
                            <w:rFonts w:ascii="Cambria Math" w:hAnsi="Cambria Math"/>
                          </w:rPr>
                          <m:t>y</m:t>
                        </m:r>
                      </m:e>
                      <m:sub>
                        <m:r>
                          <m:rPr>
                            <m:sty m:val="bi"/>
                          </m:rPr>
                          <w:rPr>
                            <w:rFonts w:ascii="Cambria Math" w:hAnsi="Cambria Math"/>
                          </w:rPr>
                          <m:t>i</m:t>
                        </m:r>
                      </m:sub>
                    </m:sSub>
                    <m:r>
                      <m:rPr>
                        <m:sty m:val="bi"/>
                      </m:rPr>
                      <w:rPr>
                        <w:rFonts w:ascii="Cambria Math" w:hAnsi="Cambria Math"/>
                      </w:rPr>
                      <m:t>-</m:t>
                    </m:r>
                    <m:sSub>
                      <m:sSubPr>
                        <m:ctrlPr>
                          <w:rPr>
                            <w:rFonts w:ascii="Cambria Math" w:eastAsiaTheme="minorHAnsi" w:hAnsi="Cambria Math" w:cstheme="minorBidi"/>
                            <w:b w:val="0"/>
                            <w:bCs w:val="0"/>
                            <w:i/>
                            <w:sz w:val="22"/>
                            <w:szCs w:val="22"/>
                            <w:lang w:eastAsia="en-US"/>
                          </w:rPr>
                        </m:ctrlPr>
                      </m:sSubPr>
                      <m:e>
                        <m:r>
                          <m:rPr>
                            <m:sty m:val="bi"/>
                          </m:rPr>
                          <w:rPr>
                            <w:rFonts w:ascii="Cambria Math" w:hAnsi="Cambria Math"/>
                          </w:rPr>
                          <m:t>F</m:t>
                        </m:r>
                      </m:e>
                      <m:sub>
                        <m:r>
                          <m:rPr>
                            <m:sty m:val="bi"/>
                          </m:rPr>
                          <w:rPr>
                            <w:rFonts w:ascii="Cambria Math" w:hAnsi="Cambria Math"/>
                          </w:rPr>
                          <m:t>i</m:t>
                        </m:r>
                      </m:sub>
                    </m:sSub>
                  </m:e>
                </m:d>
              </m:e>
            </m:nary>
          </m:num>
          <m:den>
            <m:r>
              <m:rPr>
                <m:sty m:val="bi"/>
              </m:rPr>
              <w:rPr>
                <w:rFonts w:ascii="Cambria Math" w:hAnsi="Cambria Math"/>
              </w:rPr>
              <m:t>MAD</m:t>
            </m:r>
          </m:den>
        </m:f>
      </m:oMath>
      <w:r>
        <w:rPr>
          <w:rFonts w:eastAsiaTheme="minorEastAsia"/>
        </w:rPr>
        <w:t xml:space="preserve"> </w:t>
      </w:r>
      <w:r w:rsidR="00E40528">
        <w:rPr>
          <w:rFonts w:eastAsiaTheme="minorEastAsia"/>
        </w:rPr>
        <w:tab/>
      </w:r>
      <w:r w:rsidR="00E40528">
        <w:t xml:space="preserve">Denklem </w:t>
      </w:r>
      <w:fldSimple w:instr=" SEQ Denklem \* ARABIC ">
        <w:r w:rsidR="00CF6139">
          <w:rPr>
            <w:noProof/>
          </w:rPr>
          <w:t>13</w:t>
        </w:r>
      </w:fldSimple>
    </w:p>
    <w:p w:rsidR="008315A0" w:rsidRDefault="006F30F4" w:rsidP="00994272">
      <w:pPr>
        <w:spacing w:after="120" w:line="300" w:lineRule="auto"/>
        <w:ind w:firstLine="709"/>
        <w:jc w:val="both"/>
        <w:rPr>
          <w:lang w:eastAsia="tr-TR"/>
        </w:rPr>
      </w:pPr>
      <w:r>
        <w:rPr>
          <w:lang w:eastAsia="tr-TR"/>
        </w:rPr>
        <w:t xml:space="preserve">2 Haftalık </w:t>
      </w:r>
      <w:r w:rsidR="008315A0">
        <w:rPr>
          <w:lang w:eastAsia="tr-TR"/>
        </w:rPr>
        <w:t>Hareketli ortalamalar yöntemine göre hesaplanan tahminlerin duyarlılıkları:</w:t>
      </w:r>
    </w:p>
    <w:tbl>
      <w:tblPr>
        <w:tblStyle w:val="TabloKlavuzu"/>
        <w:tblW w:w="0" w:type="auto"/>
        <w:jc w:val="center"/>
        <w:tblLook w:val="0000"/>
      </w:tblPr>
      <w:tblGrid>
        <w:gridCol w:w="1008"/>
        <w:gridCol w:w="1315"/>
        <w:gridCol w:w="1111"/>
        <w:gridCol w:w="1395"/>
        <w:gridCol w:w="1249"/>
        <w:gridCol w:w="1402"/>
      </w:tblGrid>
      <w:tr w:rsidR="00D203CD" w:rsidRPr="0032731D" w:rsidTr="009D3417">
        <w:trPr>
          <w:jc w:val="center"/>
        </w:trPr>
        <w:tc>
          <w:tcPr>
            <w:tcW w:w="1008" w:type="dxa"/>
          </w:tcPr>
          <w:p w:rsidR="00D203CD" w:rsidRPr="0032731D" w:rsidRDefault="00D203CD" w:rsidP="007D4190">
            <w:pPr>
              <w:spacing w:line="300" w:lineRule="auto"/>
            </w:pPr>
            <w:r w:rsidRPr="0032731D">
              <w:t>Hafta (t)</w:t>
            </w:r>
          </w:p>
        </w:tc>
        <w:tc>
          <w:tcPr>
            <w:tcW w:w="1315" w:type="dxa"/>
          </w:tcPr>
          <w:p w:rsidR="00D203CD" w:rsidRDefault="00D203CD" w:rsidP="007D4190">
            <w:pPr>
              <w:spacing w:line="300" w:lineRule="auto"/>
            </w:pPr>
            <w:r w:rsidRPr="0032731D">
              <w:t xml:space="preserve">Gerçekleşen </w:t>
            </w:r>
          </w:p>
          <w:p w:rsidR="00D203CD" w:rsidRPr="0032731D" w:rsidRDefault="00D203CD" w:rsidP="007D4190">
            <w:pPr>
              <w:spacing w:line="300" w:lineRule="auto"/>
            </w:pPr>
            <w:r w:rsidRPr="0032731D">
              <w:t>Satış (</w:t>
            </w:r>
            <w:proofErr w:type="spellStart"/>
            <w:r w:rsidRPr="0032731D">
              <w:t>y</w:t>
            </w:r>
            <w:r w:rsidRPr="00951546">
              <w:rPr>
                <w:vertAlign w:val="subscript"/>
              </w:rPr>
              <w:t>t</w:t>
            </w:r>
            <w:proofErr w:type="spellEnd"/>
            <w:r w:rsidRPr="0032731D">
              <w:t>)</w:t>
            </w:r>
          </w:p>
        </w:tc>
        <w:tc>
          <w:tcPr>
            <w:tcW w:w="1111" w:type="dxa"/>
          </w:tcPr>
          <w:p w:rsidR="00D203CD" w:rsidRPr="0032731D" w:rsidRDefault="00D203CD" w:rsidP="007D4190">
            <w:pPr>
              <w:spacing w:line="300" w:lineRule="auto"/>
            </w:pPr>
            <w:r w:rsidRPr="0032731D">
              <w:t>Tahmin (</w:t>
            </w:r>
            <w:proofErr w:type="spellStart"/>
            <w:r w:rsidRPr="0032731D">
              <w:t>F</w:t>
            </w:r>
            <w:r w:rsidRPr="00951546">
              <w:rPr>
                <w:vertAlign w:val="subscript"/>
              </w:rPr>
              <w:t>t</w:t>
            </w:r>
            <w:proofErr w:type="spellEnd"/>
            <w:r w:rsidRPr="0032731D">
              <w:t>)</w:t>
            </w:r>
          </w:p>
        </w:tc>
        <w:tc>
          <w:tcPr>
            <w:tcW w:w="1395" w:type="dxa"/>
          </w:tcPr>
          <w:p w:rsidR="00D203CD" w:rsidRDefault="00D203CD" w:rsidP="007D4190">
            <w:pPr>
              <w:spacing w:line="300" w:lineRule="auto"/>
            </w:pPr>
            <w:r>
              <w:t>Sapma</w:t>
            </w:r>
          </w:p>
          <w:p w:rsidR="00D203CD" w:rsidRPr="0032731D" w:rsidRDefault="00E47656" w:rsidP="007D4190">
            <w:pPr>
              <w:spacing w:line="300" w:lineRule="auto"/>
            </w:pPr>
            <m:oMathPara>
              <m:oMath>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t</m:t>
                        </m:r>
                      </m:sub>
                    </m:sSub>
                  </m:e>
                </m:d>
              </m:oMath>
            </m:oMathPara>
          </w:p>
        </w:tc>
        <w:tc>
          <w:tcPr>
            <w:tcW w:w="1249" w:type="dxa"/>
          </w:tcPr>
          <w:p w:rsidR="007D6185" w:rsidRPr="0032731D" w:rsidRDefault="00F64BF4" w:rsidP="007D4190">
            <w:pPr>
              <w:spacing w:line="300" w:lineRule="auto"/>
            </w:pPr>
            <w:r>
              <w:t xml:space="preserve">Mutlak Sapma </w:t>
            </w:r>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t</m:t>
                      </m:r>
                    </m:sub>
                  </m:sSub>
                </m:e>
              </m:d>
            </m:oMath>
          </w:p>
        </w:tc>
        <w:tc>
          <w:tcPr>
            <w:tcW w:w="1402" w:type="dxa"/>
          </w:tcPr>
          <w:p w:rsidR="00D203CD" w:rsidRDefault="00FE404A" w:rsidP="007D4190">
            <w:pPr>
              <w:spacing w:line="300" w:lineRule="auto"/>
            </w:pPr>
            <w:r>
              <w:t>Hata Kareleri</w:t>
            </w:r>
          </w:p>
          <w:p w:rsidR="009D3417" w:rsidRPr="0032731D" w:rsidRDefault="00E47656" w:rsidP="007D4190">
            <w:pPr>
              <w:spacing w:line="300" w:lineRule="auto"/>
            </w:pPr>
            <m:oMathPara>
              <m:oMathParaPr>
                <m:jc m:val="left"/>
              </m:oMathParaPr>
              <m:oMath>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t</m:t>
                            </m:r>
                          </m:sub>
                        </m:sSub>
                      </m:e>
                    </m:d>
                  </m:e>
                  <m:sup>
                    <m:r>
                      <w:rPr>
                        <w:rFonts w:ascii="Cambria Math" w:hAnsi="Cambria Math"/>
                      </w:rPr>
                      <m:t>2</m:t>
                    </m:r>
                  </m:sup>
                </m:sSup>
              </m:oMath>
            </m:oMathPara>
          </w:p>
        </w:tc>
      </w:tr>
      <w:tr w:rsidR="00A225F7" w:rsidRPr="0032731D" w:rsidTr="009D3417">
        <w:trPr>
          <w:trHeight w:val="180"/>
          <w:jc w:val="center"/>
        </w:trPr>
        <w:tc>
          <w:tcPr>
            <w:tcW w:w="1008" w:type="dxa"/>
          </w:tcPr>
          <w:p w:rsidR="00A225F7" w:rsidRPr="0032731D" w:rsidRDefault="00A225F7" w:rsidP="007D4190">
            <w:pPr>
              <w:spacing w:line="300" w:lineRule="auto"/>
            </w:pPr>
            <w:r w:rsidRPr="0032731D">
              <w:t>1</w:t>
            </w:r>
          </w:p>
        </w:tc>
        <w:tc>
          <w:tcPr>
            <w:tcW w:w="1315" w:type="dxa"/>
          </w:tcPr>
          <w:p w:rsidR="00A225F7" w:rsidRPr="0032731D" w:rsidRDefault="00A225F7" w:rsidP="007D4190">
            <w:pPr>
              <w:spacing w:line="300" w:lineRule="auto"/>
            </w:pPr>
            <w:r w:rsidRPr="0032731D">
              <w:t>110</w:t>
            </w:r>
          </w:p>
        </w:tc>
        <w:tc>
          <w:tcPr>
            <w:tcW w:w="1111" w:type="dxa"/>
          </w:tcPr>
          <w:p w:rsidR="00A225F7" w:rsidRPr="0032731D" w:rsidRDefault="00A225F7" w:rsidP="007D4190">
            <w:pPr>
              <w:spacing w:line="300" w:lineRule="auto"/>
              <w:jc w:val="right"/>
            </w:pPr>
            <w:r w:rsidRPr="0032731D">
              <w:t>----</w:t>
            </w:r>
          </w:p>
        </w:tc>
        <w:tc>
          <w:tcPr>
            <w:tcW w:w="1395" w:type="dxa"/>
          </w:tcPr>
          <w:p w:rsidR="00A225F7" w:rsidRPr="0032731D" w:rsidRDefault="00A225F7" w:rsidP="007D4190">
            <w:pPr>
              <w:spacing w:line="300" w:lineRule="auto"/>
              <w:jc w:val="right"/>
            </w:pPr>
            <w:r w:rsidRPr="0032731D">
              <w:t>----</w:t>
            </w:r>
          </w:p>
        </w:tc>
        <w:tc>
          <w:tcPr>
            <w:tcW w:w="1249" w:type="dxa"/>
          </w:tcPr>
          <w:p w:rsidR="00A225F7" w:rsidRPr="0032731D" w:rsidRDefault="00A225F7" w:rsidP="007D4190">
            <w:pPr>
              <w:spacing w:line="300" w:lineRule="auto"/>
              <w:jc w:val="right"/>
            </w:pPr>
            <w:r w:rsidRPr="0032731D">
              <w:t>----</w:t>
            </w:r>
          </w:p>
        </w:tc>
        <w:tc>
          <w:tcPr>
            <w:tcW w:w="1402" w:type="dxa"/>
          </w:tcPr>
          <w:p w:rsidR="00A225F7" w:rsidRPr="0032731D" w:rsidRDefault="00A225F7" w:rsidP="007D4190">
            <w:pPr>
              <w:spacing w:line="300" w:lineRule="auto"/>
              <w:jc w:val="right"/>
            </w:pPr>
            <w:r w:rsidRPr="0032731D">
              <w:t>----</w:t>
            </w:r>
          </w:p>
        </w:tc>
      </w:tr>
      <w:tr w:rsidR="00A225F7" w:rsidRPr="0032731D" w:rsidTr="009D3417">
        <w:trPr>
          <w:trHeight w:val="420"/>
          <w:jc w:val="center"/>
        </w:trPr>
        <w:tc>
          <w:tcPr>
            <w:tcW w:w="1008" w:type="dxa"/>
          </w:tcPr>
          <w:p w:rsidR="00A225F7" w:rsidRPr="0032731D" w:rsidRDefault="00A225F7" w:rsidP="007D4190">
            <w:pPr>
              <w:spacing w:line="300" w:lineRule="auto"/>
            </w:pPr>
            <w:r w:rsidRPr="0032731D">
              <w:t>2</w:t>
            </w:r>
          </w:p>
        </w:tc>
        <w:tc>
          <w:tcPr>
            <w:tcW w:w="1315" w:type="dxa"/>
          </w:tcPr>
          <w:p w:rsidR="00A225F7" w:rsidRPr="0032731D" w:rsidRDefault="00A225F7" w:rsidP="007D4190">
            <w:pPr>
              <w:spacing w:line="300" w:lineRule="auto"/>
            </w:pPr>
            <w:r w:rsidRPr="0032731D">
              <w:t>102</w:t>
            </w:r>
          </w:p>
        </w:tc>
        <w:tc>
          <w:tcPr>
            <w:tcW w:w="1111" w:type="dxa"/>
          </w:tcPr>
          <w:p w:rsidR="00A225F7" w:rsidRPr="0032731D" w:rsidRDefault="00A225F7" w:rsidP="007D4190">
            <w:pPr>
              <w:spacing w:line="300" w:lineRule="auto"/>
              <w:jc w:val="right"/>
            </w:pPr>
            <w:r w:rsidRPr="0032731D">
              <w:t>----</w:t>
            </w:r>
          </w:p>
        </w:tc>
        <w:tc>
          <w:tcPr>
            <w:tcW w:w="1395" w:type="dxa"/>
          </w:tcPr>
          <w:p w:rsidR="00A225F7" w:rsidRPr="0032731D" w:rsidRDefault="00A225F7" w:rsidP="007D4190">
            <w:pPr>
              <w:spacing w:line="300" w:lineRule="auto"/>
              <w:jc w:val="right"/>
            </w:pPr>
            <w:r w:rsidRPr="0032731D">
              <w:t>----</w:t>
            </w:r>
          </w:p>
        </w:tc>
        <w:tc>
          <w:tcPr>
            <w:tcW w:w="1249" w:type="dxa"/>
          </w:tcPr>
          <w:p w:rsidR="00A225F7" w:rsidRPr="0032731D" w:rsidRDefault="00A225F7" w:rsidP="007D4190">
            <w:pPr>
              <w:spacing w:line="300" w:lineRule="auto"/>
              <w:jc w:val="right"/>
            </w:pPr>
            <w:r w:rsidRPr="0032731D">
              <w:t>----</w:t>
            </w:r>
          </w:p>
        </w:tc>
        <w:tc>
          <w:tcPr>
            <w:tcW w:w="1402" w:type="dxa"/>
          </w:tcPr>
          <w:p w:rsidR="00A225F7" w:rsidRPr="0032731D" w:rsidRDefault="00A225F7" w:rsidP="007D4190">
            <w:pPr>
              <w:spacing w:line="300" w:lineRule="auto"/>
              <w:jc w:val="right"/>
            </w:pPr>
            <w:r w:rsidRPr="0032731D">
              <w:t>----</w:t>
            </w:r>
          </w:p>
        </w:tc>
      </w:tr>
      <w:tr w:rsidR="00A225F7" w:rsidRPr="0032731D" w:rsidTr="009D3417">
        <w:trPr>
          <w:trHeight w:val="420"/>
          <w:jc w:val="center"/>
        </w:trPr>
        <w:tc>
          <w:tcPr>
            <w:tcW w:w="1008" w:type="dxa"/>
          </w:tcPr>
          <w:p w:rsidR="00A225F7" w:rsidRPr="0032731D" w:rsidRDefault="00A225F7" w:rsidP="007D4190">
            <w:pPr>
              <w:spacing w:line="300" w:lineRule="auto"/>
            </w:pPr>
            <w:r w:rsidRPr="0032731D">
              <w:t>3</w:t>
            </w:r>
          </w:p>
        </w:tc>
        <w:tc>
          <w:tcPr>
            <w:tcW w:w="1315" w:type="dxa"/>
          </w:tcPr>
          <w:p w:rsidR="00A225F7" w:rsidRPr="0032731D" w:rsidRDefault="00A225F7" w:rsidP="007D4190">
            <w:pPr>
              <w:spacing w:line="300" w:lineRule="auto"/>
            </w:pPr>
            <w:r w:rsidRPr="0032731D">
              <w:t>108</w:t>
            </w:r>
          </w:p>
        </w:tc>
        <w:tc>
          <w:tcPr>
            <w:tcW w:w="1111" w:type="dxa"/>
          </w:tcPr>
          <w:p w:rsidR="00A225F7" w:rsidRPr="0032731D" w:rsidRDefault="00A225F7" w:rsidP="007D4190">
            <w:pPr>
              <w:spacing w:line="300" w:lineRule="auto"/>
              <w:jc w:val="right"/>
            </w:pPr>
            <w:r>
              <w:rPr>
                <w:rFonts w:eastAsiaTheme="minorEastAsia"/>
              </w:rPr>
              <w:t xml:space="preserve">106 </w:t>
            </w:r>
          </w:p>
        </w:tc>
        <w:tc>
          <w:tcPr>
            <w:tcW w:w="1395" w:type="dxa"/>
          </w:tcPr>
          <w:p w:rsidR="00A225F7" w:rsidRDefault="00C613C8" w:rsidP="007D4190">
            <w:pPr>
              <w:spacing w:line="300" w:lineRule="auto"/>
              <w:jc w:val="right"/>
              <w:rPr>
                <w:rFonts w:eastAsiaTheme="minorEastAsia"/>
              </w:rPr>
            </w:pPr>
            <w:r>
              <w:rPr>
                <w:rFonts w:eastAsiaTheme="minorEastAsia"/>
              </w:rPr>
              <w:t>108-106=2</w:t>
            </w:r>
          </w:p>
        </w:tc>
        <w:tc>
          <w:tcPr>
            <w:tcW w:w="1249" w:type="dxa"/>
          </w:tcPr>
          <w:p w:rsidR="00A225F7" w:rsidRDefault="00A97CF6" w:rsidP="007D4190">
            <w:pPr>
              <w:spacing w:line="300" w:lineRule="auto"/>
              <w:jc w:val="right"/>
              <w:rPr>
                <w:rFonts w:eastAsiaTheme="minorEastAsia"/>
              </w:rPr>
            </w:pPr>
            <w:r>
              <w:rPr>
                <w:rFonts w:eastAsiaTheme="minorEastAsia"/>
              </w:rPr>
              <w:t>2</w:t>
            </w:r>
          </w:p>
        </w:tc>
        <w:tc>
          <w:tcPr>
            <w:tcW w:w="1402" w:type="dxa"/>
          </w:tcPr>
          <w:p w:rsidR="00A225F7" w:rsidRPr="00A97CF6" w:rsidRDefault="00A97CF6" w:rsidP="007D4190">
            <w:pPr>
              <w:spacing w:line="300" w:lineRule="auto"/>
              <w:jc w:val="right"/>
              <w:rPr>
                <w:rFonts w:eastAsiaTheme="minorEastAsia"/>
              </w:rPr>
            </w:pPr>
            <w:r>
              <w:rPr>
                <w:rFonts w:eastAsiaTheme="minorEastAsia"/>
              </w:rPr>
              <w:t>2</w:t>
            </w:r>
            <w:r>
              <w:rPr>
                <w:rFonts w:eastAsiaTheme="minorEastAsia"/>
                <w:vertAlign w:val="superscript"/>
              </w:rPr>
              <w:t>2</w:t>
            </w:r>
            <w:r>
              <w:rPr>
                <w:rFonts w:eastAsiaTheme="minorEastAsia"/>
              </w:rPr>
              <w:t>=4</w:t>
            </w:r>
          </w:p>
        </w:tc>
      </w:tr>
      <w:tr w:rsidR="00A225F7" w:rsidRPr="0032731D" w:rsidTr="009D3417">
        <w:trPr>
          <w:trHeight w:val="420"/>
          <w:jc w:val="center"/>
        </w:trPr>
        <w:tc>
          <w:tcPr>
            <w:tcW w:w="1008" w:type="dxa"/>
          </w:tcPr>
          <w:p w:rsidR="00A225F7" w:rsidRPr="0032731D" w:rsidRDefault="00A225F7" w:rsidP="007D4190">
            <w:pPr>
              <w:spacing w:line="300" w:lineRule="auto"/>
            </w:pPr>
            <w:r w:rsidRPr="0032731D">
              <w:t>4</w:t>
            </w:r>
          </w:p>
        </w:tc>
        <w:tc>
          <w:tcPr>
            <w:tcW w:w="1315" w:type="dxa"/>
          </w:tcPr>
          <w:p w:rsidR="00A225F7" w:rsidRPr="0032731D" w:rsidRDefault="00A225F7" w:rsidP="007D4190">
            <w:pPr>
              <w:spacing w:line="300" w:lineRule="auto"/>
            </w:pPr>
            <w:r w:rsidRPr="0032731D">
              <w:t>12</w:t>
            </w:r>
            <w:r>
              <w:t>2</w:t>
            </w:r>
          </w:p>
        </w:tc>
        <w:tc>
          <w:tcPr>
            <w:tcW w:w="1111" w:type="dxa"/>
          </w:tcPr>
          <w:p w:rsidR="00A225F7" w:rsidRPr="0032731D" w:rsidRDefault="00A225F7" w:rsidP="007D4190">
            <w:pPr>
              <w:spacing w:line="300" w:lineRule="auto"/>
              <w:jc w:val="right"/>
            </w:pPr>
            <w:r>
              <w:rPr>
                <w:rFonts w:eastAsiaTheme="minorEastAsia"/>
              </w:rPr>
              <w:t xml:space="preserve">105 </w:t>
            </w:r>
          </w:p>
        </w:tc>
        <w:tc>
          <w:tcPr>
            <w:tcW w:w="1395" w:type="dxa"/>
          </w:tcPr>
          <w:p w:rsidR="00A225F7" w:rsidRDefault="00C613C8" w:rsidP="007D4190">
            <w:pPr>
              <w:spacing w:line="300" w:lineRule="auto"/>
              <w:jc w:val="right"/>
              <w:rPr>
                <w:rFonts w:eastAsiaTheme="minorEastAsia"/>
              </w:rPr>
            </w:pPr>
            <w:r>
              <w:rPr>
                <w:rFonts w:eastAsiaTheme="minorEastAsia"/>
              </w:rPr>
              <w:t>122-105=17</w:t>
            </w:r>
          </w:p>
        </w:tc>
        <w:tc>
          <w:tcPr>
            <w:tcW w:w="1249" w:type="dxa"/>
          </w:tcPr>
          <w:p w:rsidR="00A225F7" w:rsidRDefault="00A97CF6" w:rsidP="007D4190">
            <w:pPr>
              <w:spacing w:line="300" w:lineRule="auto"/>
              <w:jc w:val="right"/>
              <w:rPr>
                <w:rFonts w:eastAsiaTheme="minorEastAsia"/>
              </w:rPr>
            </w:pPr>
            <w:r>
              <w:rPr>
                <w:rFonts w:eastAsiaTheme="minorEastAsia"/>
              </w:rPr>
              <w:t>17</w:t>
            </w:r>
          </w:p>
        </w:tc>
        <w:tc>
          <w:tcPr>
            <w:tcW w:w="1402" w:type="dxa"/>
          </w:tcPr>
          <w:p w:rsidR="00A225F7" w:rsidRPr="00A97CF6" w:rsidRDefault="00A97CF6" w:rsidP="007D4190">
            <w:pPr>
              <w:spacing w:line="300" w:lineRule="auto"/>
              <w:jc w:val="right"/>
              <w:rPr>
                <w:rFonts w:eastAsiaTheme="minorEastAsia"/>
              </w:rPr>
            </w:pPr>
            <w:r>
              <w:rPr>
                <w:rFonts w:eastAsiaTheme="minorEastAsia"/>
              </w:rPr>
              <w:t>17</w:t>
            </w:r>
            <w:r>
              <w:rPr>
                <w:rFonts w:eastAsiaTheme="minorEastAsia"/>
                <w:vertAlign w:val="superscript"/>
              </w:rPr>
              <w:t>2</w:t>
            </w:r>
            <w:r>
              <w:rPr>
                <w:rFonts w:eastAsiaTheme="minorEastAsia"/>
              </w:rPr>
              <w:t>=289</w:t>
            </w:r>
          </w:p>
        </w:tc>
      </w:tr>
      <w:tr w:rsidR="00C613C8" w:rsidRPr="0032731D" w:rsidTr="009D3417">
        <w:trPr>
          <w:trHeight w:val="420"/>
          <w:jc w:val="center"/>
        </w:trPr>
        <w:tc>
          <w:tcPr>
            <w:tcW w:w="1008" w:type="dxa"/>
          </w:tcPr>
          <w:p w:rsidR="00C613C8" w:rsidRPr="0032731D" w:rsidRDefault="00C613C8" w:rsidP="007D4190">
            <w:pPr>
              <w:spacing w:line="300" w:lineRule="auto"/>
            </w:pPr>
            <w:r>
              <w:t>TOPLAM</w:t>
            </w:r>
          </w:p>
        </w:tc>
        <w:tc>
          <w:tcPr>
            <w:tcW w:w="1315" w:type="dxa"/>
          </w:tcPr>
          <w:p w:rsidR="00C613C8" w:rsidRPr="0032731D" w:rsidRDefault="00C613C8" w:rsidP="007D4190">
            <w:pPr>
              <w:spacing w:line="300" w:lineRule="auto"/>
            </w:pPr>
          </w:p>
        </w:tc>
        <w:tc>
          <w:tcPr>
            <w:tcW w:w="1111" w:type="dxa"/>
          </w:tcPr>
          <w:p w:rsidR="00C613C8" w:rsidRDefault="00C613C8" w:rsidP="007D4190">
            <w:pPr>
              <w:spacing w:line="300" w:lineRule="auto"/>
              <w:jc w:val="right"/>
              <w:rPr>
                <w:rFonts w:eastAsiaTheme="minorEastAsia"/>
              </w:rPr>
            </w:pPr>
          </w:p>
        </w:tc>
        <w:tc>
          <w:tcPr>
            <w:tcW w:w="1395" w:type="dxa"/>
          </w:tcPr>
          <w:p w:rsidR="00C613C8" w:rsidRDefault="00A97CF6" w:rsidP="007D4190">
            <w:pPr>
              <w:spacing w:line="300" w:lineRule="auto"/>
              <w:jc w:val="right"/>
              <w:rPr>
                <w:rFonts w:eastAsiaTheme="minorEastAsia"/>
              </w:rPr>
            </w:pPr>
            <w:r>
              <w:rPr>
                <w:rFonts w:eastAsiaTheme="minorEastAsia"/>
              </w:rPr>
              <w:t>19</w:t>
            </w:r>
          </w:p>
        </w:tc>
        <w:tc>
          <w:tcPr>
            <w:tcW w:w="1249" w:type="dxa"/>
          </w:tcPr>
          <w:p w:rsidR="00C613C8" w:rsidRDefault="00A97CF6" w:rsidP="007D4190">
            <w:pPr>
              <w:spacing w:line="300" w:lineRule="auto"/>
              <w:jc w:val="right"/>
              <w:rPr>
                <w:rFonts w:eastAsiaTheme="minorEastAsia"/>
              </w:rPr>
            </w:pPr>
            <w:r>
              <w:rPr>
                <w:rFonts w:eastAsiaTheme="minorEastAsia"/>
              </w:rPr>
              <w:t>19</w:t>
            </w:r>
          </w:p>
        </w:tc>
        <w:tc>
          <w:tcPr>
            <w:tcW w:w="1402" w:type="dxa"/>
          </w:tcPr>
          <w:p w:rsidR="00C613C8" w:rsidRDefault="00A97CF6" w:rsidP="007D4190">
            <w:pPr>
              <w:spacing w:line="300" w:lineRule="auto"/>
              <w:jc w:val="right"/>
              <w:rPr>
                <w:rFonts w:eastAsiaTheme="minorEastAsia"/>
              </w:rPr>
            </w:pPr>
            <w:r>
              <w:rPr>
                <w:rFonts w:eastAsiaTheme="minorEastAsia"/>
              </w:rPr>
              <w:t>293</w:t>
            </w:r>
          </w:p>
        </w:tc>
      </w:tr>
    </w:tbl>
    <w:p w:rsidR="008315A0" w:rsidRDefault="008315A0" w:rsidP="00994272">
      <w:pPr>
        <w:spacing w:after="120" w:line="300" w:lineRule="auto"/>
        <w:ind w:firstLine="709"/>
        <w:jc w:val="both"/>
        <w:rPr>
          <w:lang w:eastAsia="tr-TR"/>
        </w:rPr>
      </w:pPr>
    </w:p>
    <w:p w:rsidR="001210F2" w:rsidRDefault="003B742E" w:rsidP="00994272">
      <w:pPr>
        <w:spacing w:after="120" w:line="300" w:lineRule="auto"/>
        <w:ind w:firstLine="709"/>
        <w:rPr>
          <w:rFonts w:eastAsiaTheme="minorEastAsia"/>
        </w:rPr>
      </w:pPr>
      <m:oMath>
        <m:r>
          <w:rPr>
            <w:rFonts w:ascii="Cambria Math" w:hAnsi="Cambria Math"/>
          </w:rPr>
          <m:t>MAD=</m:t>
        </m:r>
        <m:f>
          <m:fPr>
            <m:ctrlPr>
              <w:rPr>
                <w:rFonts w:ascii="Cambria Math" w:hAnsi="Cambria Math"/>
                <w:i/>
              </w:rPr>
            </m:ctrlPr>
          </m:fPr>
          <m:num>
            <m:nary>
              <m:naryPr>
                <m:chr m:val="∑"/>
                <m:limLoc m:val="undOvr"/>
                <m:subHide m:val="on"/>
                <m:supHide m:val="on"/>
                <m:ctrlPr>
                  <w:rPr>
                    <w:rFonts w:ascii="Cambria Math" w:hAnsi="Cambria Math"/>
                    <w:i/>
                  </w:rPr>
                </m:ctrlPr>
              </m:naryPr>
              <m:sub/>
              <m:sup/>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i</m:t>
                        </m:r>
                      </m:sub>
                    </m:sSub>
                  </m:e>
                </m:d>
              </m:e>
            </m:nary>
          </m:num>
          <m:den>
            <m:r>
              <w:rPr>
                <w:rFonts w:ascii="Cambria Math" w:hAnsi="Cambria Math"/>
              </w:rPr>
              <m:t>n</m:t>
            </m:r>
          </m:den>
        </m:f>
        <m:r>
          <w:rPr>
            <w:rFonts w:ascii="Cambria Math" w:hAnsi="Cambria Math"/>
          </w:rPr>
          <m:t>=</m:t>
        </m:r>
        <m:f>
          <m:fPr>
            <m:ctrlPr>
              <w:rPr>
                <w:rFonts w:ascii="Cambria Math" w:hAnsi="Cambria Math"/>
                <w:i/>
              </w:rPr>
            </m:ctrlPr>
          </m:fPr>
          <m:num>
            <m:r>
              <w:rPr>
                <w:rFonts w:ascii="Cambria Math" w:hAnsi="Cambria Math"/>
              </w:rPr>
              <m:t>19</m:t>
            </m:r>
          </m:num>
          <m:den>
            <m:r>
              <w:rPr>
                <w:rFonts w:ascii="Cambria Math" w:hAnsi="Cambria Math"/>
              </w:rPr>
              <m:t>4</m:t>
            </m:r>
          </m:den>
        </m:f>
        <m:r>
          <w:rPr>
            <w:rFonts w:ascii="Cambria Math" w:hAnsi="Cambria Math"/>
          </w:rPr>
          <m:t>=4,75</m:t>
        </m:r>
      </m:oMath>
      <w:r>
        <w:rPr>
          <w:rFonts w:eastAsiaTheme="minorEastAsia"/>
        </w:rPr>
        <w:t xml:space="preserve"> ; </w:t>
      </w:r>
      <m:oMath>
        <m:r>
          <w:rPr>
            <w:rFonts w:ascii="Cambria Math" w:hAnsi="Cambria Math"/>
          </w:rPr>
          <m:t>MSE=</m:t>
        </m:r>
        <m:f>
          <m:fPr>
            <m:ctrlPr>
              <w:rPr>
                <w:rFonts w:ascii="Cambria Math" w:hAnsi="Cambria Math"/>
                <w:i/>
              </w:rPr>
            </m:ctrlPr>
          </m:fPr>
          <m:num>
            <m:nary>
              <m:naryPr>
                <m:chr m:val="∑"/>
                <m:limLoc m:val="undOvr"/>
                <m:subHide m:val="on"/>
                <m:supHide m:val="on"/>
                <m:ctrlPr>
                  <w:rPr>
                    <w:rFonts w:ascii="Cambria Math" w:hAnsi="Cambria Math"/>
                    <w:i/>
                  </w:rPr>
                </m:ctrlPr>
              </m:naryPr>
              <m:sub/>
              <m:sup/>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i</m:t>
                            </m:r>
                          </m:sub>
                        </m:sSub>
                      </m:e>
                    </m:d>
                  </m:e>
                  <m:sup>
                    <m:r>
                      <w:rPr>
                        <w:rFonts w:ascii="Cambria Math" w:hAnsi="Cambria Math"/>
                      </w:rPr>
                      <m:t>2</m:t>
                    </m:r>
                  </m:sup>
                </m:sSup>
              </m:e>
            </m:nary>
          </m:num>
          <m:den>
            <m:r>
              <w:rPr>
                <w:rFonts w:ascii="Cambria Math" w:hAnsi="Cambria Math"/>
              </w:rPr>
              <m:t>n</m:t>
            </m:r>
          </m:den>
        </m:f>
        <m:f>
          <m:fPr>
            <m:ctrlPr>
              <w:rPr>
                <w:rFonts w:ascii="Cambria Math" w:hAnsi="Cambria Math"/>
                <w:i/>
              </w:rPr>
            </m:ctrlPr>
          </m:fPr>
          <m:num>
            <m:r>
              <w:rPr>
                <w:rFonts w:ascii="Cambria Math" w:hAnsi="Cambria Math"/>
              </w:rPr>
              <m:t>293</m:t>
            </m:r>
          </m:num>
          <m:den>
            <m:r>
              <w:rPr>
                <w:rFonts w:ascii="Cambria Math" w:hAnsi="Cambria Math"/>
              </w:rPr>
              <m:t>4</m:t>
            </m:r>
          </m:den>
        </m:f>
        <m:r>
          <w:rPr>
            <w:rFonts w:ascii="Cambria Math" w:hAnsi="Cambria Math"/>
          </w:rPr>
          <m:t>=73,25</m:t>
        </m:r>
      </m:oMath>
      <w:r w:rsidR="00FD5A21">
        <w:rPr>
          <w:rFonts w:eastAsiaTheme="minorEastAsia"/>
        </w:rPr>
        <w:t xml:space="preserve">; </w:t>
      </w:r>
    </w:p>
    <w:p w:rsidR="008315A0" w:rsidRDefault="001210F2" w:rsidP="00994272">
      <w:pPr>
        <w:spacing w:after="120" w:line="300" w:lineRule="auto"/>
        <w:ind w:firstLine="709"/>
        <w:rPr>
          <w:rFonts w:eastAsiaTheme="minorEastAsia"/>
        </w:rPr>
      </w:pPr>
      <m:oMath>
        <m:r>
          <w:rPr>
            <w:rFonts w:ascii="Cambria Math" w:hAnsi="Cambria Math"/>
          </w:rPr>
          <m:t>RMSE=</m:t>
        </m:r>
        <m:rad>
          <m:radPr>
            <m:degHide m:val="on"/>
            <m:ctrlPr>
              <w:rPr>
                <w:rFonts w:ascii="Cambria Math" w:hAnsi="Cambria Math"/>
                <w:i/>
              </w:rPr>
            </m:ctrlPr>
          </m:radPr>
          <m:deg/>
          <m:e>
            <m:f>
              <m:fPr>
                <m:ctrlPr>
                  <w:rPr>
                    <w:rFonts w:ascii="Cambria Math" w:hAnsi="Cambria Math"/>
                    <w:i/>
                  </w:rPr>
                </m:ctrlPr>
              </m:fPr>
              <m:num>
                <m:nary>
                  <m:naryPr>
                    <m:chr m:val="∑"/>
                    <m:limLoc m:val="undOvr"/>
                    <m:subHide m:val="on"/>
                    <m:supHide m:val="on"/>
                    <m:ctrlPr>
                      <w:rPr>
                        <w:rFonts w:ascii="Cambria Math" w:hAnsi="Cambria Math"/>
                        <w:i/>
                      </w:rPr>
                    </m:ctrlPr>
                  </m:naryPr>
                  <m:sub/>
                  <m:sup/>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i</m:t>
                                </m:r>
                              </m:sub>
                            </m:sSub>
                          </m:e>
                        </m:d>
                      </m:e>
                      <m:sup>
                        <m:r>
                          <w:rPr>
                            <w:rFonts w:ascii="Cambria Math" w:hAnsi="Cambria Math"/>
                          </w:rPr>
                          <m:t>2</m:t>
                        </m:r>
                      </m:sup>
                    </m:sSup>
                  </m:e>
                </m:nary>
              </m:num>
              <m:den>
                <m:r>
                  <w:rPr>
                    <w:rFonts w:ascii="Cambria Math" w:hAnsi="Cambria Math"/>
                  </w:rPr>
                  <m:t>n</m:t>
                </m:r>
              </m:den>
            </m:f>
          </m:e>
        </m:rad>
        <m:r>
          <w:rPr>
            <w:rFonts w:ascii="Cambria Math" w:hAnsi="Cambria Math"/>
          </w:rPr>
          <m:t>=</m:t>
        </m:r>
        <m:rad>
          <m:radPr>
            <m:degHide m:val="on"/>
            <m:ctrlPr>
              <w:rPr>
                <w:rFonts w:ascii="Cambria Math" w:hAnsi="Cambria Math"/>
                <w:i/>
              </w:rPr>
            </m:ctrlPr>
          </m:radPr>
          <m:deg/>
          <m:e>
            <m:f>
              <m:fPr>
                <m:ctrlPr>
                  <w:rPr>
                    <w:rFonts w:ascii="Cambria Math" w:hAnsi="Cambria Math"/>
                    <w:i/>
                  </w:rPr>
                </m:ctrlPr>
              </m:fPr>
              <m:num>
                <m:r>
                  <w:rPr>
                    <w:rFonts w:ascii="Cambria Math" w:hAnsi="Cambria Math"/>
                  </w:rPr>
                  <m:t>293</m:t>
                </m:r>
              </m:num>
              <m:den>
                <m:r>
                  <w:rPr>
                    <w:rFonts w:ascii="Cambria Math" w:hAnsi="Cambria Math"/>
                  </w:rPr>
                  <m:t>4</m:t>
                </m:r>
              </m:den>
            </m:f>
          </m:e>
        </m:rad>
        <m:r>
          <w:rPr>
            <w:rFonts w:ascii="Cambria Math" w:hAnsi="Cambria Math"/>
          </w:rPr>
          <m:t>=</m:t>
        </m:r>
        <m:rad>
          <m:radPr>
            <m:degHide m:val="on"/>
            <m:ctrlPr>
              <w:rPr>
                <w:rFonts w:ascii="Cambria Math" w:hAnsi="Cambria Math"/>
                <w:i/>
              </w:rPr>
            </m:ctrlPr>
          </m:radPr>
          <m:deg/>
          <m:e>
            <m:r>
              <w:rPr>
                <w:rFonts w:ascii="Cambria Math" w:hAnsi="Cambria Math"/>
              </w:rPr>
              <m:t>73,25</m:t>
            </m:r>
          </m:e>
        </m:rad>
        <m:r>
          <w:rPr>
            <w:rFonts w:ascii="Cambria Math" w:hAnsi="Cambria Math"/>
          </w:rPr>
          <m:t>=8,56</m:t>
        </m:r>
      </m:oMath>
      <w:r>
        <w:rPr>
          <w:rFonts w:eastAsiaTheme="minorEastAsia"/>
        </w:rPr>
        <w:t xml:space="preserve">; </w:t>
      </w:r>
      <m:oMath>
        <m:r>
          <w:rPr>
            <w:rFonts w:ascii="Cambria Math" w:eastAsiaTheme="minorEastAsia" w:hAnsi="Cambria Math"/>
          </w:rPr>
          <m:t>TS=</m:t>
        </m:r>
        <m:f>
          <m:fPr>
            <m:ctrlPr>
              <w:rPr>
                <w:rFonts w:ascii="Cambria Math" w:eastAsiaTheme="minorEastAsia" w:hAnsi="Cambria Math"/>
                <w:i/>
              </w:rPr>
            </m:ctrlPr>
          </m:fPr>
          <m:num>
            <m:r>
              <w:rPr>
                <w:rFonts w:ascii="Cambria Math" w:eastAsiaTheme="minorEastAsia" w:hAnsi="Cambria Math"/>
              </w:rPr>
              <m:t>19</m:t>
            </m:r>
          </m:num>
          <m:den>
            <m:r>
              <w:rPr>
                <w:rFonts w:ascii="Cambria Math" w:eastAsiaTheme="minorEastAsia" w:hAnsi="Cambria Math"/>
              </w:rPr>
              <m:t>4,75</m:t>
            </m:r>
          </m:den>
        </m:f>
        <m:r>
          <w:rPr>
            <w:rFonts w:ascii="Cambria Math" w:eastAsiaTheme="minorEastAsia" w:hAnsi="Cambria Math"/>
          </w:rPr>
          <m:t>=4</m:t>
        </m:r>
      </m:oMath>
    </w:p>
    <w:p w:rsidR="00E42984" w:rsidRDefault="0052591E" w:rsidP="00994272">
      <w:pPr>
        <w:spacing w:after="120" w:line="300" w:lineRule="auto"/>
        <w:ind w:firstLine="709"/>
        <w:rPr>
          <w:rFonts w:eastAsiaTheme="minorEastAsia"/>
        </w:rPr>
      </w:pPr>
      <w:r>
        <w:rPr>
          <w:lang w:eastAsia="tr-TR"/>
        </w:rPr>
        <w:t>2 h</w:t>
      </w:r>
      <w:r w:rsidR="00E42984">
        <w:rPr>
          <w:lang w:eastAsia="tr-TR"/>
        </w:rPr>
        <w:t>aftalık ağırlıklı hareketli ortalamalar yöntemine göre hesaplanan tahminlerin duyarlılıkları:</w:t>
      </w:r>
    </w:p>
    <w:tbl>
      <w:tblPr>
        <w:tblStyle w:val="TabloKlavuzu"/>
        <w:tblW w:w="8825" w:type="dxa"/>
        <w:jc w:val="center"/>
        <w:tblLayout w:type="fixed"/>
        <w:tblLook w:val="0000"/>
      </w:tblPr>
      <w:tblGrid>
        <w:gridCol w:w="1072"/>
        <w:gridCol w:w="1459"/>
        <w:gridCol w:w="1354"/>
        <w:gridCol w:w="1769"/>
        <w:gridCol w:w="1681"/>
        <w:gridCol w:w="1490"/>
      </w:tblGrid>
      <w:tr w:rsidR="00B125E2" w:rsidRPr="0032731D" w:rsidTr="00185BD4">
        <w:trPr>
          <w:jc w:val="center"/>
        </w:trPr>
        <w:tc>
          <w:tcPr>
            <w:tcW w:w="1072" w:type="dxa"/>
          </w:tcPr>
          <w:p w:rsidR="00B125E2" w:rsidRPr="0032731D" w:rsidRDefault="00B125E2" w:rsidP="007D4190">
            <w:pPr>
              <w:spacing w:line="300" w:lineRule="auto"/>
            </w:pPr>
            <w:r w:rsidRPr="0032731D">
              <w:t>Hafta (t)</w:t>
            </w:r>
          </w:p>
        </w:tc>
        <w:tc>
          <w:tcPr>
            <w:tcW w:w="1459" w:type="dxa"/>
          </w:tcPr>
          <w:p w:rsidR="00B125E2" w:rsidRPr="0032731D" w:rsidRDefault="00B125E2" w:rsidP="007D4190">
            <w:pPr>
              <w:spacing w:line="300" w:lineRule="auto"/>
            </w:pPr>
            <w:r w:rsidRPr="0032731D">
              <w:t>Gerçekleşen Satış (</w:t>
            </w:r>
            <w:proofErr w:type="spellStart"/>
            <w:r w:rsidRPr="0032731D">
              <w:t>yt</w:t>
            </w:r>
            <w:proofErr w:type="spellEnd"/>
            <w:r w:rsidRPr="0032731D">
              <w:t>)</w:t>
            </w:r>
          </w:p>
        </w:tc>
        <w:tc>
          <w:tcPr>
            <w:tcW w:w="1354" w:type="dxa"/>
          </w:tcPr>
          <w:p w:rsidR="00B125E2" w:rsidRPr="0032731D" w:rsidRDefault="00B125E2" w:rsidP="007D4190">
            <w:pPr>
              <w:spacing w:line="300" w:lineRule="auto"/>
            </w:pPr>
            <w:r w:rsidRPr="0032731D">
              <w:t>Tahmin (</w:t>
            </w:r>
            <w:proofErr w:type="spellStart"/>
            <w:r w:rsidRPr="0032731D">
              <w:t>Ft</w:t>
            </w:r>
            <w:proofErr w:type="spellEnd"/>
            <w:r w:rsidRPr="0032731D">
              <w:t>)</w:t>
            </w:r>
          </w:p>
        </w:tc>
        <w:tc>
          <w:tcPr>
            <w:tcW w:w="1769" w:type="dxa"/>
          </w:tcPr>
          <w:p w:rsidR="00B125E2" w:rsidRPr="0032731D" w:rsidRDefault="00B125E2" w:rsidP="007D4190">
            <w:pPr>
              <w:spacing w:line="300" w:lineRule="auto"/>
            </w:pPr>
            <w:r>
              <w:t>Sapma</w:t>
            </w:r>
            <m:oMath>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t</m:t>
                      </m:r>
                    </m:sub>
                  </m:sSub>
                </m:e>
              </m:d>
            </m:oMath>
          </w:p>
        </w:tc>
        <w:tc>
          <w:tcPr>
            <w:tcW w:w="1681" w:type="dxa"/>
          </w:tcPr>
          <w:p w:rsidR="00B125E2" w:rsidRDefault="00B125E2" w:rsidP="007D4190">
            <w:pPr>
              <w:spacing w:line="300" w:lineRule="auto"/>
              <w:rPr>
                <w:rFonts w:eastAsiaTheme="minorEastAsia"/>
              </w:rPr>
            </w:pPr>
            <w:r>
              <w:t xml:space="preserve">Mutlak Sapma </w:t>
            </w:r>
          </w:p>
          <w:p w:rsidR="00B125E2" w:rsidRPr="00B125E2" w:rsidRDefault="00E47656" w:rsidP="007D4190">
            <w:pPr>
              <w:spacing w:line="300" w:lineRule="auto"/>
              <w:rPr>
                <w:rFonts w:eastAsiaTheme="minorEastAsia"/>
              </w:rPr>
            </w:pPr>
            <m:oMathPara>
              <m:oMathParaPr>
                <m:jc m:val="left"/>
              </m:oMathParaPr>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t</m:t>
                        </m:r>
                      </m:sub>
                    </m:sSub>
                  </m:e>
                </m:d>
              </m:oMath>
            </m:oMathPara>
          </w:p>
        </w:tc>
        <w:tc>
          <w:tcPr>
            <w:tcW w:w="1490" w:type="dxa"/>
          </w:tcPr>
          <w:p w:rsidR="00B125E2" w:rsidRPr="0032731D" w:rsidRDefault="00B125E2" w:rsidP="007D4190">
            <w:pPr>
              <w:spacing w:line="300" w:lineRule="auto"/>
            </w:pPr>
            <w:r>
              <w:t>Hata Kareleri</w:t>
            </w:r>
            <w:r w:rsidR="009D3417">
              <w:t xml:space="preserve"> </w:t>
            </w:r>
            <w:r>
              <w:rPr>
                <w:rFonts w:ascii="Cambria Math" w:hAnsi="Cambria Math"/>
              </w:rPr>
              <w:br/>
            </w:r>
            <m:oMathPara>
              <m:oMathParaPr>
                <m:jc m:val="left"/>
              </m:oMathParaPr>
              <m:oMath>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t</m:t>
                            </m:r>
                          </m:sub>
                        </m:sSub>
                      </m:e>
                    </m:d>
                  </m:e>
                  <m:sup>
                    <m:r>
                      <w:rPr>
                        <w:rFonts w:ascii="Cambria Math" w:hAnsi="Cambria Math"/>
                      </w:rPr>
                      <m:t>2</m:t>
                    </m:r>
                  </m:sup>
                </m:sSup>
              </m:oMath>
            </m:oMathPara>
          </w:p>
        </w:tc>
      </w:tr>
      <w:tr w:rsidR="00B125E2" w:rsidRPr="0032731D" w:rsidTr="00185BD4">
        <w:trPr>
          <w:trHeight w:val="180"/>
          <w:jc w:val="center"/>
        </w:trPr>
        <w:tc>
          <w:tcPr>
            <w:tcW w:w="1072" w:type="dxa"/>
          </w:tcPr>
          <w:p w:rsidR="00B125E2" w:rsidRPr="0032731D" w:rsidRDefault="00B125E2" w:rsidP="007D4190">
            <w:pPr>
              <w:spacing w:line="300" w:lineRule="auto"/>
            </w:pPr>
            <w:r w:rsidRPr="0032731D">
              <w:t>1</w:t>
            </w:r>
          </w:p>
        </w:tc>
        <w:tc>
          <w:tcPr>
            <w:tcW w:w="1459" w:type="dxa"/>
          </w:tcPr>
          <w:p w:rsidR="00B125E2" w:rsidRPr="0032731D" w:rsidRDefault="00B125E2" w:rsidP="007D4190">
            <w:pPr>
              <w:spacing w:line="300" w:lineRule="auto"/>
            </w:pPr>
            <w:r w:rsidRPr="0032731D">
              <w:t>110</w:t>
            </w:r>
          </w:p>
        </w:tc>
        <w:tc>
          <w:tcPr>
            <w:tcW w:w="1354" w:type="dxa"/>
          </w:tcPr>
          <w:p w:rsidR="00B125E2" w:rsidRPr="0032731D" w:rsidRDefault="00B125E2" w:rsidP="007D4190">
            <w:pPr>
              <w:spacing w:line="300" w:lineRule="auto"/>
            </w:pPr>
            <w:r w:rsidRPr="0032731D">
              <w:t>----</w:t>
            </w:r>
          </w:p>
        </w:tc>
        <w:tc>
          <w:tcPr>
            <w:tcW w:w="1769" w:type="dxa"/>
          </w:tcPr>
          <w:p w:rsidR="00B125E2" w:rsidRPr="0032731D" w:rsidRDefault="00B125E2" w:rsidP="007D4190">
            <w:pPr>
              <w:spacing w:line="300" w:lineRule="auto"/>
              <w:jc w:val="right"/>
            </w:pPr>
            <w:r w:rsidRPr="0032731D">
              <w:t>----</w:t>
            </w:r>
          </w:p>
        </w:tc>
        <w:tc>
          <w:tcPr>
            <w:tcW w:w="1681" w:type="dxa"/>
          </w:tcPr>
          <w:p w:rsidR="00B125E2" w:rsidRPr="0032731D" w:rsidRDefault="00B125E2" w:rsidP="007D4190">
            <w:pPr>
              <w:spacing w:line="300" w:lineRule="auto"/>
              <w:jc w:val="right"/>
            </w:pPr>
            <w:r w:rsidRPr="0032731D">
              <w:t>----</w:t>
            </w:r>
          </w:p>
        </w:tc>
        <w:tc>
          <w:tcPr>
            <w:tcW w:w="1490" w:type="dxa"/>
          </w:tcPr>
          <w:p w:rsidR="00B125E2" w:rsidRPr="0032731D" w:rsidRDefault="00B125E2" w:rsidP="007D4190">
            <w:pPr>
              <w:spacing w:line="300" w:lineRule="auto"/>
              <w:jc w:val="right"/>
            </w:pPr>
            <w:r w:rsidRPr="0032731D">
              <w:t>----</w:t>
            </w:r>
          </w:p>
        </w:tc>
      </w:tr>
      <w:tr w:rsidR="00B125E2" w:rsidRPr="0032731D" w:rsidTr="00185BD4">
        <w:trPr>
          <w:trHeight w:val="420"/>
          <w:jc w:val="center"/>
        </w:trPr>
        <w:tc>
          <w:tcPr>
            <w:tcW w:w="1072" w:type="dxa"/>
          </w:tcPr>
          <w:p w:rsidR="00B125E2" w:rsidRPr="0032731D" w:rsidRDefault="00B125E2" w:rsidP="007D4190">
            <w:pPr>
              <w:spacing w:line="300" w:lineRule="auto"/>
            </w:pPr>
            <w:r w:rsidRPr="0032731D">
              <w:t>2</w:t>
            </w:r>
          </w:p>
        </w:tc>
        <w:tc>
          <w:tcPr>
            <w:tcW w:w="1459" w:type="dxa"/>
          </w:tcPr>
          <w:p w:rsidR="00B125E2" w:rsidRPr="0032731D" w:rsidRDefault="00B125E2" w:rsidP="007D4190">
            <w:pPr>
              <w:spacing w:line="300" w:lineRule="auto"/>
            </w:pPr>
            <w:r w:rsidRPr="0032731D">
              <w:t>102</w:t>
            </w:r>
          </w:p>
        </w:tc>
        <w:tc>
          <w:tcPr>
            <w:tcW w:w="1354" w:type="dxa"/>
          </w:tcPr>
          <w:p w:rsidR="00B125E2" w:rsidRPr="0032731D" w:rsidRDefault="00B125E2" w:rsidP="007D4190">
            <w:pPr>
              <w:spacing w:line="300" w:lineRule="auto"/>
            </w:pPr>
            <w:r w:rsidRPr="0032731D">
              <w:t>----</w:t>
            </w:r>
          </w:p>
        </w:tc>
        <w:tc>
          <w:tcPr>
            <w:tcW w:w="1769" w:type="dxa"/>
          </w:tcPr>
          <w:p w:rsidR="00B125E2" w:rsidRPr="0032731D" w:rsidRDefault="00B125E2" w:rsidP="007D4190">
            <w:pPr>
              <w:spacing w:line="300" w:lineRule="auto"/>
              <w:jc w:val="right"/>
            </w:pPr>
            <w:r w:rsidRPr="0032731D">
              <w:t>----</w:t>
            </w:r>
          </w:p>
        </w:tc>
        <w:tc>
          <w:tcPr>
            <w:tcW w:w="1681" w:type="dxa"/>
          </w:tcPr>
          <w:p w:rsidR="00B125E2" w:rsidRPr="0032731D" w:rsidRDefault="00B125E2" w:rsidP="007D4190">
            <w:pPr>
              <w:spacing w:line="300" w:lineRule="auto"/>
              <w:jc w:val="right"/>
            </w:pPr>
            <w:r w:rsidRPr="0032731D">
              <w:t>----</w:t>
            </w:r>
          </w:p>
        </w:tc>
        <w:tc>
          <w:tcPr>
            <w:tcW w:w="1490" w:type="dxa"/>
          </w:tcPr>
          <w:p w:rsidR="00B125E2" w:rsidRPr="0032731D" w:rsidRDefault="00B125E2" w:rsidP="007D4190">
            <w:pPr>
              <w:spacing w:line="300" w:lineRule="auto"/>
              <w:jc w:val="right"/>
            </w:pPr>
            <w:r w:rsidRPr="0032731D">
              <w:t>----</w:t>
            </w:r>
          </w:p>
        </w:tc>
      </w:tr>
      <w:tr w:rsidR="00B125E2" w:rsidRPr="0032731D" w:rsidTr="00185BD4">
        <w:trPr>
          <w:trHeight w:val="420"/>
          <w:jc w:val="center"/>
        </w:trPr>
        <w:tc>
          <w:tcPr>
            <w:tcW w:w="1072" w:type="dxa"/>
          </w:tcPr>
          <w:p w:rsidR="00B125E2" w:rsidRPr="0032731D" w:rsidRDefault="00B125E2" w:rsidP="007D4190">
            <w:pPr>
              <w:spacing w:line="300" w:lineRule="auto"/>
            </w:pPr>
            <w:r w:rsidRPr="0032731D">
              <w:t>3</w:t>
            </w:r>
          </w:p>
        </w:tc>
        <w:tc>
          <w:tcPr>
            <w:tcW w:w="1459" w:type="dxa"/>
          </w:tcPr>
          <w:p w:rsidR="00B125E2" w:rsidRPr="0032731D" w:rsidRDefault="00B125E2" w:rsidP="007D4190">
            <w:pPr>
              <w:spacing w:line="300" w:lineRule="auto"/>
            </w:pPr>
            <w:r w:rsidRPr="0032731D">
              <w:t>108</w:t>
            </w:r>
          </w:p>
        </w:tc>
        <w:tc>
          <w:tcPr>
            <w:tcW w:w="1354" w:type="dxa"/>
          </w:tcPr>
          <w:p w:rsidR="00B125E2" w:rsidRPr="0032731D" w:rsidRDefault="00B125E2" w:rsidP="007D4190">
            <w:pPr>
              <w:spacing w:line="300" w:lineRule="auto"/>
              <w:jc w:val="right"/>
            </w:pPr>
            <w:r>
              <w:rPr>
                <w:rFonts w:eastAsiaTheme="minorEastAsia"/>
              </w:rPr>
              <w:t xml:space="preserve">104,7 </w:t>
            </w:r>
          </w:p>
        </w:tc>
        <w:tc>
          <w:tcPr>
            <w:tcW w:w="1769" w:type="dxa"/>
          </w:tcPr>
          <w:p w:rsidR="00AF5818" w:rsidRDefault="00B125E2" w:rsidP="007D4190">
            <w:pPr>
              <w:spacing w:line="300" w:lineRule="auto"/>
              <w:jc w:val="right"/>
              <w:rPr>
                <w:rFonts w:eastAsiaTheme="minorEastAsia"/>
              </w:rPr>
            </w:pPr>
            <w:r>
              <w:rPr>
                <w:rFonts w:eastAsiaTheme="minorEastAsia"/>
              </w:rPr>
              <w:t>108-10</w:t>
            </w:r>
            <w:r w:rsidR="00AF5818">
              <w:rPr>
                <w:rFonts w:eastAsiaTheme="minorEastAsia"/>
              </w:rPr>
              <w:t>4,7</w:t>
            </w:r>
            <w:r>
              <w:rPr>
                <w:rFonts w:eastAsiaTheme="minorEastAsia"/>
              </w:rPr>
              <w:t>=</w:t>
            </w:r>
            <w:r w:rsidR="00AF5818">
              <w:rPr>
                <w:rFonts w:eastAsiaTheme="minorEastAsia"/>
              </w:rPr>
              <w:t>3,3</w:t>
            </w:r>
          </w:p>
        </w:tc>
        <w:tc>
          <w:tcPr>
            <w:tcW w:w="1681" w:type="dxa"/>
          </w:tcPr>
          <w:p w:rsidR="00B125E2" w:rsidRDefault="00DE6E66" w:rsidP="007D4190">
            <w:pPr>
              <w:spacing w:line="300" w:lineRule="auto"/>
              <w:jc w:val="right"/>
              <w:rPr>
                <w:rFonts w:eastAsiaTheme="minorEastAsia"/>
              </w:rPr>
            </w:pPr>
            <w:r>
              <w:rPr>
                <w:rFonts w:eastAsiaTheme="minorEastAsia"/>
              </w:rPr>
              <w:t>3,3</w:t>
            </w:r>
          </w:p>
        </w:tc>
        <w:tc>
          <w:tcPr>
            <w:tcW w:w="1490" w:type="dxa"/>
          </w:tcPr>
          <w:p w:rsidR="00B125E2" w:rsidRPr="00A97CF6" w:rsidRDefault="00BA18D3" w:rsidP="007D4190">
            <w:pPr>
              <w:spacing w:line="300" w:lineRule="auto"/>
              <w:jc w:val="right"/>
              <w:rPr>
                <w:rFonts w:eastAsiaTheme="minorEastAsia"/>
              </w:rPr>
            </w:pPr>
            <w:r>
              <w:rPr>
                <w:rFonts w:eastAsiaTheme="minorEastAsia"/>
              </w:rPr>
              <w:t>3,3</w:t>
            </w:r>
            <w:r w:rsidR="00B125E2">
              <w:rPr>
                <w:rFonts w:eastAsiaTheme="minorEastAsia"/>
                <w:vertAlign w:val="superscript"/>
              </w:rPr>
              <w:t>2</w:t>
            </w:r>
            <w:r w:rsidR="00B125E2">
              <w:rPr>
                <w:rFonts w:eastAsiaTheme="minorEastAsia"/>
              </w:rPr>
              <w:t>=</w:t>
            </w:r>
            <w:r w:rsidR="00185BD4">
              <w:rPr>
                <w:rFonts w:eastAsiaTheme="minorEastAsia"/>
              </w:rPr>
              <w:t>10,89</w:t>
            </w:r>
          </w:p>
        </w:tc>
      </w:tr>
      <w:tr w:rsidR="00B125E2" w:rsidRPr="0032731D" w:rsidTr="00185BD4">
        <w:trPr>
          <w:trHeight w:val="420"/>
          <w:jc w:val="center"/>
        </w:trPr>
        <w:tc>
          <w:tcPr>
            <w:tcW w:w="1072" w:type="dxa"/>
          </w:tcPr>
          <w:p w:rsidR="00B125E2" w:rsidRPr="0032731D" w:rsidRDefault="00B125E2" w:rsidP="007D4190">
            <w:pPr>
              <w:spacing w:line="300" w:lineRule="auto"/>
            </w:pPr>
            <w:r w:rsidRPr="0032731D">
              <w:t>4</w:t>
            </w:r>
          </w:p>
        </w:tc>
        <w:tc>
          <w:tcPr>
            <w:tcW w:w="1459" w:type="dxa"/>
          </w:tcPr>
          <w:p w:rsidR="00B125E2" w:rsidRPr="0032731D" w:rsidRDefault="00B125E2" w:rsidP="007D4190">
            <w:pPr>
              <w:spacing w:line="300" w:lineRule="auto"/>
            </w:pPr>
            <w:r w:rsidRPr="0032731D">
              <w:t>121</w:t>
            </w:r>
          </w:p>
        </w:tc>
        <w:tc>
          <w:tcPr>
            <w:tcW w:w="1354" w:type="dxa"/>
          </w:tcPr>
          <w:p w:rsidR="00B125E2" w:rsidRPr="0032731D" w:rsidRDefault="00B125E2" w:rsidP="007D4190">
            <w:pPr>
              <w:spacing w:line="300" w:lineRule="auto"/>
              <w:jc w:val="right"/>
            </w:pPr>
            <w:r>
              <w:rPr>
                <w:rFonts w:eastAsiaTheme="minorEastAsia"/>
              </w:rPr>
              <w:t xml:space="preserve">106 </w:t>
            </w:r>
          </w:p>
        </w:tc>
        <w:tc>
          <w:tcPr>
            <w:tcW w:w="1769" w:type="dxa"/>
          </w:tcPr>
          <w:p w:rsidR="00B125E2" w:rsidRDefault="00B125E2" w:rsidP="007D4190">
            <w:pPr>
              <w:spacing w:line="300" w:lineRule="auto"/>
              <w:jc w:val="right"/>
              <w:rPr>
                <w:rFonts w:eastAsiaTheme="minorEastAsia"/>
              </w:rPr>
            </w:pPr>
            <w:r>
              <w:rPr>
                <w:rFonts w:eastAsiaTheme="minorEastAsia"/>
              </w:rPr>
              <w:t>12</w:t>
            </w:r>
            <w:r w:rsidR="00AF5818">
              <w:rPr>
                <w:rFonts w:eastAsiaTheme="minorEastAsia"/>
              </w:rPr>
              <w:t>1</w:t>
            </w:r>
            <w:r>
              <w:rPr>
                <w:rFonts w:eastAsiaTheme="minorEastAsia"/>
              </w:rPr>
              <w:t>-10</w:t>
            </w:r>
            <w:r w:rsidR="00AF5818">
              <w:rPr>
                <w:rFonts w:eastAsiaTheme="minorEastAsia"/>
              </w:rPr>
              <w:t>6</w:t>
            </w:r>
            <w:r>
              <w:rPr>
                <w:rFonts w:eastAsiaTheme="minorEastAsia"/>
              </w:rPr>
              <w:t>=</w:t>
            </w:r>
            <w:r w:rsidR="00AF5818">
              <w:rPr>
                <w:rFonts w:eastAsiaTheme="minorEastAsia"/>
              </w:rPr>
              <w:t>15</w:t>
            </w:r>
          </w:p>
        </w:tc>
        <w:tc>
          <w:tcPr>
            <w:tcW w:w="1681" w:type="dxa"/>
          </w:tcPr>
          <w:p w:rsidR="00B125E2" w:rsidRDefault="00B125E2" w:rsidP="007D4190">
            <w:pPr>
              <w:spacing w:line="300" w:lineRule="auto"/>
              <w:jc w:val="right"/>
              <w:rPr>
                <w:rFonts w:eastAsiaTheme="minorEastAsia"/>
              </w:rPr>
            </w:pPr>
            <w:r>
              <w:rPr>
                <w:rFonts w:eastAsiaTheme="minorEastAsia"/>
              </w:rPr>
              <w:t>1</w:t>
            </w:r>
            <w:r w:rsidR="00DE6E66">
              <w:rPr>
                <w:rFonts w:eastAsiaTheme="minorEastAsia"/>
              </w:rPr>
              <w:t>5</w:t>
            </w:r>
          </w:p>
        </w:tc>
        <w:tc>
          <w:tcPr>
            <w:tcW w:w="1490" w:type="dxa"/>
          </w:tcPr>
          <w:p w:rsidR="00B125E2" w:rsidRPr="00A97CF6" w:rsidRDefault="00BA18D3" w:rsidP="007D4190">
            <w:pPr>
              <w:spacing w:line="300" w:lineRule="auto"/>
              <w:jc w:val="right"/>
              <w:rPr>
                <w:rFonts w:eastAsiaTheme="minorEastAsia"/>
              </w:rPr>
            </w:pPr>
            <w:r>
              <w:rPr>
                <w:rFonts w:eastAsiaTheme="minorEastAsia"/>
              </w:rPr>
              <w:t>15</w:t>
            </w:r>
            <w:r w:rsidR="00B125E2">
              <w:rPr>
                <w:rFonts w:eastAsiaTheme="minorEastAsia"/>
                <w:vertAlign w:val="superscript"/>
              </w:rPr>
              <w:t>2</w:t>
            </w:r>
            <w:r w:rsidR="00B125E2">
              <w:rPr>
                <w:rFonts w:eastAsiaTheme="minorEastAsia"/>
              </w:rPr>
              <w:t>=</w:t>
            </w:r>
            <w:r w:rsidR="00185BD4">
              <w:rPr>
                <w:rFonts w:eastAsiaTheme="minorEastAsia"/>
              </w:rPr>
              <w:t>225</w:t>
            </w:r>
          </w:p>
        </w:tc>
      </w:tr>
      <w:tr w:rsidR="00B125E2" w:rsidRPr="0032731D" w:rsidTr="00185BD4">
        <w:trPr>
          <w:trHeight w:val="420"/>
          <w:jc w:val="center"/>
        </w:trPr>
        <w:tc>
          <w:tcPr>
            <w:tcW w:w="1072" w:type="dxa"/>
          </w:tcPr>
          <w:p w:rsidR="00B125E2" w:rsidRPr="0032731D" w:rsidRDefault="004765C6" w:rsidP="007D4190">
            <w:pPr>
              <w:spacing w:line="300" w:lineRule="auto"/>
            </w:pPr>
            <w:r>
              <w:t>TOPLAM</w:t>
            </w:r>
          </w:p>
        </w:tc>
        <w:tc>
          <w:tcPr>
            <w:tcW w:w="1459" w:type="dxa"/>
          </w:tcPr>
          <w:p w:rsidR="00B125E2" w:rsidRPr="0032731D" w:rsidRDefault="00B125E2" w:rsidP="007D4190">
            <w:pPr>
              <w:spacing w:line="300" w:lineRule="auto"/>
            </w:pPr>
          </w:p>
        </w:tc>
        <w:tc>
          <w:tcPr>
            <w:tcW w:w="1354" w:type="dxa"/>
          </w:tcPr>
          <w:p w:rsidR="00B125E2" w:rsidRPr="0032731D" w:rsidRDefault="00B125E2" w:rsidP="007D4190">
            <w:pPr>
              <w:spacing w:line="300" w:lineRule="auto"/>
              <w:jc w:val="right"/>
            </w:pPr>
          </w:p>
        </w:tc>
        <w:tc>
          <w:tcPr>
            <w:tcW w:w="1769" w:type="dxa"/>
          </w:tcPr>
          <w:p w:rsidR="00B125E2" w:rsidRDefault="00B125E2" w:rsidP="007D4190">
            <w:pPr>
              <w:spacing w:line="300" w:lineRule="auto"/>
              <w:jc w:val="right"/>
              <w:rPr>
                <w:rFonts w:eastAsiaTheme="minorEastAsia"/>
              </w:rPr>
            </w:pPr>
            <w:r>
              <w:rPr>
                <w:rFonts w:eastAsiaTheme="minorEastAsia"/>
              </w:rPr>
              <w:t>1</w:t>
            </w:r>
            <w:r w:rsidR="00AF5818">
              <w:rPr>
                <w:rFonts w:eastAsiaTheme="minorEastAsia"/>
              </w:rPr>
              <w:t>8,3</w:t>
            </w:r>
          </w:p>
        </w:tc>
        <w:tc>
          <w:tcPr>
            <w:tcW w:w="1681" w:type="dxa"/>
          </w:tcPr>
          <w:p w:rsidR="00B125E2" w:rsidRDefault="00B125E2" w:rsidP="007D4190">
            <w:pPr>
              <w:spacing w:line="300" w:lineRule="auto"/>
              <w:jc w:val="right"/>
              <w:rPr>
                <w:rFonts w:eastAsiaTheme="minorEastAsia"/>
              </w:rPr>
            </w:pPr>
            <w:r>
              <w:rPr>
                <w:rFonts w:eastAsiaTheme="minorEastAsia"/>
              </w:rPr>
              <w:t>1</w:t>
            </w:r>
            <w:r w:rsidR="00BA18D3">
              <w:rPr>
                <w:rFonts w:eastAsiaTheme="minorEastAsia"/>
              </w:rPr>
              <w:t>8,3</w:t>
            </w:r>
          </w:p>
        </w:tc>
        <w:tc>
          <w:tcPr>
            <w:tcW w:w="1490" w:type="dxa"/>
          </w:tcPr>
          <w:p w:rsidR="00B125E2" w:rsidRDefault="00DE6E66" w:rsidP="007D4190">
            <w:pPr>
              <w:spacing w:line="300" w:lineRule="auto"/>
              <w:jc w:val="right"/>
              <w:rPr>
                <w:rFonts w:eastAsiaTheme="minorEastAsia"/>
              </w:rPr>
            </w:pPr>
            <w:r>
              <w:rPr>
                <w:rFonts w:eastAsiaTheme="minorEastAsia"/>
              </w:rPr>
              <w:t>235,89</w:t>
            </w:r>
          </w:p>
        </w:tc>
      </w:tr>
    </w:tbl>
    <w:p w:rsidR="004C59E0" w:rsidRDefault="004C59E0" w:rsidP="00994272">
      <w:pPr>
        <w:spacing w:after="120" w:line="300" w:lineRule="auto"/>
        <w:rPr>
          <w:lang w:eastAsia="tr-TR"/>
        </w:rPr>
      </w:pPr>
    </w:p>
    <w:p w:rsidR="00C01C8F" w:rsidRPr="00C01C8F" w:rsidRDefault="00C01C8F" w:rsidP="00994272">
      <w:pPr>
        <w:spacing w:after="120" w:line="300" w:lineRule="auto"/>
        <w:ind w:firstLine="709"/>
        <w:rPr>
          <w:rFonts w:eastAsiaTheme="minorEastAsia"/>
        </w:rPr>
      </w:pPr>
      <m:oMath>
        <m:r>
          <w:rPr>
            <w:rFonts w:ascii="Cambria Math" w:hAnsi="Cambria Math"/>
          </w:rPr>
          <m:t>MAD=</m:t>
        </m:r>
        <m:f>
          <m:fPr>
            <m:ctrlPr>
              <w:rPr>
                <w:rFonts w:ascii="Cambria Math" w:hAnsi="Cambria Math"/>
                <w:i/>
              </w:rPr>
            </m:ctrlPr>
          </m:fPr>
          <m:num>
            <m:nary>
              <m:naryPr>
                <m:chr m:val="∑"/>
                <m:limLoc m:val="undOvr"/>
                <m:subHide m:val="on"/>
                <m:supHide m:val="on"/>
                <m:ctrlPr>
                  <w:rPr>
                    <w:rFonts w:ascii="Cambria Math" w:hAnsi="Cambria Math"/>
                    <w:i/>
                  </w:rPr>
                </m:ctrlPr>
              </m:naryPr>
              <m:sub/>
              <m:sup/>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i</m:t>
                        </m:r>
                      </m:sub>
                    </m:sSub>
                  </m:e>
                </m:d>
              </m:e>
            </m:nary>
          </m:num>
          <m:den>
            <m:r>
              <w:rPr>
                <w:rFonts w:ascii="Cambria Math" w:hAnsi="Cambria Math"/>
              </w:rPr>
              <m:t>n</m:t>
            </m:r>
          </m:den>
        </m:f>
        <m:r>
          <w:rPr>
            <w:rFonts w:ascii="Cambria Math" w:hAnsi="Cambria Math"/>
          </w:rPr>
          <m:t>=</m:t>
        </m:r>
        <m:f>
          <m:fPr>
            <m:ctrlPr>
              <w:rPr>
                <w:rFonts w:ascii="Cambria Math" w:hAnsi="Cambria Math"/>
                <w:i/>
              </w:rPr>
            </m:ctrlPr>
          </m:fPr>
          <m:num>
            <m:r>
              <w:rPr>
                <w:rFonts w:ascii="Cambria Math" w:hAnsi="Cambria Math"/>
              </w:rPr>
              <m:t>18,3</m:t>
            </m:r>
          </m:num>
          <m:den>
            <m:r>
              <w:rPr>
                <w:rFonts w:ascii="Cambria Math" w:hAnsi="Cambria Math"/>
              </w:rPr>
              <m:t>4</m:t>
            </m:r>
          </m:den>
        </m:f>
        <m:r>
          <w:rPr>
            <w:rFonts w:ascii="Cambria Math" w:hAnsi="Cambria Math"/>
          </w:rPr>
          <m:t>=4,575</m:t>
        </m:r>
      </m:oMath>
      <w:r>
        <w:rPr>
          <w:rFonts w:eastAsiaTheme="minorEastAsia"/>
        </w:rPr>
        <w:t xml:space="preserve"> ; </w:t>
      </w:r>
      <m:oMath>
        <m:r>
          <w:rPr>
            <w:rFonts w:ascii="Cambria Math" w:hAnsi="Cambria Math"/>
          </w:rPr>
          <m:t>MSE=</m:t>
        </m:r>
        <m:f>
          <m:fPr>
            <m:ctrlPr>
              <w:rPr>
                <w:rFonts w:ascii="Cambria Math" w:hAnsi="Cambria Math"/>
                <w:i/>
              </w:rPr>
            </m:ctrlPr>
          </m:fPr>
          <m:num>
            <m:nary>
              <m:naryPr>
                <m:chr m:val="∑"/>
                <m:limLoc m:val="undOvr"/>
                <m:subHide m:val="on"/>
                <m:supHide m:val="on"/>
                <m:ctrlPr>
                  <w:rPr>
                    <w:rFonts w:ascii="Cambria Math" w:hAnsi="Cambria Math"/>
                    <w:i/>
                  </w:rPr>
                </m:ctrlPr>
              </m:naryPr>
              <m:sub/>
              <m:sup/>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i</m:t>
                            </m:r>
                          </m:sub>
                        </m:sSub>
                      </m:e>
                    </m:d>
                  </m:e>
                  <m:sup>
                    <m:r>
                      <w:rPr>
                        <w:rFonts w:ascii="Cambria Math" w:hAnsi="Cambria Math"/>
                      </w:rPr>
                      <m:t>2</m:t>
                    </m:r>
                  </m:sup>
                </m:sSup>
              </m:e>
            </m:nary>
          </m:num>
          <m:den>
            <m:r>
              <w:rPr>
                <w:rFonts w:ascii="Cambria Math" w:hAnsi="Cambria Math"/>
              </w:rPr>
              <m:t>n</m:t>
            </m:r>
          </m:den>
        </m:f>
        <m:f>
          <m:fPr>
            <m:ctrlPr>
              <w:rPr>
                <w:rFonts w:ascii="Cambria Math" w:hAnsi="Cambria Math"/>
                <w:i/>
              </w:rPr>
            </m:ctrlPr>
          </m:fPr>
          <m:num>
            <m:r>
              <w:rPr>
                <w:rFonts w:ascii="Cambria Math" w:hAnsi="Cambria Math"/>
              </w:rPr>
              <m:t>235,89</m:t>
            </m:r>
          </m:num>
          <m:den>
            <m:r>
              <w:rPr>
                <w:rFonts w:ascii="Cambria Math" w:hAnsi="Cambria Math"/>
              </w:rPr>
              <m:t>4</m:t>
            </m:r>
          </m:den>
        </m:f>
        <m:r>
          <w:rPr>
            <w:rFonts w:ascii="Cambria Math" w:hAnsi="Cambria Math"/>
          </w:rPr>
          <m:t>=58,9725</m:t>
        </m:r>
      </m:oMath>
      <w:r>
        <w:rPr>
          <w:rFonts w:eastAsiaTheme="minorEastAsia"/>
        </w:rPr>
        <w:t xml:space="preserve">; </w:t>
      </w:r>
    </w:p>
    <w:p w:rsidR="00C01C8F" w:rsidRDefault="00C01C8F" w:rsidP="00994272">
      <w:pPr>
        <w:spacing w:after="120" w:line="300" w:lineRule="auto"/>
        <w:ind w:firstLine="709"/>
        <w:rPr>
          <w:rFonts w:eastAsiaTheme="minorEastAsia"/>
        </w:rPr>
      </w:pPr>
      <m:oMath>
        <m:r>
          <w:rPr>
            <w:rFonts w:ascii="Cambria Math" w:hAnsi="Cambria Math"/>
          </w:rPr>
          <m:t>RMSE=</m:t>
        </m:r>
        <m:rad>
          <m:radPr>
            <m:degHide m:val="on"/>
            <m:ctrlPr>
              <w:rPr>
                <w:rFonts w:ascii="Cambria Math" w:hAnsi="Cambria Math"/>
                <w:i/>
              </w:rPr>
            </m:ctrlPr>
          </m:radPr>
          <m:deg/>
          <m:e>
            <m:f>
              <m:fPr>
                <m:ctrlPr>
                  <w:rPr>
                    <w:rFonts w:ascii="Cambria Math" w:hAnsi="Cambria Math"/>
                    <w:i/>
                  </w:rPr>
                </m:ctrlPr>
              </m:fPr>
              <m:num>
                <m:nary>
                  <m:naryPr>
                    <m:chr m:val="∑"/>
                    <m:limLoc m:val="undOvr"/>
                    <m:subHide m:val="on"/>
                    <m:supHide m:val="on"/>
                    <m:ctrlPr>
                      <w:rPr>
                        <w:rFonts w:ascii="Cambria Math" w:hAnsi="Cambria Math"/>
                        <w:i/>
                      </w:rPr>
                    </m:ctrlPr>
                  </m:naryPr>
                  <m:sub/>
                  <m:sup/>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i</m:t>
                                </m:r>
                              </m:sub>
                            </m:sSub>
                          </m:e>
                        </m:d>
                      </m:e>
                      <m:sup>
                        <m:r>
                          <w:rPr>
                            <w:rFonts w:ascii="Cambria Math" w:hAnsi="Cambria Math"/>
                          </w:rPr>
                          <m:t>2</m:t>
                        </m:r>
                      </m:sup>
                    </m:sSup>
                  </m:e>
                </m:nary>
              </m:num>
              <m:den>
                <m:r>
                  <w:rPr>
                    <w:rFonts w:ascii="Cambria Math" w:hAnsi="Cambria Math"/>
                  </w:rPr>
                  <m:t>n</m:t>
                </m:r>
              </m:den>
            </m:f>
          </m:e>
        </m:rad>
        <m:r>
          <w:rPr>
            <w:rFonts w:ascii="Cambria Math" w:hAnsi="Cambria Math"/>
          </w:rPr>
          <m:t>=</m:t>
        </m:r>
        <m:rad>
          <m:radPr>
            <m:degHide m:val="on"/>
            <m:ctrlPr>
              <w:rPr>
                <w:rFonts w:ascii="Cambria Math" w:hAnsi="Cambria Math"/>
                <w:i/>
              </w:rPr>
            </m:ctrlPr>
          </m:radPr>
          <m:deg/>
          <m:e>
            <m:f>
              <m:fPr>
                <m:ctrlPr>
                  <w:rPr>
                    <w:rFonts w:ascii="Cambria Math" w:hAnsi="Cambria Math"/>
                    <w:i/>
                  </w:rPr>
                </m:ctrlPr>
              </m:fPr>
              <m:num>
                <m:r>
                  <w:rPr>
                    <w:rFonts w:ascii="Cambria Math" w:hAnsi="Cambria Math"/>
                  </w:rPr>
                  <m:t>235,89</m:t>
                </m:r>
              </m:num>
              <m:den>
                <m:r>
                  <w:rPr>
                    <w:rFonts w:ascii="Cambria Math" w:hAnsi="Cambria Math"/>
                  </w:rPr>
                  <m:t>4</m:t>
                </m:r>
              </m:den>
            </m:f>
          </m:e>
        </m:rad>
        <m:r>
          <w:rPr>
            <w:rFonts w:ascii="Cambria Math" w:hAnsi="Cambria Math"/>
          </w:rPr>
          <m:t>=</m:t>
        </m:r>
        <m:rad>
          <m:radPr>
            <m:degHide m:val="on"/>
            <m:ctrlPr>
              <w:rPr>
                <w:rFonts w:ascii="Cambria Math" w:hAnsi="Cambria Math"/>
                <w:i/>
              </w:rPr>
            </m:ctrlPr>
          </m:radPr>
          <m:deg/>
          <m:e>
            <m:r>
              <w:rPr>
                <w:rFonts w:ascii="Cambria Math" w:hAnsi="Cambria Math"/>
              </w:rPr>
              <m:t>58,9725</m:t>
            </m:r>
          </m:e>
        </m:rad>
        <m:r>
          <w:rPr>
            <w:rFonts w:ascii="Cambria Math" w:eastAsiaTheme="minorEastAsia" w:hAnsi="Cambria Math"/>
          </w:rPr>
          <m:t>≈</m:t>
        </m:r>
        <m:r>
          <w:rPr>
            <w:rFonts w:ascii="Cambria Math" w:hAnsi="Cambria Math"/>
          </w:rPr>
          <m:t>7,7</m:t>
        </m:r>
      </m:oMath>
      <w:r>
        <w:rPr>
          <w:rFonts w:eastAsiaTheme="minorEastAsia"/>
        </w:rPr>
        <w:t xml:space="preserve">; </w:t>
      </w:r>
      <m:oMath>
        <m:r>
          <w:rPr>
            <w:rFonts w:ascii="Cambria Math" w:eastAsiaTheme="minorEastAsia" w:hAnsi="Cambria Math"/>
          </w:rPr>
          <m:t>TS=</m:t>
        </m:r>
        <m:f>
          <m:fPr>
            <m:ctrlPr>
              <w:rPr>
                <w:rFonts w:ascii="Cambria Math" w:eastAsiaTheme="minorEastAsia" w:hAnsi="Cambria Math"/>
                <w:i/>
              </w:rPr>
            </m:ctrlPr>
          </m:fPr>
          <m:num>
            <m:r>
              <w:rPr>
                <w:rFonts w:ascii="Cambria Math" w:eastAsiaTheme="minorEastAsia" w:hAnsi="Cambria Math"/>
              </w:rPr>
              <m:t>18,3</m:t>
            </m:r>
          </m:num>
          <m:den>
            <m:r>
              <w:rPr>
                <w:rFonts w:ascii="Cambria Math" w:eastAsiaTheme="minorEastAsia" w:hAnsi="Cambria Math"/>
              </w:rPr>
              <m:t>4,575</m:t>
            </m:r>
          </m:den>
        </m:f>
        <m:r>
          <w:rPr>
            <w:rFonts w:ascii="Cambria Math" w:eastAsiaTheme="minorEastAsia" w:hAnsi="Cambria Math"/>
          </w:rPr>
          <m:t>=4</m:t>
        </m:r>
      </m:oMath>
    </w:p>
    <w:p w:rsidR="007F5727" w:rsidRDefault="007F5727" w:rsidP="00994272">
      <w:pPr>
        <w:spacing w:after="120" w:line="300" w:lineRule="auto"/>
        <w:ind w:firstLine="709"/>
        <w:rPr>
          <w:rFonts w:eastAsiaTheme="minorEastAsia"/>
        </w:rPr>
      </w:pPr>
    </w:p>
    <w:p w:rsidR="007F5727" w:rsidRDefault="007F5727" w:rsidP="00994272">
      <w:pPr>
        <w:spacing w:after="120" w:line="300" w:lineRule="auto"/>
        <w:ind w:firstLine="709"/>
        <w:rPr>
          <w:rFonts w:eastAsiaTheme="minorEastAsia"/>
        </w:rPr>
      </w:pPr>
    </w:p>
    <w:p w:rsidR="00C01C8F" w:rsidRPr="00AE0902" w:rsidRDefault="00AE0902" w:rsidP="00994272">
      <w:pPr>
        <w:spacing w:after="120" w:line="300" w:lineRule="auto"/>
        <w:ind w:firstLine="709"/>
        <w:rPr>
          <w:rFonts w:eastAsiaTheme="minorEastAsia"/>
        </w:rPr>
      </w:pPr>
      <w:r>
        <w:rPr>
          <w:lang w:eastAsia="tr-TR"/>
        </w:rPr>
        <w:lastRenderedPageBreak/>
        <w:t>Üstel düzeltme yöntemine göre hesaplanan tahminlerin duyarlılıkları:</w:t>
      </w:r>
    </w:p>
    <w:tbl>
      <w:tblPr>
        <w:tblStyle w:val="TabloKlavuzu"/>
        <w:tblW w:w="9242" w:type="dxa"/>
        <w:jc w:val="center"/>
        <w:tblLook w:val="0000"/>
      </w:tblPr>
      <w:tblGrid>
        <w:gridCol w:w="1148"/>
        <w:gridCol w:w="1395"/>
        <w:gridCol w:w="1224"/>
        <w:gridCol w:w="1951"/>
        <w:gridCol w:w="1681"/>
        <w:gridCol w:w="1843"/>
      </w:tblGrid>
      <w:tr w:rsidR="006E5181" w:rsidRPr="0032731D" w:rsidTr="006A78E1">
        <w:trPr>
          <w:jc w:val="center"/>
        </w:trPr>
        <w:tc>
          <w:tcPr>
            <w:tcW w:w="1148" w:type="dxa"/>
          </w:tcPr>
          <w:p w:rsidR="006E5181" w:rsidRPr="0032731D" w:rsidRDefault="006E5181" w:rsidP="007D4190">
            <w:pPr>
              <w:spacing w:line="300" w:lineRule="auto"/>
            </w:pPr>
            <w:r w:rsidRPr="0032731D">
              <w:t>Hafta</w:t>
            </w:r>
            <w:r>
              <w:t xml:space="preserve"> </w:t>
            </w:r>
            <w:r w:rsidRPr="0032731D">
              <w:t>(t)</w:t>
            </w:r>
          </w:p>
        </w:tc>
        <w:tc>
          <w:tcPr>
            <w:tcW w:w="1395" w:type="dxa"/>
          </w:tcPr>
          <w:p w:rsidR="006E5181" w:rsidRPr="0032731D" w:rsidRDefault="006E5181" w:rsidP="007D4190">
            <w:pPr>
              <w:spacing w:line="300" w:lineRule="auto"/>
            </w:pPr>
            <w:r w:rsidRPr="0032731D">
              <w:t>Gerçekleşen</w:t>
            </w:r>
            <w:r>
              <w:t xml:space="preserve"> </w:t>
            </w:r>
          </w:p>
          <w:p w:rsidR="006E5181" w:rsidRPr="0032731D" w:rsidRDefault="006E5181" w:rsidP="007D4190">
            <w:pPr>
              <w:spacing w:line="300" w:lineRule="auto"/>
            </w:pPr>
            <w:r w:rsidRPr="0032731D">
              <w:t>Satış (</w:t>
            </w:r>
            <w:proofErr w:type="spellStart"/>
            <w:r w:rsidRPr="0032731D">
              <w:t>y</w:t>
            </w:r>
            <w:r w:rsidRPr="009273EA">
              <w:rPr>
                <w:vertAlign w:val="subscript"/>
              </w:rPr>
              <w:t>t</w:t>
            </w:r>
            <w:proofErr w:type="spellEnd"/>
            <w:r w:rsidRPr="0032731D">
              <w:t>)</w:t>
            </w:r>
          </w:p>
        </w:tc>
        <w:tc>
          <w:tcPr>
            <w:tcW w:w="1224" w:type="dxa"/>
          </w:tcPr>
          <w:p w:rsidR="006E5181" w:rsidRPr="0032731D" w:rsidRDefault="006E5181" w:rsidP="007D4190">
            <w:pPr>
              <w:spacing w:line="300" w:lineRule="auto"/>
            </w:pPr>
            <w:r w:rsidRPr="0032731D">
              <w:t>Tahmin</w:t>
            </w:r>
            <w:r>
              <w:t xml:space="preserve"> </w:t>
            </w:r>
            <w:r w:rsidRPr="0032731D">
              <w:t>(</w:t>
            </w:r>
            <w:proofErr w:type="spellStart"/>
            <w:r w:rsidRPr="0032731D">
              <w:t>F</w:t>
            </w:r>
            <w:r w:rsidRPr="009273EA">
              <w:rPr>
                <w:vertAlign w:val="subscript"/>
              </w:rPr>
              <w:t>t</w:t>
            </w:r>
            <w:proofErr w:type="spellEnd"/>
            <w:r w:rsidRPr="0032731D">
              <w:t>)</w:t>
            </w:r>
          </w:p>
        </w:tc>
        <w:tc>
          <w:tcPr>
            <w:tcW w:w="1951" w:type="dxa"/>
          </w:tcPr>
          <w:p w:rsidR="009D3417" w:rsidRDefault="006E5181" w:rsidP="007D4190">
            <w:pPr>
              <w:spacing w:line="300" w:lineRule="auto"/>
              <w:rPr>
                <w:rFonts w:eastAsiaTheme="minorEastAsia"/>
              </w:rPr>
            </w:pPr>
            <w:r>
              <w:t>Sapma</w:t>
            </w:r>
          </w:p>
          <w:p w:rsidR="006E5181" w:rsidRPr="0032731D" w:rsidRDefault="00E47656" w:rsidP="007D4190">
            <w:pPr>
              <w:spacing w:line="300" w:lineRule="auto"/>
            </w:pPr>
            <m:oMathPara>
              <m:oMathParaPr>
                <m:jc m:val="left"/>
              </m:oMathParaPr>
              <m:oMath>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t</m:t>
                        </m:r>
                      </m:sub>
                    </m:sSub>
                  </m:e>
                </m:d>
              </m:oMath>
            </m:oMathPara>
          </w:p>
        </w:tc>
        <w:tc>
          <w:tcPr>
            <w:tcW w:w="1681" w:type="dxa"/>
          </w:tcPr>
          <w:p w:rsidR="006E5181" w:rsidRDefault="006E5181" w:rsidP="007D4190">
            <w:pPr>
              <w:spacing w:line="300" w:lineRule="auto"/>
              <w:rPr>
                <w:rFonts w:eastAsiaTheme="minorEastAsia"/>
              </w:rPr>
            </w:pPr>
            <w:r>
              <w:t xml:space="preserve">Mutlak Sapma </w:t>
            </w:r>
          </w:p>
          <w:p w:rsidR="006E5181" w:rsidRPr="00B125E2" w:rsidRDefault="00E47656" w:rsidP="007D4190">
            <w:pPr>
              <w:spacing w:line="300" w:lineRule="auto"/>
              <w:rPr>
                <w:rFonts w:eastAsiaTheme="minorEastAsia"/>
              </w:rPr>
            </w:pPr>
            <m:oMathPara>
              <m:oMathParaPr>
                <m:jc m:val="left"/>
              </m:oMathParaPr>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t</m:t>
                        </m:r>
                      </m:sub>
                    </m:sSub>
                  </m:e>
                </m:d>
              </m:oMath>
            </m:oMathPara>
          </w:p>
        </w:tc>
        <w:tc>
          <w:tcPr>
            <w:tcW w:w="1843" w:type="dxa"/>
          </w:tcPr>
          <w:p w:rsidR="006E5181" w:rsidRDefault="006E5181" w:rsidP="007D4190">
            <w:pPr>
              <w:spacing w:line="300" w:lineRule="auto"/>
            </w:pPr>
            <w:r>
              <w:t>Hata Kareleri</w:t>
            </w:r>
          </w:p>
          <w:p w:rsidR="009D3417" w:rsidRPr="0032731D" w:rsidRDefault="00E47656" w:rsidP="007D4190">
            <w:pPr>
              <w:spacing w:line="300" w:lineRule="auto"/>
            </w:pPr>
            <m:oMathPara>
              <m:oMathParaPr>
                <m:jc m:val="left"/>
              </m:oMathParaPr>
              <m:oMath>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t</m:t>
                            </m:r>
                          </m:sub>
                        </m:sSub>
                      </m:e>
                    </m:d>
                  </m:e>
                  <m:sup>
                    <m:r>
                      <w:rPr>
                        <w:rFonts w:ascii="Cambria Math" w:hAnsi="Cambria Math"/>
                      </w:rPr>
                      <m:t>2</m:t>
                    </m:r>
                  </m:sup>
                </m:sSup>
              </m:oMath>
            </m:oMathPara>
          </w:p>
        </w:tc>
      </w:tr>
      <w:tr w:rsidR="006E5181" w:rsidRPr="0032731D" w:rsidTr="006A78E1">
        <w:trPr>
          <w:trHeight w:val="180"/>
          <w:jc w:val="center"/>
        </w:trPr>
        <w:tc>
          <w:tcPr>
            <w:tcW w:w="1148" w:type="dxa"/>
          </w:tcPr>
          <w:p w:rsidR="006E5181" w:rsidRPr="0032731D" w:rsidRDefault="006E5181" w:rsidP="007D4190">
            <w:pPr>
              <w:spacing w:line="300" w:lineRule="auto"/>
            </w:pPr>
            <w:r w:rsidRPr="0032731D">
              <w:t>1</w:t>
            </w:r>
          </w:p>
        </w:tc>
        <w:tc>
          <w:tcPr>
            <w:tcW w:w="1395" w:type="dxa"/>
          </w:tcPr>
          <w:p w:rsidR="006E5181" w:rsidRPr="0032731D" w:rsidRDefault="006E5181" w:rsidP="007D4190">
            <w:pPr>
              <w:spacing w:line="300" w:lineRule="auto"/>
            </w:pPr>
            <w:r w:rsidRPr="0032731D">
              <w:t>110</w:t>
            </w:r>
          </w:p>
        </w:tc>
        <w:tc>
          <w:tcPr>
            <w:tcW w:w="1224" w:type="dxa"/>
          </w:tcPr>
          <w:p w:rsidR="006E5181" w:rsidRPr="0032731D" w:rsidRDefault="006E5181" w:rsidP="007D4190">
            <w:pPr>
              <w:spacing w:line="300" w:lineRule="auto"/>
            </w:pPr>
            <w:r w:rsidRPr="0032731D">
              <w:t>110</w:t>
            </w:r>
          </w:p>
        </w:tc>
        <w:tc>
          <w:tcPr>
            <w:tcW w:w="1951" w:type="dxa"/>
          </w:tcPr>
          <w:p w:rsidR="006E5181" w:rsidRPr="0032731D" w:rsidRDefault="006E5181" w:rsidP="007D4190">
            <w:pPr>
              <w:spacing w:line="300" w:lineRule="auto"/>
              <w:jc w:val="right"/>
            </w:pPr>
            <w:r>
              <w:t>0</w:t>
            </w:r>
          </w:p>
        </w:tc>
        <w:tc>
          <w:tcPr>
            <w:tcW w:w="1681" w:type="dxa"/>
          </w:tcPr>
          <w:p w:rsidR="006E5181" w:rsidRPr="0032731D" w:rsidRDefault="006E5181" w:rsidP="007D4190">
            <w:pPr>
              <w:spacing w:line="300" w:lineRule="auto"/>
              <w:jc w:val="right"/>
            </w:pPr>
            <w:r>
              <w:t>0</w:t>
            </w:r>
          </w:p>
        </w:tc>
        <w:tc>
          <w:tcPr>
            <w:tcW w:w="1843" w:type="dxa"/>
          </w:tcPr>
          <w:p w:rsidR="006E5181" w:rsidRPr="0032731D" w:rsidRDefault="006E5181" w:rsidP="007D4190">
            <w:pPr>
              <w:spacing w:line="300" w:lineRule="auto"/>
              <w:jc w:val="right"/>
            </w:pPr>
            <w:r>
              <w:t>0</w:t>
            </w:r>
          </w:p>
        </w:tc>
      </w:tr>
      <w:tr w:rsidR="006E5181" w:rsidRPr="0032731D" w:rsidTr="006A78E1">
        <w:trPr>
          <w:trHeight w:val="420"/>
          <w:jc w:val="center"/>
        </w:trPr>
        <w:tc>
          <w:tcPr>
            <w:tcW w:w="1148" w:type="dxa"/>
          </w:tcPr>
          <w:p w:rsidR="006E5181" w:rsidRPr="0032731D" w:rsidRDefault="006E5181" w:rsidP="007D4190">
            <w:pPr>
              <w:spacing w:line="300" w:lineRule="auto"/>
            </w:pPr>
            <w:r w:rsidRPr="0032731D">
              <w:t>2</w:t>
            </w:r>
          </w:p>
        </w:tc>
        <w:tc>
          <w:tcPr>
            <w:tcW w:w="1395" w:type="dxa"/>
          </w:tcPr>
          <w:p w:rsidR="006E5181" w:rsidRPr="0032731D" w:rsidRDefault="006E5181" w:rsidP="007D4190">
            <w:pPr>
              <w:spacing w:line="300" w:lineRule="auto"/>
            </w:pPr>
            <w:r w:rsidRPr="0032731D">
              <w:t>102</w:t>
            </w:r>
          </w:p>
        </w:tc>
        <w:tc>
          <w:tcPr>
            <w:tcW w:w="1224" w:type="dxa"/>
          </w:tcPr>
          <w:p w:rsidR="006E5181" w:rsidRPr="0032731D" w:rsidRDefault="006E5181" w:rsidP="007D4190">
            <w:pPr>
              <w:spacing w:line="300" w:lineRule="auto"/>
            </w:pPr>
            <w:r w:rsidRPr="0032731D">
              <w:t xml:space="preserve">110 </w:t>
            </w:r>
          </w:p>
        </w:tc>
        <w:tc>
          <w:tcPr>
            <w:tcW w:w="1951" w:type="dxa"/>
          </w:tcPr>
          <w:p w:rsidR="006E5181" w:rsidRPr="0032731D" w:rsidRDefault="00574D49" w:rsidP="007D4190">
            <w:pPr>
              <w:spacing w:line="300" w:lineRule="auto"/>
              <w:jc w:val="right"/>
            </w:pPr>
            <w:r>
              <w:t>102-110=-8</w:t>
            </w:r>
          </w:p>
        </w:tc>
        <w:tc>
          <w:tcPr>
            <w:tcW w:w="1681" w:type="dxa"/>
          </w:tcPr>
          <w:p w:rsidR="006E5181" w:rsidRPr="0032731D" w:rsidRDefault="00306FB8" w:rsidP="007D4190">
            <w:pPr>
              <w:spacing w:line="300" w:lineRule="auto"/>
              <w:jc w:val="right"/>
            </w:pPr>
            <w:r>
              <w:t>8</w:t>
            </w:r>
          </w:p>
        </w:tc>
        <w:tc>
          <w:tcPr>
            <w:tcW w:w="1843" w:type="dxa"/>
          </w:tcPr>
          <w:p w:rsidR="006E5181" w:rsidRPr="00944ABB" w:rsidRDefault="00944ABB" w:rsidP="007D4190">
            <w:pPr>
              <w:spacing w:line="300" w:lineRule="auto"/>
              <w:jc w:val="right"/>
            </w:pPr>
            <w:r>
              <w:t>8</w:t>
            </w:r>
            <w:r>
              <w:rPr>
                <w:vertAlign w:val="superscript"/>
              </w:rPr>
              <w:t>2</w:t>
            </w:r>
            <w:r>
              <w:t>=64</w:t>
            </w:r>
          </w:p>
        </w:tc>
      </w:tr>
      <w:tr w:rsidR="006E5181" w:rsidRPr="0032731D" w:rsidTr="006A78E1">
        <w:trPr>
          <w:trHeight w:val="420"/>
          <w:jc w:val="center"/>
        </w:trPr>
        <w:tc>
          <w:tcPr>
            <w:tcW w:w="1148" w:type="dxa"/>
          </w:tcPr>
          <w:p w:rsidR="006E5181" w:rsidRPr="0032731D" w:rsidRDefault="006E5181" w:rsidP="007D4190">
            <w:pPr>
              <w:spacing w:line="300" w:lineRule="auto"/>
            </w:pPr>
            <w:r w:rsidRPr="0032731D">
              <w:t>3</w:t>
            </w:r>
          </w:p>
        </w:tc>
        <w:tc>
          <w:tcPr>
            <w:tcW w:w="1395" w:type="dxa"/>
          </w:tcPr>
          <w:p w:rsidR="006E5181" w:rsidRPr="0032731D" w:rsidRDefault="006E5181" w:rsidP="007D4190">
            <w:pPr>
              <w:spacing w:line="300" w:lineRule="auto"/>
            </w:pPr>
            <w:r w:rsidRPr="0032731D">
              <w:t>108</w:t>
            </w:r>
          </w:p>
        </w:tc>
        <w:tc>
          <w:tcPr>
            <w:tcW w:w="1224" w:type="dxa"/>
          </w:tcPr>
          <w:p w:rsidR="006E5181" w:rsidRPr="0032731D" w:rsidRDefault="006E5181" w:rsidP="007D4190">
            <w:pPr>
              <w:spacing w:line="300" w:lineRule="auto"/>
            </w:pPr>
            <w:r w:rsidRPr="0032731D">
              <w:t>1</w:t>
            </w:r>
            <w:r>
              <w:t>08,4</w:t>
            </w:r>
            <w:r w:rsidRPr="0032731D">
              <w:t xml:space="preserve"> </w:t>
            </w:r>
          </w:p>
        </w:tc>
        <w:tc>
          <w:tcPr>
            <w:tcW w:w="1951" w:type="dxa"/>
          </w:tcPr>
          <w:p w:rsidR="006E5181" w:rsidRDefault="00574D49" w:rsidP="007D4190">
            <w:pPr>
              <w:spacing w:line="300" w:lineRule="auto"/>
              <w:jc w:val="right"/>
              <w:rPr>
                <w:rFonts w:eastAsiaTheme="minorEastAsia"/>
              </w:rPr>
            </w:pPr>
            <w:r>
              <w:rPr>
                <w:rFonts w:eastAsiaTheme="minorEastAsia"/>
              </w:rPr>
              <w:t>108-108,4=-0,4</w:t>
            </w:r>
          </w:p>
        </w:tc>
        <w:tc>
          <w:tcPr>
            <w:tcW w:w="1681" w:type="dxa"/>
          </w:tcPr>
          <w:p w:rsidR="006E5181" w:rsidRDefault="00306FB8" w:rsidP="007D4190">
            <w:pPr>
              <w:spacing w:line="300" w:lineRule="auto"/>
              <w:jc w:val="right"/>
              <w:rPr>
                <w:rFonts w:eastAsiaTheme="minorEastAsia"/>
              </w:rPr>
            </w:pPr>
            <w:r>
              <w:rPr>
                <w:rFonts w:eastAsiaTheme="minorEastAsia"/>
              </w:rPr>
              <w:t>0,4</w:t>
            </w:r>
          </w:p>
        </w:tc>
        <w:tc>
          <w:tcPr>
            <w:tcW w:w="1843" w:type="dxa"/>
          </w:tcPr>
          <w:p w:rsidR="006E5181" w:rsidRPr="00944ABB" w:rsidRDefault="00944ABB" w:rsidP="007D4190">
            <w:pPr>
              <w:spacing w:line="300" w:lineRule="auto"/>
              <w:jc w:val="right"/>
              <w:rPr>
                <w:rFonts w:eastAsiaTheme="minorEastAsia"/>
              </w:rPr>
            </w:pPr>
            <w:r>
              <w:rPr>
                <w:rFonts w:eastAsiaTheme="minorEastAsia"/>
              </w:rPr>
              <w:t>0,4</w:t>
            </w:r>
            <w:r>
              <w:rPr>
                <w:rFonts w:eastAsiaTheme="minorEastAsia"/>
                <w:vertAlign w:val="superscript"/>
              </w:rPr>
              <w:t>2</w:t>
            </w:r>
            <w:r>
              <w:rPr>
                <w:rFonts w:eastAsiaTheme="minorEastAsia"/>
              </w:rPr>
              <w:t>=0,16</w:t>
            </w:r>
          </w:p>
        </w:tc>
      </w:tr>
      <w:tr w:rsidR="006E5181" w:rsidRPr="0032731D" w:rsidTr="006A78E1">
        <w:trPr>
          <w:trHeight w:val="420"/>
          <w:jc w:val="center"/>
        </w:trPr>
        <w:tc>
          <w:tcPr>
            <w:tcW w:w="1148" w:type="dxa"/>
          </w:tcPr>
          <w:p w:rsidR="006E5181" w:rsidRPr="0032731D" w:rsidRDefault="006E5181" w:rsidP="007D4190">
            <w:pPr>
              <w:spacing w:line="300" w:lineRule="auto"/>
            </w:pPr>
            <w:r w:rsidRPr="0032731D">
              <w:t>4</w:t>
            </w:r>
          </w:p>
        </w:tc>
        <w:tc>
          <w:tcPr>
            <w:tcW w:w="1395" w:type="dxa"/>
          </w:tcPr>
          <w:p w:rsidR="006E5181" w:rsidRPr="0032731D" w:rsidRDefault="006E5181" w:rsidP="007D4190">
            <w:pPr>
              <w:spacing w:line="300" w:lineRule="auto"/>
            </w:pPr>
            <w:r w:rsidRPr="0032731D">
              <w:t>121</w:t>
            </w:r>
          </w:p>
        </w:tc>
        <w:tc>
          <w:tcPr>
            <w:tcW w:w="1224" w:type="dxa"/>
          </w:tcPr>
          <w:p w:rsidR="006E5181" w:rsidRPr="0032731D" w:rsidRDefault="006E5181" w:rsidP="007D4190">
            <w:pPr>
              <w:spacing w:line="300" w:lineRule="auto"/>
            </w:pPr>
            <w:r w:rsidRPr="0032731D">
              <w:t>10</w:t>
            </w:r>
            <w:r>
              <w:t>8,32</w:t>
            </w:r>
            <w:r w:rsidRPr="0032731D">
              <w:t xml:space="preserve"> </w:t>
            </w:r>
          </w:p>
        </w:tc>
        <w:tc>
          <w:tcPr>
            <w:tcW w:w="1951" w:type="dxa"/>
          </w:tcPr>
          <w:p w:rsidR="006E5181" w:rsidRDefault="00574D49" w:rsidP="007D4190">
            <w:pPr>
              <w:spacing w:line="300" w:lineRule="auto"/>
              <w:jc w:val="right"/>
              <w:rPr>
                <w:rFonts w:eastAsiaTheme="minorEastAsia"/>
              </w:rPr>
            </w:pPr>
            <w:r>
              <w:rPr>
                <w:rFonts w:eastAsiaTheme="minorEastAsia"/>
              </w:rPr>
              <w:t>121-108,32=12,68</w:t>
            </w:r>
          </w:p>
        </w:tc>
        <w:tc>
          <w:tcPr>
            <w:tcW w:w="1681" w:type="dxa"/>
          </w:tcPr>
          <w:p w:rsidR="006E5181" w:rsidRDefault="00306FB8" w:rsidP="007D4190">
            <w:pPr>
              <w:spacing w:line="300" w:lineRule="auto"/>
              <w:jc w:val="right"/>
              <w:rPr>
                <w:rFonts w:eastAsiaTheme="minorEastAsia"/>
              </w:rPr>
            </w:pPr>
            <w:r>
              <w:rPr>
                <w:rFonts w:eastAsiaTheme="minorEastAsia"/>
              </w:rPr>
              <w:t>12,68</w:t>
            </w:r>
          </w:p>
        </w:tc>
        <w:tc>
          <w:tcPr>
            <w:tcW w:w="1843" w:type="dxa"/>
          </w:tcPr>
          <w:p w:rsidR="006E5181" w:rsidRPr="0048437C" w:rsidRDefault="0048437C" w:rsidP="007D4190">
            <w:pPr>
              <w:spacing w:line="300" w:lineRule="auto"/>
              <w:jc w:val="right"/>
              <w:rPr>
                <w:rFonts w:eastAsiaTheme="minorEastAsia"/>
              </w:rPr>
            </w:pPr>
            <w:r>
              <w:rPr>
                <w:rFonts w:eastAsiaTheme="minorEastAsia"/>
              </w:rPr>
              <w:t>12,68</w:t>
            </w:r>
            <w:r>
              <w:rPr>
                <w:rFonts w:eastAsiaTheme="minorEastAsia"/>
                <w:vertAlign w:val="superscript"/>
              </w:rPr>
              <w:t>2</w:t>
            </w:r>
            <w:r>
              <w:rPr>
                <w:rFonts w:eastAsiaTheme="minorEastAsia"/>
              </w:rPr>
              <w:t>=160,7824</w:t>
            </w:r>
          </w:p>
        </w:tc>
      </w:tr>
      <w:tr w:rsidR="006E5181" w:rsidRPr="0032731D" w:rsidTr="006A78E1">
        <w:trPr>
          <w:trHeight w:val="420"/>
          <w:jc w:val="center"/>
        </w:trPr>
        <w:tc>
          <w:tcPr>
            <w:tcW w:w="1148" w:type="dxa"/>
          </w:tcPr>
          <w:p w:rsidR="006E5181" w:rsidRPr="0032731D" w:rsidRDefault="006E5181" w:rsidP="007D4190">
            <w:pPr>
              <w:spacing w:line="300" w:lineRule="auto"/>
            </w:pPr>
            <w:r>
              <w:t>TOPLAM</w:t>
            </w:r>
          </w:p>
        </w:tc>
        <w:tc>
          <w:tcPr>
            <w:tcW w:w="1395" w:type="dxa"/>
          </w:tcPr>
          <w:p w:rsidR="006E5181" w:rsidRPr="0032731D" w:rsidRDefault="006E5181" w:rsidP="007D4190">
            <w:pPr>
              <w:spacing w:line="300" w:lineRule="auto"/>
            </w:pPr>
          </w:p>
        </w:tc>
        <w:tc>
          <w:tcPr>
            <w:tcW w:w="1224" w:type="dxa"/>
          </w:tcPr>
          <w:p w:rsidR="006E5181" w:rsidRPr="0032731D" w:rsidRDefault="006E5181" w:rsidP="007D4190">
            <w:pPr>
              <w:spacing w:line="300" w:lineRule="auto"/>
            </w:pPr>
          </w:p>
        </w:tc>
        <w:tc>
          <w:tcPr>
            <w:tcW w:w="1951" w:type="dxa"/>
          </w:tcPr>
          <w:p w:rsidR="006E5181" w:rsidRDefault="00306FB8" w:rsidP="007D4190">
            <w:pPr>
              <w:spacing w:line="300" w:lineRule="auto"/>
              <w:jc w:val="right"/>
              <w:rPr>
                <w:rFonts w:eastAsiaTheme="minorEastAsia"/>
              </w:rPr>
            </w:pPr>
            <w:r>
              <w:rPr>
                <w:rFonts w:eastAsiaTheme="minorEastAsia"/>
              </w:rPr>
              <w:t>4,28</w:t>
            </w:r>
          </w:p>
        </w:tc>
        <w:tc>
          <w:tcPr>
            <w:tcW w:w="1681" w:type="dxa"/>
          </w:tcPr>
          <w:p w:rsidR="006E5181" w:rsidRDefault="00500BBB" w:rsidP="007D4190">
            <w:pPr>
              <w:spacing w:line="300" w:lineRule="auto"/>
              <w:jc w:val="right"/>
              <w:rPr>
                <w:rFonts w:eastAsiaTheme="minorEastAsia"/>
              </w:rPr>
            </w:pPr>
            <w:r>
              <w:rPr>
                <w:rFonts w:eastAsiaTheme="minorEastAsia"/>
              </w:rPr>
              <w:t>21,08</w:t>
            </w:r>
          </w:p>
        </w:tc>
        <w:tc>
          <w:tcPr>
            <w:tcW w:w="1843" w:type="dxa"/>
          </w:tcPr>
          <w:p w:rsidR="006E5181" w:rsidRDefault="005F663E" w:rsidP="007D4190">
            <w:pPr>
              <w:spacing w:line="300" w:lineRule="auto"/>
              <w:jc w:val="right"/>
              <w:rPr>
                <w:rFonts w:eastAsiaTheme="minorEastAsia"/>
              </w:rPr>
            </w:pPr>
            <w:r>
              <w:rPr>
                <w:rFonts w:eastAsiaTheme="minorEastAsia"/>
              </w:rPr>
              <w:t>224,9424</w:t>
            </w:r>
          </w:p>
        </w:tc>
      </w:tr>
    </w:tbl>
    <w:p w:rsidR="00E42984" w:rsidRDefault="00E42984" w:rsidP="00994272">
      <w:pPr>
        <w:spacing w:after="120" w:line="300" w:lineRule="auto"/>
        <w:rPr>
          <w:lang w:eastAsia="tr-TR"/>
        </w:rPr>
      </w:pPr>
    </w:p>
    <w:p w:rsidR="00AE0902" w:rsidRPr="00C01C8F" w:rsidRDefault="00AE0902" w:rsidP="00994272">
      <w:pPr>
        <w:spacing w:after="120" w:line="300" w:lineRule="auto"/>
        <w:ind w:firstLine="709"/>
        <w:rPr>
          <w:rFonts w:eastAsiaTheme="minorEastAsia"/>
        </w:rPr>
      </w:pPr>
      <m:oMath>
        <m:r>
          <w:rPr>
            <w:rFonts w:ascii="Cambria Math" w:hAnsi="Cambria Math"/>
          </w:rPr>
          <m:t>MAD=</m:t>
        </m:r>
        <m:f>
          <m:fPr>
            <m:ctrlPr>
              <w:rPr>
                <w:rFonts w:ascii="Cambria Math" w:hAnsi="Cambria Math"/>
                <w:i/>
              </w:rPr>
            </m:ctrlPr>
          </m:fPr>
          <m:num>
            <m:nary>
              <m:naryPr>
                <m:chr m:val="∑"/>
                <m:limLoc m:val="undOvr"/>
                <m:subHide m:val="on"/>
                <m:supHide m:val="on"/>
                <m:ctrlPr>
                  <w:rPr>
                    <w:rFonts w:ascii="Cambria Math" w:hAnsi="Cambria Math"/>
                    <w:i/>
                  </w:rPr>
                </m:ctrlPr>
              </m:naryPr>
              <m:sub/>
              <m:sup/>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i</m:t>
                        </m:r>
                      </m:sub>
                    </m:sSub>
                  </m:e>
                </m:d>
              </m:e>
            </m:nary>
          </m:num>
          <m:den>
            <m:r>
              <w:rPr>
                <w:rFonts w:ascii="Cambria Math" w:hAnsi="Cambria Math"/>
              </w:rPr>
              <m:t>n</m:t>
            </m:r>
          </m:den>
        </m:f>
        <m:r>
          <w:rPr>
            <w:rFonts w:ascii="Cambria Math" w:hAnsi="Cambria Math"/>
          </w:rPr>
          <m:t>=</m:t>
        </m:r>
        <m:f>
          <m:fPr>
            <m:ctrlPr>
              <w:rPr>
                <w:rFonts w:ascii="Cambria Math" w:hAnsi="Cambria Math"/>
                <w:i/>
              </w:rPr>
            </m:ctrlPr>
          </m:fPr>
          <m:num>
            <m:r>
              <w:rPr>
                <w:rFonts w:ascii="Cambria Math" w:hAnsi="Cambria Math"/>
              </w:rPr>
              <m:t>21,08</m:t>
            </m:r>
          </m:num>
          <m:den>
            <m:r>
              <w:rPr>
                <w:rFonts w:ascii="Cambria Math" w:hAnsi="Cambria Math"/>
              </w:rPr>
              <m:t>4</m:t>
            </m:r>
          </m:den>
        </m:f>
        <m:r>
          <w:rPr>
            <w:rFonts w:ascii="Cambria Math" w:hAnsi="Cambria Math"/>
          </w:rPr>
          <m:t>=5,45</m:t>
        </m:r>
      </m:oMath>
      <w:r>
        <w:rPr>
          <w:rFonts w:eastAsiaTheme="minorEastAsia"/>
        </w:rPr>
        <w:t xml:space="preserve"> ; </w:t>
      </w:r>
      <m:oMath>
        <m:r>
          <w:rPr>
            <w:rFonts w:ascii="Cambria Math" w:hAnsi="Cambria Math"/>
          </w:rPr>
          <m:t>MSE=</m:t>
        </m:r>
        <m:f>
          <m:fPr>
            <m:ctrlPr>
              <w:rPr>
                <w:rFonts w:ascii="Cambria Math" w:hAnsi="Cambria Math"/>
                <w:i/>
              </w:rPr>
            </m:ctrlPr>
          </m:fPr>
          <m:num>
            <m:nary>
              <m:naryPr>
                <m:chr m:val="∑"/>
                <m:limLoc m:val="undOvr"/>
                <m:subHide m:val="on"/>
                <m:supHide m:val="on"/>
                <m:ctrlPr>
                  <w:rPr>
                    <w:rFonts w:ascii="Cambria Math" w:hAnsi="Cambria Math"/>
                    <w:i/>
                  </w:rPr>
                </m:ctrlPr>
              </m:naryPr>
              <m:sub/>
              <m:sup/>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i</m:t>
                            </m:r>
                          </m:sub>
                        </m:sSub>
                      </m:e>
                    </m:d>
                  </m:e>
                  <m:sup>
                    <m:r>
                      <w:rPr>
                        <w:rFonts w:ascii="Cambria Math" w:hAnsi="Cambria Math"/>
                      </w:rPr>
                      <m:t>2</m:t>
                    </m:r>
                  </m:sup>
                </m:sSup>
              </m:e>
            </m:nary>
          </m:num>
          <m:den>
            <m:r>
              <w:rPr>
                <w:rFonts w:ascii="Cambria Math" w:hAnsi="Cambria Math"/>
              </w:rPr>
              <m:t>n</m:t>
            </m:r>
          </m:den>
        </m:f>
        <m:f>
          <m:fPr>
            <m:ctrlPr>
              <w:rPr>
                <w:rFonts w:ascii="Cambria Math" w:hAnsi="Cambria Math"/>
                <w:i/>
              </w:rPr>
            </m:ctrlPr>
          </m:fPr>
          <m:num>
            <m:r>
              <w:rPr>
                <w:rFonts w:ascii="Cambria Math" w:hAnsi="Cambria Math"/>
              </w:rPr>
              <m:t>224,9424</m:t>
            </m:r>
          </m:num>
          <m:den>
            <m:r>
              <w:rPr>
                <w:rFonts w:ascii="Cambria Math" w:hAnsi="Cambria Math"/>
              </w:rPr>
              <m:t>4</m:t>
            </m:r>
          </m:den>
        </m:f>
        <m:r>
          <w:rPr>
            <w:rFonts w:ascii="Cambria Math" w:hAnsi="Cambria Math"/>
          </w:rPr>
          <m:t>=56,2356</m:t>
        </m:r>
      </m:oMath>
      <w:r>
        <w:rPr>
          <w:rFonts w:eastAsiaTheme="minorEastAsia"/>
        </w:rPr>
        <w:t xml:space="preserve">; </w:t>
      </w:r>
    </w:p>
    <w:p w:rsidR="00AE0902" w:rsidRDefault="00AE0902" w:rsidP="00994272">
      <w:pPr>
        <w:spacing w:after="120" w:line="300" w:lineRule="auto"/>
        <w:ind w:firstLine="709"/>
        <w:rPr>
          <w:rFonts w:eastAsiaTheme="minorEastAsia"/>
        </w:rPr>
      </w:pPr>
      <m:oMath>
        <m:r>
          <w:rPr>
            <w:rFonts w:ascii="Cambria Math" w:hAnsi="Cambria Math"/>
          </w:rPr>
          <m:t>RMSE=</m:t>
        </m:r>
        <m:rad>
          <m:radPr>
            <m:degHide m:val="on"/>
            <m:ctrlPr>
              <w:rPr>
                <w:rFonts w:ascii="Cambria Math" w:hAnsi="Cambria Math"/>
                <w:i/>
              </w:rPr>
            </m:ctrlPr>
          </m:radPr>
          <m:deg/>
          <m:e>
            <m:f>
              <m:fPr>
                <m:ctrlPr>
                  <w:rPr>
                    <w:rFonts w:ascii="Cambria Math" w:hAnsi="Cambria Math"/>
                    <w:i/>
                  </w:rPr>
                </m:ctrlPr>
              </m:fPr>
              <m:num>
                <m:nary>
                  <m:naryPr>
                    <m:chr m:val="∑"/>
                    <m:limLoc m:val="undOvr"/>
                    <m:subHide m:val="on"/>
                    <m:supHide m:val="on"/>
                    <m:ctrlPr>
                      <w:rPr>
                        <w:rFonts w:ascii="Cambria Math" w:hAnsi="Cambria Math"/>
                        <w:i/>
                      </w:rPr>
                    </m:ctrlPr>
                  </m:naryPr>
                  <m:sub/>
                  <m:sup/>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i</m:t>
                                </m:r>
                              </m:sub>
                            </m:sSub>
                          </m:e>
                        </m:d>
                      </m:e>
                      <m:sup>
                        <m:r>
                          <w:rPr>
                            <w:rFonts w:ascii="Cambria Math" w:hAnsi="Cambria Math"/>
                          </w:rPr>
                          <m:t>2</m:t>
                        </m:r>
                      </m:sup>
                    </m:sSup>
                  </m:e>
                </m:nary>
              </m:num>
              <m:den>
                <m:r>
                  <w:rPr>
                    <w:rFonts w:ascii="Cambria Math" w:hAnsi="Cambria Math"/>
                  </w:rPr>
                  <m:t>n</m:t>
                </m:r>
              </m:den>
            </m:f>
          </m:e>
        </m:rad>
        <m:r>
          <w:rPr>
            <w:rFonts w:ascii="Cambria Math" w:hAnsi="Cambria Math"/>
          </w:rPr>
          <m:t>=</m:t>
        </m:r>
        <m:rad>
          <m:radPr>
            <m:degHide m:val="on"/>
            <m:ctrlPr>
              <w:rPr>
                <w:rFonts w:ascii="Cambria Math" w:hAnsi="Cambria Math"/>
                <w:i/>
              </w:rPr>
            </m:ctrlPr>
          </m:radPr>
          <m:deg/>
          <m:e>
            <m:f>
              <m:fPr>
                <m:ctrlPr>
                  <w:rPr>
                    <w:rFonts w:ascii="Cambria Math" w:hAnsi="Cambria Math"/>
                    <w:i/>
                  </w:rPr>
                </m:ctrlPr>
              </m:fPr>
              <m:num>
                <m:r>
                  <w:rPr>
                    <w:rFonts w:ascii="Cambria Math" w:hAnsi="Cambria Math"/>
                  </w:rPr>
                  <m:t>224,9424</m:t>
                </m:r>
              </m:num>
              <m:den>
                <m:r>
                  <w:rPr>
                    <w:rFonts w:ascii="Cambria Math" w:hAnsi="Cambria Math"/>
                  </w:rPr>
                  <m:t>4</m:t>
                </m:r>
              </m:den>
            </m:f>
          </m:e>
        </m:rad>
        <m:r>
          <w:rPr>
            <w:rFonts w:ascii="Cambria Math" w:hAnsi="Cambria Math"/>
          </w:rPr>
          <m:t>=</m:t>
        </m:r>
        <m:rad>
          <m:radPr>
            <m:degHide m:val="on"/>
            <m:ctrlPr>
              <w:rPr>
                <w:rFonts w:ascii="Cambria Math" w:hAnsi="Cambria Math"/>
                <w:i/>
              </w:rPr>
            </m:ctrlPr>
          </m:radPr>
          <m:deg/>
          <m:e>
            <m:r>
              <w:rPr>
                <w:rFonts w:ascii="Cambria Math" w:hAnsi="Cambria Math"/>
              </w:rPr>
              <m:t>56,2356</m:t>
            </m:r>
          </m:e>
        </m:rad>
        <m:r>
          <w:rPr>
            <w:rFonts w:ascii="Cambria Math" w:eastAsiaTheme="minorEastAsia" w:hAnsi="Cambria Math"/>
          </w:rPr>
          <m:t>≈</m:t>
        </m:r>
        <m:r>
          <w:rPr>
            <w:rFonts w:ascii="Cambria Math" w:hAnsi="Cambria Math"/>
          </w:rPr>
          <m:t>7,5</m:t>
        </m:r>
      </m:oMath>
      <w:r>
        <w:rPr>
          <w:rFonts w:eastAsiaTheme="minorEastAsia"/>
        </w:rPr>
        <w:t xml:space="preserve">; </w:t>
      </w:r>
      <m:oMath>
        <m:r>
          <w:rPr>
            <w:rFonts w:ascii="Cambria Math" w:eastAsiaTheme="minorEastAsia" w:hAnsi="Cambria Math"/>
          </w:rPr>
          <m:t>TS=</m:t>
        </m:r>
        <m:f>
          <m:fPr>
            <m:ctrlPr>
              <w:rPr>
                <w:rFonts w:ascii="Cambria Math" w:eastAsiaTheme="minorEastAsia" w:hAnsi="Cambria Math"/>
                <w:i/>
              </w:rPr>
            </m:ctrlPr>
          </m:fPr>
          <m:num>
            <m:r>
              <w:rPr>
                <w:rFonts w:ascii="Cambria Math" w:eastAsiaTheme="minorEastAsia" w:hAnsi="Cambria Math"/>
              </w:rPr>
              <m:t>21,08</m:t>
            </m:r>
          </m:num>
          <m:den>
            <m:r>
              <w:rPr>
                <w:rFonts w:ascii="Cambria Math" w:eastAsiaTheme="minorEastAsia" w:hAnsi="Cambria Math"/>
              </w:rPr>
              <m:t>4,45</m:t>
            </m:r>
          </m:den>
        </m:f>
        <m:r>
          <w:rPr>
            <w:rFonts w:ascii="Cambria Math" w:eastAsiaTheme="minorEastAsia" w:hAnsi="Cambria Math"/>
          </w:rPr>
          <m:t>≈3,87</m:t>
        </m:r>
      </m:oMath>
    </w:p>
    <w:p w:rsidR="00E42984" w:rsidRDefault="00DF63EA" w:rsidP="00994272">
      <w:pPr>
        <w:spacing w:after="120" w:line="300" w:lineRule="auto"/>
        <w:ind w:firstLine="709"/>
        <w:jc w:val="both"/>
        <w:rPr>
          <w:lang w:eastAsia="tr-TR"/>
        </w:rPr>
      </w:pPr>
      <w:proofErr w:type="spellStart"/>
      <w:r>
        <w:rPr>
          <w:lang w:eastAsia="tr-TR"/>
        </w:rPr>
        <w:t>MAD’e</w:t>
      </w:r>
      <w:proofErr w:type="spellEnd"/>
      <w:r>
        <w:rPr>
          <w:lang w:eastAsia="tr-TR"/>
        </w:rPr>
        <w:t xml:space="preserve"> göre değerlendirildiğinde </w:t>
      </w:r>
      <w:r w:rsidR="0035796D">
        <w:rPr>
          <w:lang w:eastAsia="tr-TR"/>
        </w:rPr>
        <w:t xml:space="preserve">en iyi yöntem 2 haftalık ağırlıklı hareketli ortalamalar yöntemidir. </w:t>
      </w:r>
      <w:r w:rsidR="00902DCD">
        <w:rPr>
          <w:lang w:eastAsia="tr-TR"/>
        </w:rPr>
        <w:t xml:space="preserve">MSE ve </w:t>
      </w:r>
      <w:proofErr w:type="spellStart"/>
      <w:r w:rsidR="00902DCD">
        <w:rPr>
          <w:lang w:eastAsia="tr-TR"/>
        </w:rPr>
        <w:t>RMSE’ye</w:t>
      </w:r>
      <w:proofErr w:type="spellEnd"/>
      <w:r w:rsidR="00902DCD">
        <w:rPr>
          <w:lang w:eastAsia="tr-TR"/>
        </w:rPr>
        <w:t xml:space="preserve"> göre değerlendirildiğinde </w:t>
      </w:r>
      <w:r w:rsidR="00885F93">
        <w:rPr>
          <w:lang w:eastAsia="tr-TR"/>
        </w:rPr>
        <w:t xml:space="preserve">en iyi yöntem üstel düzeltme yöntemidir. </w:t>
      </w:r>
      <w:proofErr w:type="spellStart"/>
      <w:r w:rsidR="0057776A">
        <w:rPr>
          <w:lang w:eastAsia="tr-TR"/>
        </w:rPr>
        <w:t>TS’ye</w:t>
      </w:r>
      <w:proofErr w:type="spellEnd"/>
      <w:r w:rsidR="0057776A">
        <w:rPr>
          <w:lang w:eastAsia="tr-TR"/>
        </w:rPr>
        <w:t xml:space="preserve"> göre de en iyi yöntem üstel düzeltme tekniğidir. </w:t>
      </w:r>
    </w:p>
    <w:p w:rsidR="008E169B" w:rsidRDefault="008E169B" w:rsidP="00994272">
      <w:pPr>
        <w:pStyle w:val="Balk2"/>
        <w:numPr>
          <w:ilvl w:val="1"/>
          <w:numId w:val="1"/>
        </w:numPr>
        <w:spacing w:before="0" w:after="120" w:line="300" w:lineRule="auto"/>
      </w:pPr>
      <w:bookmarkStart w:id="85" w:name="_Toc372735579"/>
      <w:r>
        <w:t>Talep Tahmin Yönteminin Seçimi</w:t>
      </w:r>
      <w:bookmarkEnd w:id="85"/>
    </w:p>
    <w:p w:rsidR="00DD2559" w:rsidRDefault="00DD2559" w:rsidP="00994272">
      <w:pPr>
        <w:spacing w:after="120" w:line="300" w:lineRule="auto"/>
        <w:ind w:firstLine="709"/>
        <w:jc w:val="both"/>
        <w:rPr>
          <w:lang w:eastAsia="tr-TR"/>
        </w:rPr>
      </w:pPr>
      <w:r w:rsidRPr="006D613C">
        <w:rPr>
          <w:lang w:eastAsia="tr-TR"/>
        </w:rPr>
        <w:t>Yukarıda değinilenlerin dışında daha birçok tahmin yöntemi vardır. Bu yöntemlerin bazılarının anlaşılması kolay, bazıları ise karmaşıktır. Doğru ve geçerli bir tahmin yapabilmek için olaya en uygun birkaç yöntemden birlikte yararlanmak daha akılcı bir yaklaşım olur. Aslında her yöntemin bazı olumlu ve olumsuz yönleri vardır. Tahmin yapmakta görevli olan kişi veya kişilerin, tahmin yöntemleri konusunda bilgileri ne oranda fazla ise, yapılan tahminler de o oranda tutarlı olur.</w:t>
      </w:r>
    </w:p>
    <w:p w:rsidR="00092952" w:rsidRDefault="00092952" w:rsidP="00382385">
      <w:pPr>
        <w:pStyle w:val="Balk1"/>
        <w:numPr>
          <w:ilvl w:val="0"/>
          <w:numId w:val="1"/>
        </w:numPr>
        <w:spacing w:before="0" w:line="300" w:lineRule="auto"/>
        <w:ind w:left="357" w:hanging="357"/>
      </w:pPr>
      <w:bookmarkStart w:id="86" w:name="_Toc372735580"/>
      <w:r>
        <w:t xml:space="preserve">TEKNOLOJİ </w:t>
      </w:r>
      <w:bookmarkEnd w:id="86"/>
      <w:r w:rsidR="00C1724C">
        <w:t>YÖNETİMİ</w:t>
      </w:r>
    </w:p>
    <w:p w:rsidR="00CB39A1" w:rsidRDefault="007D4793" w:rsidP="00382385">
      <w:pPr>
        <w:pStyle w:val="Balk2"/>
        <w:numPr>
          <w:ilvl w:val="1"/>
          <w:numId w:val="1"/>
        </w:numPr>
        <w:spacing w:before="0" w:line="300" w:lineRule="auto"/>
        <w:ind w:left="788" w:hanging="431"/>
      </w:pPr>
      <w:bookmarkStart w:id="87" w:name="_Toc372735581"/>
      <w:r>
        <w:t>Teknoloji Kavramı</w:t>
      </w:r>
      <w:bookmarkEnd w:id="87"/>
    </w:p>
    <w:p w:rsidR="005D19C1" w:rsidRDefault="0002101E" w:rsidP="00994272">
      <w:pPr>
        <w:spacing w:after="120" w:line="300" w:lineRule="auto"/>
        <w:ind w:firstLine="709"/>
        <w:jc w:val="both"/>
        <w:rPr>
          <w:b/>
        </w:rPr>
      </w:pPr>
      <w:r>
        <w:t xml:space="preserve">Teknoloji çok genel anlamda bilginin insan ihtiyaçlarını karşılamak amacı ile </w:t>
      </w:r>
      <w:r w:rsidR="00741EB0">
        <w:t xml:space="preserve">uygulanması olarak tanımlanır. </w:t>
      </w:r>
      <w:r w:rsidR="00595F90">
        <w:t xml:space="preserve">Üretim yönetimi açısından daha uygun bir tanım </w:t>
      </w:r>
      <w:r w:rsidR="00595F90">
        <w:rPr>
          <w:b/>
        </w:rPr>
        <w:t xml:space="preserve">mal ve hizmet üretmek için </w:t>
      </w:r>
      <w:r w:rsidR="00920FC6">
        <w:rPr>
          <w:b/>
        </w:rPr>
        <w:t xml:space="preserve">kullanılan yöntem (metot), </w:t>
      </w:r>
      <w:r w:rsidR="00961C9A">
        <w:rPr>
          <w:b/>
        </w:rPr>
        <w:t xml:space="preserve">süreç, takım-teçhizat ve makinelerden oluşan bir sistem </w:t>
      </w:r>
      <w:r w:rsidR="00961C9A">
        <w:t>şeklinde yapılabilir</w:t>
      </w:r>
      <w:r w:rsidR="00230918">
        <w:t xml:space="preserve"> </w:t>
      </w:r>
      <w:sdt>
        <w:sdtPr>
          <w:id w:val="224900"/>
          <w:citation/>
        </w:sdtPr>
        <w:sdtContent>
          <w:fldSimple w:instr=" CITATION Kob132 \p 141 \l 1055  ">
            <w:r w:rsidR="002D3EE7">
              <w:rPr>
                <w:noProof/>
              </w:rPr>
              <w:t>(Kobu, 2013, s. 141)</w:t>
            </w:r>
          </w:fldSimple>
        </w:sdtContent>
      </w:sdt>
      <w:r w:rsidR="00961C9A">
        <w:t xml:space="preserve">. </w:t>
      </w:r>
      <w:r w:rsidR="00920FC6">
        <w:rPr>
          <w:b/>
        </w:rPr>
        <w:t xml:space="preserve"> </w:t>
      </w:r>
    </w:p>
    <w:p w:rsidR="007D4793" w:rsidRDefault="007D4793" w:rsidP="00994272">
      <w:pPr>
        <w:pStyle w:val="Balk2"/>
        <w:numPr>
          <w:ilvl w:val="1"/>
          <w:numId w:val="1"/>
        </w:numPr>
        <w:spacing w:before="0" w:after="120" w:line="300" w:lineRule="auto"/>
      </w:pPr>
      <w:bookmarkStart w:id="88" w:name="_Toc372735582"/>
      <w:r>
        <w:t>Teknolojinin Boyutları</w:t>
      </w:r>
      <w:bookmarkEnd w:id="88"/>
    </w:p>
    <w:p w:rsidR="005D19C1" w:rsidRDefault="00230918" w:rsidP="00994272">
      <w:pPr>
        <w:spacing w:after="120" w:line="300" w:lineRule="auto"/>
        <w:ind w:firstLine="709"/>
        <w:jc w:val="both"/>
      </w:pPr>
      <w:r>
        <w:t>Teknolo</w:t>
      </w:r>
      <w:r w:rsidR="00EB5E28">
        <w:t xml:space="preserve">ji üretim sürecinin çeşitli aşamalarında yer alan bir girdi unsurudur. </w:t>
      </w:r>
      <w:r w:rsidR="005B755A">
        <w:t>Herhangi bir mal veya hizmet</w:t>
      </w:r>
      <w:r w:rsidR="00220523">
        <w:t>,</w:t>
      </w:r>
      <w:r w:rsidR="005B755A">
        <w:t xml:space="preserve"> teknolojisinin </w:t>
      </w:r>
      <w:r w:rsidR="00220523">
        <w:t>üç boyutunun sonucudur</w:t>
      </w:r>
      <w:r w:rsidR="00C85D4B">
        <w:t xml:space="preserve"> </w:t>
      </w:r>
      <w:sdt>
        <w:sdtPr>
          <w:id w:val="224901"/>
          <w:citation/>
        </w:sdtPr>
        <w:sdtContent>
          <w:fldSimple w:instr=" CITATION Kob132 \p 141 \l 1055  ">
            <w:r w:rsidR="002D3EE7">
              <w:rPr>
                <w:noProof/>
              </w:rPr>
              <w:t>(Kobu, 2013, s. 141)</w:t>
            </w:r>
          </w:fldSimple>
        </w:sdtContent>
      </w:sdt>
      <w:r w:rsidR="00220523">
        <w:t>:</w:t>
      </w:r>
    </w:p>
    <w:p w:rsidR="00220523" w:rsidRDefault="008F1B5F" w:rsidP="003A1BD0">
      <w:pPr>
        <w:pStyle w:val="ListeParagraf"/>
        <w:numPr>
          <w:ilvl w:val="2"/>
          <w:numId w:val="55"/>
        </w:numPr>
        <w:spacing w:after="120" w:line="300" w:lineRule="auto"/>
        <w:ind w:left="709"/>
        <w:jc w:val="both"/>
      </w:pPr>
      <w:r w:rsidRPr="00EE3F37">
        <w:rPr>
          <w:b/>
        </w:rPr>
        <w:t>Mamul Teknolojisi:</w:t>
      </w:r>
      <w:r>
        <w:t xml:space="preserve"> Doğrudan mamulün yapısını ve kullanımını ilgilendiren bir boyuttur. Bu boyutta dört unsur yer alır:</w:t>
      </w:r>
    </w:p>
    <w:p w:rsidR="00EE3F37" w:rsidRDefault="00EB1243" w:rsidP="003A1BD0">
      <w:pPr>
        <w:pStyle w:val="ListeParagraf"/>
        <w:numPr>
          <w:ilvl w:val="1"/>
          <w:numId w:val="55"/>
        </w:numPr>
        <w:spacing w:after="120" w:line="300" w:lineRule="auto"/>
        <w:jc w:val="both"/>
      </w:pPr>
      <w:r>
        <w:t>Mamul planlama</w:t>
      </w:r>
    </w:p>
    <w:p w:rsidR="00EB1243" w:rsidRDefault="00EB1243" w:rsidP="003A1BD0">
      <w:pPr>
        <w:pStyle w:val="ListeParagraf"/>
        <w:numPr>
          <w:ilvl w:val="1"/>
          <w:numId w:val="55"/>
        </w:numPr>
        <w:spacing w:after="120" w:line="300" w:lineRule="auto"/>
        <w:jc w:val="both"/>
      </w:pPr>
      <w:r>
        <w:t>Mamul Mühendisliği</w:t>
      </w:r>
    </w:p>
    <w:p w:rsidR="00EB1243" w:rsidRDefault="00EB1243" w:rsidP="003A1BD0">
      <w:pPr>
        <w:pStyle w:val="ListeParagraf"/>
        <w:numPr>
          <w:ilvl w:val="1"/>
          <w:numId w:val="55"/>
        </w:numPr>
        <w:spacing w:after="120" w:line="300" w:lineRule="auto"/>
        <w:jc w:val="both"/>
      </w:pPr>
      <w:r>
        <w:t>Uygulama Mühendisliği</w:t>
      </w:r>
    </w:p>
    <w:p w:rsidR="00EB1243" w:rsidRDefault="00672487" w:rsidP="003A1BD0">
      <w:pPr>
        <w:pStyle w:val="ListeParagraf"/>
        <w:numPr>
          <w:ilvl w:val="1"/>
          <w:numId w:val="55"/>
        </w:numPr>
        <w:spacing w:after="120" w:line="300" w:lineRule="auto"/>
        <w:jc w:val="both"/>
      </w:pPr>
      <w:r>
        <w:t>Servis-Bakım Mühendisliği</w:t>
      </w:r>
    </w:p>
    <w:p w:rsidR="008F1B5F" w:rsidRPr="00A16384" w:rsidRDefault="00EE3F37" w:rsidP="003A1BD0">
      <w:pPr>
        <w:pStyle w:val="ListeParagraf"/>
        <w:numPr>
          <w:ilvl w:val="2"/>
          <w:numId w:val="55"/>
        </w:numPr>
        <w:spacing w:after="120" w:line="300" w:lineRule="auto"/>
        <w:ind w:left="709"/>
        <w:jc w:val="both"/>
        <w:rPr>
          <w:b/>
        </w:rPr>
      </w:pPr>
      <w:r w:rsidRPr="00EE3F37">
        <w:rPr>
          <w:b/>
        </w:rPr>
        <w:lastRenderedPageBreak/>
        <w:t xml:space="preserve">İmalat Teknolojisi: </w:t>
      </w:r>
      <w:r w:rsidR="00A16384">
        <w:rPr>
          <w:b/>
        </w:rPr>
        <w:t xml:space="preserve"> </w:t>
      </w:r>
      <w:r w:rsidR="00A16384">
        <w:t>Teknolojinin bu boyutu aralarında kesin sınırlar bulunmayan beş unsurdan oluşur:</w:t>
      </w:r>
    </w:p>
    <w:p w:rsidR="00A16384" w:rsidRDefault="00BF4910" w:rsidP="003A1BD0">
      <w:pPr>
        <w:pStyle w:val="ListeParagraf"/>
        <w:numPr>
          <w:ilvl w:val="1"/>
          <w:numId w:val="55"/>
        </w:numPr>
        <w:spacing w:after="120" w:line="300" w:lineRule="auto"/>
        <w:jc w:val="both"/>
      </w:pPr>
      <w:r w:rsidRPr="00BF4910">
        <w:t>Malzeme Teknolojisi</w:t>
      </w:r>
    </w:p>
    <w:p w:rsidR="00BF4910" w:rsidRDefault="00656448" w:rsidP="003A1BD0">
      <w:pPr>
        <w:pStyle w:val="ListeParagraf"/>
        <w:numPr>
          <w:ilvl w:val="1"/>
          <w:numId w:val="55"/>
        </w:numPr>
        <w:spacing w:after="120" w:line="300" w:lineRule="auto"/>
        <w:jc w:val="both"/>
      </w:pPr>
      <w:r>
        <w:t>Takım-Teçhizat Teknolojisi</w:t>
      </w:r>
    </w:p>
    <w:p w:rsidR="00656448" w:rsidRDefault="00656448" w:rsidP="003A1BD0">
      <w:pPr>
        <w:pStyle w:val="ListeParagraf"/>
        <w:numPr>
          <w:ilvl w:val="1"/>
          <w:numId w:val="55"/>
        </w:numPr>
        <w:spacing w:after="120" w:line="300" w:lineRule="auto"/>
        <w:jc w:val="both"/>
      </w:pPr>
      <w:r>
        <w:t xml:space="preserve">Malzeme Nakil (Taşıma) </w:t>
      </w:r>
      <w:r w:rsidR="003540AF">
        <w:t>Teknolojisi</w:t>
      </w:r>
    </w:p>
    <w:p w:rsidR="003540AF" w:rsidRDefault="00DB0D6F" w:rsidP="003A1BD0">
      <w:pPr>
        <w:pStyle w:val="ListeParagraf"/>
        <w:numPr>
          <w:ilvl w:val="1"/>
          <w:numId w:val="55"/>
        </w:numPr>
        <w:spacing w:after="120" w:line="300" w:lineRule="auto"/>
        <w:jc w:val="both"/>
      </w:pPr>
      <w:r>
        <w:t>Üretim Planlaması</w:t>
      </w:r>
    </w:p>
    <w:p w:rsidR="00DB0D6F" w:rsidRPr="00BF4910" w:rsidRDefault="00DB0D6F" w:rsidP="003A1BD0">
      <w:pPr>
        <w:pStyle w:val="ListeParagraf"/>
        <w:numPr>
          <w:ilvl w:val="1"/>
          <w:numId w:val="55"/>
        </w:numPr>
        <w:spacing w:after="120" w:line="300" w:lineRule="auto"/>
        <w:jc w:val="both"/>
      </w:pPr>
      <w:r>
        <w:t>Kalite Kontrolü</w:t>
      </w:r>
    </w:p>
    <w:p w:rsidR="00412F17" w:rsidRPr="00033584" w:rsidRDefault="00412F17" w:rsidP="003A1BD0">
      <w:pPr>
        <w:pStyle w:val="ListeParagraf"/>
        <w:numPr>
          <w:ilvl w:val="2"/>
          <w:numId w:val="55"/>
        </w:numPr>
        <w:spacing w:after="120" w:line="300" w:lineRule="auto"/>
        <w:ind w:left="709"/>
        <w:jc w:val="both"/>
        <w:rPr>
          <w:b/>
        </w:rPr>
      </w:pPr>
      <w:r>
        <w:rPr>
          <w:b/>
        </w:rPr>
        <w:t>İletişim Teknolojisi:</w:t>
      </w:r>
      <w:r w:rsidR="00205F49">
        <w:rPr>
          <w:b/>
        </w:rPr>
        <w:t xml:space="preserve"> </w:t>
      </w:r>
      <w:r w:rsidR="009A011A">
        <w:t xml:space="preserve">Yönetimde, karar vermede kullanılan bilgilerin toplanması, analizi ve sonuçların ilgililere iletilmesi önemi hızla artan </w:t>
      </w:r>
      <w:r w:rsidR="006204BC">
        <w:t xml:space="preserve">bir teknoloji boyutu olmaktadır. </w:t>
      </w:r>
      <w:r w:rsidR="00033584">
        <w:t>İletişim teknolojisi şu unsurlardan oluşur:</w:t>
      </w:r>
    </w:p>
    <w:p w:rsidR="000D428B" w:rsidRDefault="00CF63ED" w:rsidP="003A1BD0">
      <w:pPr>
        <w:pStyle w:val="ListeParagraf"/>
        <w:numPr>
          <w:ilvl w:val="1"/>
          <w:numId w:val="55"/>
        </w:numPr>
        <w:spacing w:after="120" w:line="300" w:lineRule="auto"/>
        <w:jc w:val="both"/>
      </w:pPr>
      <w:r w:rsidRPr="00CF63ED">
        <w:t xml:space="preserve">İletişim </w:t>
      </w:r>
      <w:r>
        <w:t>araçları ve yöntemleri</w:t>
      </w:r>
    </w:p>
    <w:p w:rsidR="00CF63ED" w:rsidRDefault="00CF63ED" w:rsidP="003A1BD0">
      <w:pPr>
        <w:pStyle w:val="ListeParagraf"/>
        <w:numPr>
          <w:ilvl w:val="1"/>
          <w:numId w:val="55"/>
        </w:numPr>
        <w:spacing w:after="120" w:line="300" w:lineRule="auto"/>
        <w:jc w:val="both"/>
      </w:pPr>
      <w:r>
        <w:t>İletişim sistemleri yönetimi</w:t>
      </w:r>
    </w:p>
    <w:p w:rsidR="00CF63ED" w:rsidRDefault="00CF63ED" w:rsidP="003A1BD0">
      <w:pPr>
        <w:pStyle w:val="ListeParagraf"/>
        <w:numPr>
          <w:ilvl w:val="1"/>
          <w:numId w:val="55"/>
        </w:numPr>
        <w:spacing w:after="120" w:line="300" w:lineRule="auto"/>
        <w:jc w:val="both"/>
      </w:pPr>
      <w:r>
        <w:t>Bilgi işlemin fiziksel sistemlerde uygulanması</w:t>
      </w:r>
    </w:p>
    <w:p w:rsidR="00CF63ED" w:rsidRDefault="00CF63ED" w:rsidP="003A1BD0">
      <w:pPr>
        <w:pStyle w:val="ListeParagraf"/>
        <w:numPr>
          <w:ilvl w:val="1"/>
          <w:numId w:val="55"/>
        </w:numPr>
        <w:spacing w:after="120" w:line="300" w:lineRule="auto"/>
        <w:jc w:val="both"/>
      </w:pPr>
      <w:r>
        <w:t>Yönetici destek sistemleri</w:t>
      </w:r>
    </w:p>
    <w:p w:rsidR="00CF63ED" w:rsidRPr="00CF63ED" w:rsidRDefault="00CF63ED" w:rsidP="003A1BD0">
      <w:pPr>
        <w:pStyle w:val="ListeParagraf"/>
        <w:numPr>
          <w:ilvl w:val="1"/>
          <w:numId w:val="55"/>
        </w:numPr>
        <w:spacing w:after="120" w:line="300" w:lineRule="auto"/>
        <w:jc w:val="both"/>
      </w:pPr>
      <w:r>
        <w:t>İletişime dayanan işletmeler</w:t>
      </w:r>
    </w:p>
    <w:p w:rsidR="007D4793" w:rsidRDefault="00DE401D" w:rsidP="00994272">
      <w:pPr>
        <w:pStyle w:val="Balk2"/>
        <w:numPr>
          <w:ilvl w:val="1"/>
          <w:numId w:val="1"/>
        </w:numPr>
        <w:spacing w:before="0" w:after="120" w:line="300" w:lineRule="auto"/>
      </w:pPr>
      <w:bookmarkStart w:id="89" w:name="_Toc372735583"/>
      <w:r>
        <w:t>Teknolojinin Yönetimi</w:t>
      </w:r>
      <w:bookmarkEnd w:id="89"/>
    </w:p>
    <w:p w:rsidR="005D19C1" w:rsidRDefault="00664AB4" w:rsidP="00994272">
      <w:pPr>
        <w:spacing w:after="120" w:line="300" w:lineRule="auto"/>
        <w:ind w:firstLine="709"/>
        <w:jc w:val="both"/>
      </w:pPr>
      <w:r>
        <w:t xml:space="preserve">Etkili ve başarılı teknoloji yönetimi başlıca iki </w:t>
      </w:r>
      <w:proofErr w:type="gramStart"/>
      <w:r>
        <w:t>kritere</w:t>
      </w:r>
      <w:proofErr w:type="gramEnd"/>
      <w:r>
        <w:t xml:space="preserve"> dayanır: </w:t>
      </w:r>
      <w:r w:rsidR="00EA376E">
        <w:t xml:space="preserve">Birinci kritere göre teknolojinin uygulanmasında hata toleransı yoktur. </w:t>
      </w:r>
      <w:r w:rsidR="0031246C">
        <w:t xml:space="preserve">İdeal durumda bir teknolojinin amaçlarını </w:t>
      </w:r>
      <w:r w:rsidR="00431935">
        <w:t xml:space="preserve">her zaman tam anlamı ile gerçekleştirmesi beklenir. </w:t>
      </w:r>
      <w:r w:rsidR="00FE76E1">
        <w:t xml:space="preserve">İkinci </w:t>
      </w:r>
      <w:proofErr w:type="gramStart"/>
      <w:r w:rsidR="00FE76E1">
        <w:t>kriter</w:t>
      </w:r>
      <w:proofErr w:type="gramEnd"/>
      <w:r w:rsidR="00FE76E1">
        <w:t xml:space="preserve"> ise uygulama sürecinde </w:t>
      </w:r>
      <w:r w:rsidR="0008405A">
        <w:t xml:space="preserve">koşulların mümkün olduğu kadar sabit kalmasıdır. </w:t>
      </w:r>
      <w:r w:rsidR="00C86B6F">
        <w:t xml:space="preserve">Standartlara uyulması ve gelişigüzel değişikliklerden kaçınılması </w:t>
      </w:r>
      <w:r w:rsidR="000754E9">
        <w:t xml:space="preserve">başarı şansını arttırır. </w:t>
      </w:r>
      <w:r w:rsidR="008B35C0">
        <w:t>İstikrarlı bir ortamda öğrenme daha kolay olacağından prodüktivite artar ve dolayısı ile maliyet düşer</w:t>
      </w:r>
      <w:r w:rsidR="003968E9">
        <w:t xml:space="preserve"> </w:t>
      </w:r>
      <w:sdt>
        <w:sdtPr>
          <w:id w:val="224902"/>
          <w:citation/>
        </w:sdtPr>
        <w:sdtContent>
          <w:fldSimple w:instr=" CITATION Kob132 \p 144 \l 1055  ">
            <w:r w:rsidR="002D3EE7">
              <w:rPr>
                <w:noProof/>
              </w:rPr>
              <w:t>(Kobu, 2013, s. 144)</w:t>
            </w:r>
          </w:fldSimple>
        </w:sdtContent>
      </w:sdt>
      <w:r w:rsidR="008B35C0">
        <w:t>.</w:t>
      </w:r>
    </w:p>
    <w:p w:rsidR="00B82307" w:rsidRDefault="00B82307" w:rsidP="00994272">
      <w:pPr>
        <w:spacing w:after="120" w:line="300" w:lineRule="auto"/>
        <w:ind w:firstLine="709"/>
        <w:jc w:val="both"/>
      </w:pPr>
      <w:r>
        <w:t>Tek</w:t>
      </w:r>
      <w:r w:rsidR="005D096C">
        <w:t>noloji yönetimin</w:t>
      </w:r>
      <w:r w:rsidR="005977BC">
        <w:t xml:space="preserve">in en önemli prensibi sürekli gelişme politikasıdır. </w:t>
      </w:r>
      <w:r w:rsidR="00F63203">
        <w:t xml:space="preserve">Yönetici daima daha iyi ve daha ucuz bir mamulün veya imalat yönteminin bulunabileceğine inanmalıdır. </w:t>
      </w:r>
      <w:r w:rsidR="00BB079C">
        <w:t xml:space="preserve">Özellikle yoğun </w:t>
      </w:r>
      <w:proofErr w:type="spellStart"/>
      <w:r w:rsidR="00BB079C">
        <w:t>rekâbet</w:t>
      </w:r>
      <w:proofErr w:type="spellEnd"/>
      <w:r w:rsidR="00BB079C">
        <w:t xml:space="preserve"> ortamında </w:t>
      </w:r>
      <w:r w:rsidR="008840BC">
        <w:t xml:space="preserve">yeni teknolojinin en güçlü silah </w:t>
      </w:r>
      <w:r w:rsidR="00D35403">
        <w:t>olduğu unutulmamalıdır</w:t>
      </w:r>
      <w:r w:rsidR="00A454DD">
        <w:t xml:space="preserve"> </w:t>
      </w:r>
      <w:sdt>
        <w:sdtPr>
          <w:id w:val="224903"/>
          <w:citation/>
        </w:sdtPr>
        <w:sdtContent>
          <w:fldSimple w:instr=" CITATION Kob132 \p 144 \l 1055  ">
            <w:r w:rsidR="002D3EE7">
              <w:rPr>
                <w:noProof/>
              </w:rPr>
              <w:t>(Kobu, 2013, s. 144)</w:t>
            </w:r>
          </w:fldSimple>
        </w:sdtContent>
      </w:sdt>
      <w:r w:rsidR="00D35403">
        <w:t>.</w:t>
      </w:r>
      <w:r w:rsidR="005D096C">
        <w:t xml:space="preserve"> </w:t>
      </w:r>
    </w:p>
    <w:p w:rsidR="003968E9" w:rsidRPr="005D19C1" w:rsidRDefault="00600703" w:rsidP="00994272">
      <w:pPr>
        <w:spacing w:after="120" w:line="300" w:lineRule="auto"/>
        <w:ind w:firstLine="709"/>
        <w:jc w:val="both"/>
      </w:pPr>
      <w:r>
        <w:t xml:space="preserve">Bir taraftan mevcut teknolojiyi en iyi şekilde kullanmak </w:t>
      </w:r>
      <w:r w:rsidR="00906A57">
        <w:t xml:space="preserve">ve geliştirmek için çaba harcarken aynı zamanda onun yerine geçecek </w:t>
      </w:r>
      <w:r w:rsidR="005B2780">
        <w:t xml:space="preserve">yeni teknolojiyi aramak oldukça çelişkili bir durumdur. </w:t>
      </w:r>
      <w:r w:rsidR="00AF26BD">
        <w:t>Teknoloji yönetiminin asıl güçlüğü de bu çelişkiyi dengeleyecek kararların alınmasıdır</w:t>
      </w:r>
      <w:r w:rsidR="003729A9">
        <w:t xml:space="preserve"> </w:t>
      </w:r>
      <w:sdt>
        <w:sdtPr>
          <w:id w:val="224904"/>
          <w:citation/>
        </w:sdtPr>
        <w:sdtContent>
          <w:fldSimple w:instr=" CITATION Kob132 \p 145 \l 1055  ">
            <w:r w:rsidR="002D3EE7">
              <w:rPr>
                <w:noProof/>
              </w:rPr>
              <w:t>(Kobu, 2013, s. 145)</w:t>
            </w:r>
          </w:fldSimple>
        </w:sdtContent>
      </w:sdt>
      <w:r w:rsidR="00AF26BD">
        <w:t xml:space="preserve">. </w:t>
      </w:r>
    </w:p>
    <w:p w:rsidR="00412432" w:rsidRDefault="00412432" w:rsidP="00994272">
      <w:pPr>
        <w:pStyle w:val="Balk2"/>
        <w:numPr>
          <w:ilvl w:val="1"/>
          <w:numId w:val="1"/>
        </w:numPr>
        <w:spacing w:before="0" w:after="120" w:line="300" w:lineRule="auto"/>
      </w:pPr>
      <w:bookmarkStart w:id="90" w:name="_Toc372735584"/>
      <w:r>
        <w:t>Süreç Teknolojisinin Seçimi</w:t>
      </w:r>
      <w:bookmarkEnd w:id="90"/>
    </w:p>
    <w:p w:rsidR="005D19C1" w:rsidRDefault="001017A1" w:rsidP="00994272">
      <w:pPr>
        <w:spacing w:after="120" w:line="300" w:lineRule="auto"/>
        <w:ind w:firstLine="709"/>
        <w:jc w:val="both"/>
      </w:pPr>
      <w:r>
        <w:t xml:space="preserve">Mal veya hizmet üretiminde kullanılan </w:t>
      </w:r>
      <w:r w:rsidR="006029C7">
        <w:t xml:space="preserve">teknolojinin tipi ve düzeyi mamul çeşidi, üretim hacmi ve mamulün ömrünün bulunduğu aşamadan etkilenir. </w:t>
      </w:r>
      <w:r w:rsidR="00BC266D">
        <w:t>Eğer üretim hacmi yüksek ve çeşit a</w:t>
      </w:r>
      <w:r w:rsidR="00382385">
        <w:t>z ise özel amaçlara göre tasarlanan</w:t>
      </w:r>
      <w:r w:rsidR="00BC266D">
        <w:t xml:space="preserve"> otomatik transfer tezgâhları kullanılır. </w:t>
      </w:r>
      <w:r w:rsidR="00C96FE6">
        <w:t>Bu sistemlerde otomasyon derecesi en yüksek düzeydedir</w:t>
      </w:r>
      <w:r w:rsidR="009D2D9F">
        <w:t xml:space="preserve"> </w:t>
      </w:r>
      <w:sdt>
        <w:sdtPr>
          <w:id w:val="224905"/>
          <w:citation/>
        </w:sdtPr>
        <w:sdtContent>
          <w:fldSimple w:instr=" CITATION Kob132 \p 145 \l 1055  ">
            <w:r w:rsidR="002D3EE7">
              <w:rPr>
                <w:noProof/>
              </w:rPr>
              <w:t>(Kobu, 2013, s. 145)</w:t>
            </w:r>
          </w:fldSimple>
        </w:sdtContent>
      </w:sdt>
      <w:r w:rsidR="00C96FE6">
        <w:t>.</w:t>
      </w:r>
    </w:p>
    <w:p w:rsidR="005250B8" w:rsidRDefault="005F4684" w:rsidP="00994272">
      <w:pPr>
        <w:spacing w:after="120" w:line="300" w:lineRule="auto"/>
        <w:ind w:firstLine="709"/>
        <w:jc w:val="both"/>
      </w:pPr>
      <w:r>
        <w:t xml:space="preserve">Çok çeşitli mamulün </w:t>
      </w:r>
      <w:r w:rsidR="00686F26">
        <w:t xml:space="preserve">az sayılarda üretilmesi halinde genel amaçlı üniversal tezgâhlar </w:t>
      </w:r>
      <w:r w:rsidR="000D096E">
        <w:t xml:space="preserve">kullanılır. </w:t>
      </w:r>
      <w:r w:rsidR="00992669">
        <w:t>İki ucun arasındaki durumlarda esnek imalât sistemleri adı verilen mamul hatları teknolojisi tercih edilir</w:t>
      </w:r>
      <w:r w:rsidR="007172E3">
        <w:t xml:space="preserve"> </w:t>
      </w:r>
      <w:sdt>
        <w:sdtPr>
          <w:id w:val="224908"/>
          <w:citation/>
        </w:sdtPr>
        <w:sdtContent>
          <w:fldSimple w:instr=" CITATION Kob132 \p 145 \l 1055  ">
            <w:r w:rsidR="002D3EE7">
              <w:rPr>
                <w:noProof/>
              </w:rPr>
              <w:t>(Kobu, 2013, s. 145)</w:t>
            </w:r>
          </w:fldSimple>
        </w:sdtContent>
      </w:sdt>
      <w:r w:rsidR="00992669">
        <w:t>.</w:t>
      </w:r>
    </w:p>
    <w:p w:rsidR="005F4684" w:rsidRPr="005D19C1" w:rsidRDefault="005250B8" w:rsidP="00994272">
      <w:pPr>
        <w:spacing w:after="120" w:line="300" w:lineRule="auto"/>
        <w:ind w:firstLine="709"/>
        <w:jc w:val="both"/>
      </w:pPr>
      <w:r>
        <w:t xml:space="preserve">Hizmet üreten sistemler için uygun teknolojinin seçiminde miktar ve çeşit kadar </w:t>
      </w:r>
      <w:r w:rsidR="00D7563C">
        <w:t xml:space="preserve">önemli bir faktör de üretici-tüketici temaslarının sayısıdır. </w:t>
      </w:r>
      <w:r w:rsidR="007B3294">
        <w:t xml:space="preserve">Doğrudan üretici-tüketici temasının az olduğu </w:t>
      </w:r>
      <w:r w:rsidR="007B3294">
        <w:lastRenderedPageBreak/>
        <w:t xml:space="preserve">sistemlerde özel süreç teknolojileri kullanılırken, </w:t>
      </w:r>
      <w:r w:rsidR="009A72E2">
        <w:t>aksi durumda ise üniversal teknolojiler</w:t>
      </w:r>
      <w:r w:rsidR="00992669">
        <w:t xml:space="preserve"> </w:t>
      </w:r>
      <w:r w:rsidR="009A72E2">
        <w:t xml:space="preserve">daha çok </w:t>
      </w:r>
      <w:r w:rsidR="0030549F">
        <w:t xml:space="preserve">tercih edilir </w:t>
      </w:r>
      <w:sdt>
        <w:sdtPr>
          <w:id w:val="224909"/>
          <w:citation/>
        </w:sdtPr>
        <w:sdtContent>
          <w:fldSimple w:instr=" CITATION Kob132 \p 145 \l 1055  ">
            <w:r w:rsidR="002D3EE7">
              <w:rPr>
                <w:noProof/>
              </w:rPr>
              <w:t>(Kobu, 2013, s. 145)</w:t>
            </w:r>
          </w:fldSimple>
        </w:sdtContent>
      </w:sdt>
      <w:r w:rsidR="0030549F">
        <w:t xml:space="preserve">. </w:t>
      </w:r>
    </w:p>
    <w:p w:rsidR="00412432" w:rsidRDefault="0042280E" w:rsidP="00994272">
      <w:pPr>
        <w:pStyle w:val="Balk2"/>
        <w:numPr>
          <w:ilvl w:val="1"/>
          <w:numId w:val="1"/>
        </w:numPr>
        <w:spacing w:before="0" w:after="120" w:line="300" w:lineRule="auto"/>
      </w:pPr>
      <w:bookmarkStart w:id="91" w:name="_Toc372735585"/>
      <w:r>
        <w:t>Teknoloji Transferi</w:t>
      </w:r>
      <w:bookmarkEnd w:id="91"/>
    </w:p>
    <w:p w:rsidR="00BA23BD" w:rsidRDefault="00BA4EC7" w:rsidP="00994272">
      <w:pPr>
        <w:spacing w:after="120" w:line="300" w:lineRule="auto"/>
        <w:ind w:firstLine="709"/>
        <w:jc w:val="both"/>
      </w:pPr>
      <w:r>
        <w:t xml:space="preserve">Teknoloji </w:t>
      </w:r>
      <w:r w:rsidR="009152EE">
        <w:t xml:space="preserve">transferi </w:t>
      </w:r>
      <w:r>
        <w:t xml:space="preserve">genel olarak belirli bir teknolojinin bir ülkeden daha az gelişmiş bir ülkeye getirilip </w:t>
      </w:r>
      <w:r w:rsidR="00B71D5D">
        <w:t xml:space="preserve">adapte edilmesi anlamına gelir. </w:t>
      </w:r>
      <w:r w:rsidR="0057118F">
        <w:t xml:space="preserve">Serbest ekonomilerde teknoloji transferi </w:t>
      </w:r>
      <w:r w:rsidR="001A5959">
        <w:t xml:space="preserve">kararlarını yerli ve yabancı yatırımcılar verir. </w:t>
      </w:r>
      <w:r w:rsidR="005D7CA2">
        <w:t xml:space="preserve">Ancak ilgili hükümetlerin izlediği sosyal ve ekonomik politikaların da kararlarda </w:t>
      </w:r>
      <w:r w:rsidR="0042328C">
        <w:t xml:space="preserve">önemli rol oynaması normal sayılır </w:t>
      </w:r>
      <w:sdt>
        <w:sdtPr>
          <w:id w:val="224910"/>
          <w:citation/>
        </w:sdtPr>
        <w:sdtContent>
          <w:fldSimple w:instr=" CITATION Kob132 \p 149 \l 1055  ">
            <w:r w:rsidR="002D3EE7">
              <w:rPr>
                <w:noProof/>
              </w:rPr>
              <w:t>(Kobu, 2013, s. 149)</w:t>
            </w:r>
          </w:fldSimple>
        </w:sdtContent>
      </w:sdt>
      <w:r w:rsidR="0042328C">
        <w:t xml:space="preserve">. </w:t>
      </w:r>
    </w:p>
    <w:p w:rsidR="00EB1754" w:rsidRDefault="00FC3D4B" w:rsidP="00994272">
      <w:pPr>
        <w:spacing w:after="120" w:line="300" w:lineRule="auto"/>
        <w:ind w:firstLine="709"/>
        <w:jc w:val="both"/>
      </w:pPr>
      <w:r>
        <w:t xml:space="preserve">Transfer edilecek teknoloji düzeyinin belirlenmesinde bazı faktörler göz önünde bulundurulmalıdır </w:t>
      </w:r>
      <w:sdt>
        <w:sdtPr>
          <w:id w:val="224912"/>
          <w:citation/>
        </w:sdtPr>
        <w:sdtContent>
          <w:fldSimple w:instr=" CITATION Kob132 \p 150 \l 1055  ">
            <w:r w:rsidR="002D3EE7">
              <w:rPr>
                <w:noProof/>
              </w:rPr>
              <w:t>(Kobu, 2013, s. 150)</w:t>
            </w:r>
          </w:fldSimple>
        </w:sdtContent>
      </w:sdt>
      <w:r>
        <w:t>:</w:t>
      </w:r>
    </w:p>
    <w:p w:rsidR="00FC3D4B" w:rsidRDefault="00F55E9D" w:rsidP="003A1BD0">
      <w:pPr>
        <w:pStyle w:val="ListeParagraf"/>
        <w:numPr>
          <w:ilvl w:val="0"/>
          <w:numId w:val="56"/>
        </w:numPr>
        <w:spacing w:after="120" w:line="300" w:lineRule="auto"/>
        <w:jc w:val="both"/>
      </w:pPr>
      <w:r w:rsidRPr="006E5944">
        <w:rPr>
          <w:b/>
          <w:i/>
        </w:rPr>
        <w:t xml:space="preserve">Mühendislerin </w:t>
      </w:r>
      <w:r w:rsidR="00EF5196">
        <w:rPr>
          <w:b/>
          <w:i/>
        </w:rPr>
        <w:t>Ö</w:t>
      </w:r>
      <w:r w:rsidRPr="006E5944">
        <w:rPr>
          <w:b/>
          <w:i/>
        </w:rPr>
        <w:t xml:space="preserve">n </w:t>
      </w:r>
      <w:r w:rsidR="00EF5196">
        <w:rPr>
          <w:b/>
          <w:i/>
        </w:rPr>
        <w:t>Y</w:t>
      </w:r>
      <w:r w:rsidRPr="006E5944">
        <w:rPr>
          <w:b/>
          <w:i/>
        </w:rPr>
        <w:t xml:space="preserve">argısı: </w:t>
      </w:r>
      <w:r w:rsidR="00132440">
        <w:t xml:space="preserve">Mühendislerin teknoloji her sorunu çözer veya makine insandan daha güvenilir çalışır şeklindeki önyargıları hatalara neden olabilir. </w:t>
      </w:r>
      <w:r w:rsidR="00380CC9">
        <w:t xml:space="preserve">Sonuçta otomasyon derecesi yüksek ve o ülkenin koşullarına göre yüksek fiyat ve kalitede mamul üreten bir üretim sistemi ortaya çıkar. </w:t>
      </w:r>
      <w:r w:rsidR="007845A9">
        <w:t xml:space="preserve">Bundan kaçınmak için tepe yönetim fizibilite etütlerine önem vermelidir. </w:t>
      </w:r>
    </w:p>
    <w:p w:rsidR="009D73EA" w:rsidRDefault="00CB274D" w:rsidP="003A1BD0">
      <w:pPr>
        <w:pStyle w:val="ListeParagraf"/>
        <w:numPr>
          <w:ilvl w:val="0"/>
          <w:numId w:val="56"/>
        </w:numPr>
        <w:spacing w:after="120" w:line="300" w:lineRule="auto"/>
        <w:jc w:val="both"/>
      </w:pPr>
      <w:r>
        <w:rPr>
          <w:b/>
          <w:i/>
        </w:rPr>
        <w:t xml:space="preserve">Yerel Teknolojilerden Yararlanma: </w:t>
      </w:r>
      <w:r w:rsidR="00F65901">
        <w:t xml:space="preserve">Bazen yabancı yatırımcılar bir ülkeye mevcut bir firmayı tüm tesisleri ile beraber satın alarak girer. </w:t>
      </w:r>
      <w:r w:rsidR="009D73EA">
        <w:t xml:space="preserve">Bu durumda önce mevcut teknolojiden en iyi şekilde yararlanmaya öncelik verilir. </w:t>
      </w:r>
      <w:r w:rsidR="00C64B17">
        <w:t xml:space="preserve">İhtiyaç duyulması halinde yerel teknolojinin </w:t>
      </w:r>
      <w:r w:rsidR="00923375">
        <w:t>modernize edilmesi düşünülebilir.</w:t>
      </w:r>
    </w:p>
    <w:p w:rsidR="00606A94" w:rsidRDefault="00EF5196" w:rsidP="003A1BD0">
      <w:pPr>
        <w:pStyle w:val="ListeParagraf"/>
        <w:numPr>
          <w:ilvl w:val="0"/>
          <w:numId w:val="56"/>
        </w:numPr>
        <w:spacing w:after="120" w:line="300" w:lineRule="auto"/>
        <w:jc w:val="both"/>
      </w:pPr>
      <w:r>
        <w:rPr>
          <w:b/>
          <w:i/>
        </w:rPr>
        <w:t xml:space="preserve">Kullanılmış Makine ve </w:t>
      </w:r>
      <w:r w:rsidR="00254092">
        <w:rPr>
          <w:b/>
          <w:i/>
        </w:rPr>
        <w:t xml:space="preserve">Tesis İthali: </w:t>
      </w:r>
      <w:r w:rsidR="00A25695">
        <w:t xml:space="preserve">Bazı hükümetlerin </w:t>
      </w:r>
      <w:proofErr w:type="gramStart"/>
      <w:r w:rsidR="00A25695">
        <w:t>prestij</w:t>
      </w:r>
      <w:proofErr w:type="gramEnd"/>
      <w:r w:rsidR="00A25695">
        <w:t xml:space="preserve"> açısından kesinlikle yasakladığı </w:t>
      </w:r>
      <w:r w:rsidR="00A42151">
        <w:t xml:space="preserve">kullanılmış makine </w:t>
      </w:r>
      <w:r w:rsidR="00F652CD">
        <w:t xml:space="preserve">ithali yatırım masraflarını azaltan cazip bir alternatif olabilir. </w:t>
      </w:r>
      <w:r w:rsidR="00606A94">
        <w:t xml:space="preserve">Uygun fiyatla satın alınan </w:t>
      </w:r>
      <w:r w:rsidR="00EE0D32">
        <w:t xml:space="preserve">makineler gelecekteki daha ileri teknoloji transferi için gerekli sermaye ve tecrübe birikimini de sağlar. </w:t>
      </w:r>
    </w:p>
    <w:p w:rsidR="001370B7" w:rsidRDefault="00BD37B7" w:rsidP="003A1BD0">
      <w:pPr>
        <w:pStyle w:val="ListeParagraf"/>
        <w:numPr>
          <w:ilvl w:val="0"/>
          <w:numId w:val="56"/>
        </w:numPr>
        <w:spacing w:after="120" w:line="300" w:lineRule="auto"/>
        <w:jc w:val="both"/>
      </w:pPr>
      <w:r>
        <w:rPr>
          <w:b/>
          <w:i/>
        </w:rPr>
        <w:t xml:space="preserve">Emek Yoğun Sistemlere Karşı Ön Yargı: </w:t>
      </w:r>
      <w:r w:rsidR="00EE2AA1">
        <w:t xml:space="preserve">Çeşitli alternatiflerin işçilik prodüktivitesi </w:t>
      </w:r>
      <w:r w:rsidR="00C00370">
        <w:t xml:space="preserve">açısından kıyaslanmasında yöneticilerin genellikle emek yoğun sistemlerin aleyhine bir tutum takındığı bilinir. </w:t>
      </w:r>
      <w:r w:rsidR="00135868">
        <w:t xml:space="preserve">Fakat istikrarlı bir toplumda düşük ücret avantajından yararlanmak </w:t>
      </w:r>
      <w:proofErr w:type="spellStart"/>
      <w:r w:rsidR="00135868">
        <w:t>rekâbet</w:t>
      </w:r>
      <w:proofErr w:type="spellEnd"/>
      <w:r w:rsidR="00135868">
        <w:t xml:space="preserve"> açısından çok önemlidir. </w:t>
      </w:r>
    </w:p>
    <w:p w:rsidR="00C00370" w:rsidRPr="00A45AE9" w:rsidRDefault="001370B7" w:rsidP="003A1BD0">
      <w:pPr>
        <w:pStyle w:val="ListeParagraf"/>
        <w:numPr>
          <w:ilvl w:val="0"/>
          <w:numId w:val="56"/>
        </w:numPr>
        <w:spacing w:after="120" w:line="300" w:lineRule="auto"/>
        <w:jc w:val="both"/>
      </w:pPr>
      <w:r>
        <w:rPr>
          <w:b/>
          <w:i/>
        </w:rPr>
        <w:t>Komple Fabrika İthali:</w:t>
      </w:r>
      <w:r>
        <w:t xml:space="preserve"> </w:t>
      </w:r>
      <w:r w:rsidR="00B30D39">
        <w:t xml:space="preserve">Bazen anahtar teslim fabrika inşası şeklinde teknoloji transferi de mümkün olmaktadır. </w:t>
      </w:r>
      <w:r w:rsidR="00D177E5">
        <w:t xml:space="preserve">Teknolojiyi tüm ayrıntıları ile olduğu gibi nakletmek sonradan ciddi sorunlar yaratabilir. </w:t>
      </w:r>
      <w:r w:rsidR="00730B00">
        <w:t xml:space="preserve">Komple fabrikanın tüm makine ve </w:t>
      </w:r>
      <w:proofErr w:type="gramStart"/>
      <w:r w:rsidR="00730B00">
        <w:t>ekipmanlarını</w:t>
      </w:r>
      <w:proofErr w:type="gramEnd"/>
      <w:r w:rsidR="00730B00">
        <w:t xml:space="preserve"> transfer etmek yerine, bir kısmını transfer edip, bir kısmını da yerel kaynaklardan temin etmek yatırım masraflarını azaltacaktır. </w:t>
      </w:r>
      <w:r w:rsidR="00C00370">
        <w:t xml:space="preserve"> </w:t>
      </w:r>
    </w:p>
    <w:p w:rsidR="00092952" w:rsidRDefault="00092952" w:rsidP="00994272">
      <w:pPr>
        <w:pStyle w:val="Balk1"/>
        <w:numPr>
          <w:ilvl w:val="0"/>
          <w:numId w:val="1"/>
        </w:numPr>
        <w:spacing w:before="0" w:after="120" w:line="300" w:lineRule="auto"/>
      </w:pPr>
      <w:bookmarkStart w:id="92" w:name="_Toc372735586"/>
      <w:r>
        <w:t>KURULUŞ YERİ SEÇİMİ</w:t>
      </w:r>
      <w:bookmarkEnd w:id="92"/>
    </w:p>
    <w:p w:rsidR="002F1DD4" w:rsidRPr="004729A2" w:rsidRDefault="002F1DD4" w:rsidP="00994272">
      <w:pPr>
        <w:spacing w:after="120" w:line="300" w:lineRule="auto"/>
        <w:ind w:firstLine="708"/>
        <w:jc w:val="both"/>
      </w:pPr>
      <w:r w:rsidRPr="004729A2">
        <w:t>Yukarıda belirttiğimiz gibi ”nerede” sorusu stratejik bir nitelikte olup bu sorunun cevabı bizi fabrikanın yerleşim analizlerine yönlendirmektedir. Bu çerçevede bir yandan işletmenin nereye kurulacağı önem kazanırken diğer taraftan da fabrika içi yerleşim düzeni üzerinde önemle durulması gerek hususlardan birisi olmaktadır.</w:t>
      </w:r>
    </w:p>
    <w:p w:rsidR="002F1DD4" w:rsidRPr="004729A2" w:rsidRDefault="002A4474" w:rsidP="00994272">
      <w:pPr>
        <w:pStyle w:val="Balk2"/>
        <w:numPr>
          <w:ilvl w:val="1"/>
          <w:numId w:val="1"/>
        </w:numPr>
        <w:spacing w:before="0" w:after="120" w:line="300" w:lineRule="auto"/>
      </w:pPr>
      <w:bookmarkStart w:id="93" w:name="_Toc250399246"/>
      <w:bookmarkStart w:id="94" w:name="_Toc286608679"/>
      <w:bookmarkStart w:id="95" w:name="_Toc372735587"/>
      <w:r w:rsidRPr="004729A2">
        <w:lastRenderedPageBreak/>
        <w:t>İşletmenin Kuruluş Yeri Seçimi</w:t>
      </w:r>
      <w:bookmarkEnd w:id="93"/>
      <w:bookmarkEnd w:id="94"/>
      <w:bookmarkEnd w:id="95"/>
    </w:p>
    <w:p w:rsidR="002F1DD4" w:rsidRPr="004729A2" w:rsidRDefault="002F1DD4" w:rsidP="00994272">
      <w:pPr>
        <w:spacing w:after="120" w:line="300" w:lineRule="auto"/>
        <w:ind w:firstLine="708"/>
        <w:jc w:val="both"/>
      </w:pPr>
      <w:r w:rsidRPr="004729A2">
        <w:t xml:space="preserve">İşletmenin kurulacağı bölgenin seçimi işletme açısından stratejik bir karardır ve hatalı bir kuruluş yeri seçimi işletme için çeşitli sorunların ortaya çıkması sonucunu doğurur. İster küçük ister büyük ölçekli bir işletme olsun, her hangi bir tesisin bir yerden bir başka yere taşınması kolay değildir. Bu nedenle işletmenin kuruluş yeri seçiminde uzun süreli bir planlama yapılmalıdır. </w:t>
      </w:r>
    </w:p>
    <w:p w:rsidR="002F1DD4" w:rsidRPr="004729A2" w:rsidRDefault="002F1DD4" w:rsidP="00994272">
      <w:pPr>
        <w:spacing w:after="120" w:line="300" w:lineRule="auto"/>
        <w:ind w:firstLine="708"/>
        <w:jc w:val="both"/>
      </w:pPr>
      <w:r w:rsidRPr="004729A2">
        <w:t xml:space="preserve">İşletme kuruluş yeri seçimi kararını etkileyen başlıca </w:t>
      </w:r>
      <w:proofErr w:type="gramStart"/>
      <w:r w:rsidRPr="004729A2">
        <w:t>kriterler</w:t>
      </w:r>
      <w:proofErr w:type="gramEnd"/>
      <w:r w:rsidRPr="004729A2">
        <w:t xml:space="preserve"> şöyle sıralanmaktadır:</w:t>
      </w:r>
    </w:p>
    <w:p w:rsidR="002F1DD4" w:rsidRPr="004729A2" w:rsidRDefault="002F1DD4" w:rsidP="003A1BD0">
      <w:pPr>
        <w:numPr>
          <w:ilvl w:val="0"/>
          <w:numId w:val="26"/>
        </w:numPr>
        <w:tabs>
          <w:tab w:val="clear" w:pos="1428"/>
          <w:tab w:val="num" w:pos="1260"/>
        </w:tabs>
        <w:spacing w:after="120" w:line="300" w:lineRule="auto"/>
        <w:jc w:val="both"/>
      </w:pPr>
      <w:r w:rsidRPr="004729A2">
        <w:t>Pazar potansiyeli</w:t>
      </w:r>
    </w:p>
    <w:p w:rsidR="002F1DD4" w:rsidRPr="004729A2" w:rsidRDefault="002F1DD4" w:rsidP="003A1BD0">
      <w:pPr>
        <w:numPr>
          <w:ilvl w:val="0"/>
          <w:numId w:val="26"/>
        </w:numPr>
        <w:tabs>
          <w:tab w:val="clear" w:pos="1428"/>
          <w:tab w:val="num" w:pos="1260"/>
        </w:tabs>
        <w:spacing w:after="120" w:line="300" w:lineRule="auto"/>
        <w:jc w:val="both"/>
      </w:pPr>
      <w:r w:rsidRPr="004729A2">
        <w:t>Pazar payı</w:t>
      </w:r>
    </w:p>
    <w:p w:rsidR="002F1DD4" w:rsidRPr="004729A2" w:rsidRDefault="002F1DD4" w:rsidP="003A1BD0">
      <w:pPr>
        <w:numPr>
          <w:ilvl w:val="0"/>
          <w:numId w:val="26"/>
        </w:numPr>
        <w:tabs>
          <w:tab w:val="clear" w:pos="1428"/>
          <w:tab w:val="num" w:pos="1260"/>
        </w:tabs>
        <w:spacing w:after="120" w:line="300" w:lineRule="auto"/>
        <w:jc w:val="both"/>
      </w:pPr>
      <w:r w:rsidRPr="004729A2">
        <w:t>İşletme maliyetleri</w:t>
      </w:r>
    </w:p>
    <w:p w:rsidR="002F1DD4" w:rsidRPr="004729A2" w:rsidRDefault="002F1DD4" w:rsidP="003A1BD0">
      <w:pPr>
        <w:numPr>
          <w:ilvl w:val="0"/>
          <w:numId w:val="26"/>
        </w:numPr>
        <w:tabs>
          <w:tab w:val="clear" w:pos="1428"/>
          <w:tab w:val="num" w:pos="1260"/>
        </w:tabs>
        <w:spacing w:after="120" w:line="300" w:lineRule="auto"/>
        <w:jc w:val="both"/>
      </w:pPr>
      <w:r w:rsidRPr="004729A2">
        <w:t>Ulaşım maliyetleri</w:t>
      </w:r>
    </w:p>
    <w:p w:rsidR="002F1DD4" w:rsidRPr="004729A2" w:rsidRDefault="002F1DD4" w:rsidP="003A1BD0">
      <w:pPr>
        <w:numPr>
          <w:ilvl w:val="0"/>
          <w:numId w:val="26"/>
        </w:numPr>
        <w:tabs>
          <w:tab w:val="clear" w:pos="1428"/>
          <w:tab w:val="num" w:pos="1260"/>
        </w:tabs>
        <w:spacing w:after="120" w:line="300" w:lineRule="auto"/>
        <w:jc w:val="both"/>
      </w:pPr>
      <w:r w:rsidRPr="004729A2">
        <w:t>Kuruluş yeri maliyetleri</w:t>
      </w:r>
    </w:p>
    <w:p w:rsidR="002F1DD4" w:rsidRPr="004729A2" w:rsidRDefault="002F1DD4" w:rsidP="003A1BD0">
      <w:pPr>
        <w:numPr>
          <w:ilvl w:val="0"/>
          <w:numId w:val="26"/>
        </w:numPr>
        <w:tabs>
          <w:tab w:val="clear" w:pos="1428"/>
          <w:tab w:val="num" w:pos="1260"/>
        </w:tabs>
        <w:spacing w:after="120" w:line="300" w:lineRule="auto"/>
        <w:jc w:val="both"/>
      </w:pPr>
      <w:r w:rsidRPr="004729A2">
        <w:t>Hammadde maliyetleri ve bu kaynaklara yakınlık</w:t>
      </w:r>
    </w:p>
    <w:p w:rsidR="002F1DD4" w:rsidRPr="004729A2" w:rsidRDefault="002F1DD4" w:rsidP="003A1BD0">
      <w:pPr>
        <w:numPr>
          <w:ilvl w:val="0"/>
          <w:numId w:val="26"/>
        </w:numPr>
        <w:tabs>
          <w:tab w:val="clear" w:pos="1428"/>
          <w:tab w:val="num" w:pos="1260"/>
        </w:tabs>
        <w:spacing w:after="120" w:line="300" w:lineRule="auto"/>
        <w:jc w:val="both"/>
      </w:pPr>
      <w:r w:rsidRPr="004729A2">
        <w:t>İşgücü maliyetleri ve özellikleri</w:t>
      </w:r>
    </w:p>
    <w:p w:rsidR="002F1DD4" w:rsidRPr="004729A2" w:rsidRDefault="002F1DD4" w:rsidP="003A1BD0">
      <w:pPr>
        <w:numPr>
          <w:ilvl w:val="0"/>
          <w:numId w:val="26"/>
        </w:numPr>
        <w:tabs>
          <w:tab w:val="clear" w:pos="1428"/>
          <w:tab w:val="num" w:pos="1260"/>
        </w:tabs>
        <w:spacing w:after="120" w:line="300" w:lineRule="auto"/>
        <w:jc w:val="both"/>
      </w:pPr>
      <w:r w:rsidRPr="004729A2">
        <w:t>Devletin teşvik ve sınırlamaları</w:t>
      </w:r>
    </w:p>
    <w:p w:rsidR="002F1DD4" w:rsidRPr="004729A2" w:rsidRDefault="002F1DD4" w:rsidP="00994272">
      <w:pPr>
        <w:spacing w:after="120" w:line="300" w:lineRule="auto"/>
        <w:ind w:firstLine="709"/>
        <w:jc w:val="both"/>
      </w:pPr>
      <w:r w:rsidRPr="004729A2">
        <w:t xml:space="preserve">Uygun bir işletme kuruluş yeri seçimi genellikle üç aşamalı bir seçim sürecini gerektirmektedir. Bu süreç şöyle incelenmektedir: </w:t>
      </w:r>
    </w:p>
    <w:p w:rsidR="002F1DD4" w:rsidRPr="004729A2" w:rsidRDefault="002F1DD4" w:rsidP="003A1BD0">
      <w:pPr>
        <w:numPr>
          <w:ilvl w:val="1"/>
          <w:numId w:val="36"/>
        </w:numPr>
        <w:tabs>
          <w:tab w:val="clear" w:pos="2148"/>
        </w:tabs>
        <w:spacing w:after="120" w:line="300" w:lineRule="auto"/>
        <w:ind w:left="1276"/>
        <w:jc w:val="both"/>
      </w:pPr>
      <w:r w:rsidRPr="004729A2">
        <w:t>İşletmenin kurulacağı bölge seçimi: Bu aşamada ülkenin mevcut bölgelerinden birisi seçilir. Örneğin Ege Bölgesi, Akdeniz Bölgesi vs.</w:t>
      </w:r>
    </w:p>
    <w:p w:rsidR="002F1DD4" w:rsidRPr="004729A2" w:rsidRDefault="002F1DD4" w:rsidP="003A1BD0">
      <w:pPr>
        <w:numPr>
          <w:ilvl w:val="1"/>
          <w:numId w:val="36"/>
        </w:numPr>
        <w:tabs>
          <w:tab w:val="clear" w:pos="2148"/>
        </w:tabs>
        <w:spacing w:after="120" w:line="300" w:lineRule="auto"/>
        <w:ind w:left="1276"/>
        <w:jc w:val="both"/>
      </w:pPr>
      <w:r w:rsidRPr="004729A2">
        <w:t xml:space="preserve">Kuruluş yöresinin seçimi: Bu aşamada saptanan bölge içerisinde il, ilçe gibi yörenin seçilmesi işlemi yapılmaktadır. </w:t>
      </w:r>
      <w:proofErr w:type="gramStart"/>
      <w:r w:rsidRPr="004729A2">
        <w:t>Örneğin Ege Bölgesinde İzmir veya Manisa’nın ya da Turgutlu’nun seçilmesi.</w:t>
      </w:r>
      <w:proofErr w:type="gramEnd"/>
    </w:p>
    <w:p w:rsidR="002F1DD4" w:rsidRDefault="002F1DD4" w:rsidP="003A1BD0">
      <w:pPr>
        <w:numPr>
          <w:ilvl w:val="1"/>
          <w:numId w:val="36"/>
        </w:numPr>
        <w:tabs>
          <w:tab w:val="clear" w:pos="2148"/>
        </w:tabs>
        <w:spacing w:after="120" w:line="300" w:lineRule="auto"/>
        <w:ind w:left="1276"/>
        <w:jc w:val="both"/>
      </w:pPr>
      <w:r w:rsidRPr="004729A2">
        <w:t>Kuruluş yerinin tam olarak belirlenmesi (Konumluk yer): Bu aşamada ise işletmenin kurulacağı yer nokta olarak belirlenir. Buna göre, örneğin Manisa’nın hangi kısmında, hangi arsa veya arazi üzerinde kurulacağı belirlenmektedir.</w:t>
      </w:r>
    </w:p>
    <w:p w:rsidR="002F1DD4" w:rsidRPr="005E4A2F" w:rsidRDefault="002A4474" w:rsidP="00994272">
      <w:pPr>
        <w:pStyle w:val="Balk2"/>
        <w:numPr>
          <w:ilvl w:val="1"/>
          <w:numId w:val="1"/>
        </w:numPr>
        <w:spacing w:before="0" w:after="120" w:line="300" w:lineRule="auto"/>
      </w:pPr>
      <w:bookmarkStart w:id="96" w:name="_Toc286608680"/>
      <w:bookmarkStart w:id="97" w:name="_Toc372735588"/>
      <w:r w:rsidRPr="005E4A2F">
        <w:t>Yer Seçiminde Kullanılan Değerlendirme Yöntemleri</w:t>
      </w:r>
      <w:bookmarkEnd w:id="96"/>
      <w:bookmarkEnd w:id="97"/>
    </w:p>
    <w:p w:rsidR="002F1DD4" w:rsidRPr="00A12CCA" w:rsidRDefault="002F1DD4" w:rsidP="003A1BD0">
      <w:pPr>
        <w:numPr>
          <w:ilvl w:val="0"/>
          <w:numId w:val="37"/>
        </w:numPr>
        <w:spacing w:after="120" w:line="300" w:lineRule="auto"/>
        <w:jc w:val="both"/>
      </w:pPr>
      <w:r w:rsidRPr="00A12CCA">
        <w:t xml:space="preserve">Görünür Maliyetler </w:t>
      </w:r>
      <w:proofErr w:type="spellStart"/>
      <w:r w:rsidRPr="00A12CCA">
        <w:t>Histogramı</w:t>
      </w:r>
      <w:proofErr w:type="spellEnd"/>
      <w:r w:rsidRPr="00A12CCA">
        <w:t xml:space="preserve"> </w:t>
      </w:r>
    </w:p>
    <w:p w:rsidR="002F1DD4" w:rsidRPr="00A12CCA" w:rsidRDefault="002F1DD4" w:rsidP="003A1BD0">
      <w:pPr>
        <w:numPr>
          <w:ilvl w:val="0"/>
          <w:numId w:val="37"/>
        </w:numPr>
        <w:spacing w:after="120" w:line="300" w:lineRule="auto"/>
        <w:jc w:val="both"/>
      </w:pPr>
      <w:r w:rsidRPr="00A12CCA">
        <w:t>Görünmeyen Maliyetleri Kıyaslama Tablosu</w:t>
      </w:r>
    </w:p>
    <w:p w:rsidR="002F1DD4" w:rsidRPr="00A12CCA" w:rsidRDefault="002F1DD4" w:rsidP="003A1BD0">
      <w:pPr>
        <w:numPr>
          <w:ilvl w:val="0"/>
          <w:numId w:val="37"/>
        </w:numPr>
        <w:spacing w:after="120" w:line="300" w:lineRule="auto"/>
        <w:jc w:val="both"/>
      </w:pPr>
      <w:r w:rsidRPr="00A12CCA">
        <w:t>Yatırım Geri Dönüş Oranı Kıyaslaması</w:t>
      </w:r>
    </w:p>
    <w:p w:rsidR="002F1DD4" w:rsidRPr="00A12CCA" w:rsidRDefault="002F1DD4" w:rsidP="003A1BD0">
      <w:pPr>
        <w:numPr>
          <w:ilvl w:val="0"/>
          <w:numId w:val="37"/>
        </w:numPr>
        <w:spacing w:after="120" w:line="300" w:lineRule="auto"/>
        <w:jc w:val="both"/>
      </w:pPr>
      <w:r w:rsidRPr="00A12CCA">
        <w:t>Eşit Puanlı Analiz</w:t>
      </w:r>
    </w:p>
    <w:p w:rsidR="002F1DD4" w:rsidRPr="00A12CCA" w:rsidRDefault="002F1DD4" w:rsidP="003A1BD0">
      <w:pPr>
        <w:numPr>
          <w:ilvl w:val="0"/>
          <w:numId w:val="37"/>
        </w:numPr>
        <w:spacing w:after="120" w:line="300" w:lineRule="auto"/>
        <w:jc w:val="both"/>
      </w:pPr>
      <w:r w:rsidRPr="00A12CCA">
        <w:t xml:space="preserve">Çift </w:t>
      </w:r>
      <w:proofErr w:type="spellStart"/>
      <w:r w:rsidRPr="00A12CCA">
        <w:t>Tartılandırılmış</w:t>
      </w:r>
      <w:proofErr w:type="spellEnd"/>
      <w:r w:rsidRPr="00A12CCA">
        <w:t xml:space="preserve"> Puan Sistemi</w:t>
      </w:r>
    </w:p>
    <w:p w:rsidR="002F1DD4" w:rsidRPr="00A12CCA" w:rsidRDefault="002F1DD4" w:rsidP="003A1BD0">
      <w:pPr>
        <w:numPr>
          <w:ilvl w:val="0"/>
          <w:numId w:val="37"/>
        </w:numPr>
        <w:spacing w:after="120" w:line="300" w:lineRule="auto"/>
        <w:jc w:val="both"/>
      </w:pPr>
      <w:r w:rsidRPr="00A12CCA">
        <w:t>Sıfır Kâr Noktası (Başa Baş Noktası) Analizi</w:t>
      </w:r>
    </w:p>
    <w:p w:rsidR="002F1DD4" w:rsidRPr="00A12CCA" w:rsidRDefault="002F1DD4" w:rsidP="003A1BD0">
      <w:pPr>
        <w:numPr>
          <w:ilvl w:val="0"/>
          <w:numId w:val="37"/>
        </w:numPr>
        <w:spacing w:after="120" w:line="300" w:lineRule="auto"/>
        <w:jc w:val="both"/>
      </w:pPr>
      <w:r w:rsidRPr="00A12CCA">
        <w:t>Üretim ve Dağıtım Maliyetlerine Göre Yer Seçimi Yöntemleri</w:t>
      </w:r>
    </w:p>
    <w:p w:rsidR="002F1DD4" w:rsidRPr="00A12CCA" w:rsidRDefault="002F1DD4" w:rsidP="003A1BD0">
      <w:pPr>
        <w:numPr>
          <w:ilvl w:val="1"/>
          <w:numId w:val="37"/>
        </w:numPr>
        <w:spacing w:after="120" w:line="300" w:lineRule="auto"/>
        <w:jc w:val="both"/>
      </w:pPr>
      <w:r w:rsidRPr="00A12CCA">
        <w:lastRenderedPageBreak/>
        <w:t>Doğrusal Programlama (veya Tamsayılı Doğrusal Programlama)</w:t>
      </w:r>
    </w:p>
    <w:p w:rsidR="002F1DD4" w:rsidRPr="00A12CCA" w:rsidRDefault="002F1DD4" w:rsidP="003A1BD0">
      <w:pPr>
        <w:numPr>
          <w:ilvl w:val="1"/>
          <w:numId w:val="37"/>
        </w:numPr>
        <w:spacing w:after="120" w:line="300" w:lineRule="auto"/>
        <w:jc w:val="both"/>
      </w:pPr>
      <w:r w:rsidRPr="00A12CCA">
        <w:t>Kuzey-Batı Köşesi Yöntemi</w:t>
      </w:r>
    </w:p>
    <w:p w:rsidR="002F1DD4" w:rsidRPr="00A12CCA" w:rsidRDefault="002F1DD4" w:rsidP="003A1BD0">
      <w:pPr>
        <w:numPr>
          <w:ilvl w:val="1"/>
          <w:numId w:val="37"/>
        </w:numPr>
        <w:spacing w:after="120" w:line="300" w:lineRule="auto"/>
        <w:jc w:val="both"/>
      </w:pPr>
      <w:r w:rsidRPr="00A12CCA">
        <w:t>Küçük Maliyetli Hücre Yöntemi</w:t>
      </w:r>
    </w:p>
    <w:p w:rsidR="002F1DD4" w:rsidRPr="00A12CCA" w:rsidRDefault="002F1DD4" w:rsidP="003A1BD0">
      <w:pPr>
        <w:numPr>
          <w:ilvl w:val="1"/>
          <w:numId w:val="37"/>
        </w:numPr>
        <w:spacing w:after="120" w:line="300" w:lineRule="auto"/>
        <w:jc w:val="both"/>
      </w:pPr>
      <w:r w:rsidRPr="00A12CCA">
        <w:t xml:space="preserve">VAM Yöntemi </w:t>
      </w:r>
    </w:p>
    <w:p w:rsidR="00092952" w:rsidRDefault="00092952" w:rsidP="000704A3">
      <w:pPr>
        <w:pStyle w:val="Balk1"/>
        <w:numPr>
          <w:ilvl w:val="0"/>
          <w:numId w:val="1"/>
        </w:numPr>
        <w:spacing w:before="0" w:line="300" w:lineRule="auto"/>
        <w:ind w:left="357" w:hanging="357"/>
      </w:pPr>
      <w:bookmarkStart w:id="98" w:name="_Toc372735589"/>
      <w:r>
        <w:t>İŞ YERİ DÜZENLEME</w:t>
      </w:r>
      <w:bookmarkEnd w:id="98"/>
    </w:p>
    <w:p w:rsidR="00F14CED" w:rsidRPr="004729A2" w:rsidRDefault="00F14CED" w:rsidP="00994272">
      <w:pPr>
        <w:spacing w:after="120" w:line="300" w:lineRule="auto"/>
        <w:ind w:firstLine="709"/>
        <w:jc w:val="both"/>
      </w:pPr>
      <w:r w:rsidRPr="004729A2">
        <w:t xml:space="preserve">Özellikle imalat işletmeleri açısından verimliliğin arttırılması, büyük ölçüde fabrika düzenlemesi ile ilgilidir. En iyi yerde ve en iyi koşullarda bir işletme kurulmuş olsa da fabrika düzenlemesi gereğince yapılmazsa başarısızlık kaçınılmaz olur. Bu işlem </w:t>
      </w:r>
      <w:proofErr w:type="gramStart"/>
      <w:r w:rsidRPr="004729A2">
        <w:t>literatürde</w:t>
      </w:r>
      <w:proofErr w:type="gramEnd"/>
      <w:r w:rsidRPr="004729A2">
        <w:t xml:space="preserve">, işyeri tanzimi, işyeri düzenlemesi, fabrika içi düzenleme vb kavramları ile ifade edilmektedir.  </w:t>
      </w:r>
      <w:r w:rsidRPr="00665333">
        <w:rPr>
          <w:b/>
        </w:rPr>
        <w:t xml:space="preserve">Fabrika içi yerleşim düzeni, en basit anlamıyla üretimin en verimli bir biçimde gerçekleştirilebilmesi için imalat süreci içerisinde kullanılmakta olan tüm fiziksel ve teknik </w:t>
      </w:r>
      <w:proofErr w:type="gramStart"/>
      <w:r w:rsidRPr="00665333">
        <w:rPr>
          <w:b/>
        </w:rPr>
        <w:t>imkanlarla</w:t>
      </w:r>
      <w:proofErr w:type="gramEnd"/>
      <w:r w:rsidRPr="00665333">
        <w:rPr>
          <w:b/>
        </w:rPr>
        <w:t xml:space="preserve"> insan gücünün düzenlenmesi ve yerleştirilmesidir.</w:t>
      </w:r>
      <w:r w:rsidRPr="004729A2">
        <w:t xml:space="preserve"> Bir başka ifade ile fabrika içi yerleşim düzeni, üretim tesisleri içinde bütün faaliyetlere bir yer belirlenmesi ve mevcut alan içinde makine teçhizatın düzenlenmesi işlemidir.</w:t>
      </w:r>
    </w:p>
    <w:p w:rsidR="00F14CED" w:rsidRDefault="00F14CED" w:rsidP="00994272">
      <w:pPr>
        <w:spacing w:after="120" w:line="300" w:lineRule="auto"/>
        <w:ind w:firstLine="709"/>
        <w:jc w:val="both"/>
      </w:pPr>
      <w:r w:rsidRPr="004729A2">
        <w:t>Fabrika içi yerleşim işlemi, uzun süreli bir planlamayı gerektirmektedir. Bu planlama işlemini de üç kısma ayırarak inceleyebiliriz.</w:t>
      </w:r>
    </w:p>
    <w:p w:rsidR="00F14CED" w:rsidRPr="004729A2" w:rsidRDefault="002B3ABF" w:rsidP="003A1BD0">
      <w:pPr>
        <w:numPr>
          <w:ilvl w:val="0"/>
          <w:numId w:val="38"/>
        </w:numPr>
        <w:spacing w:after="120" w:line="300" w:lineRule="auto"/>
        <w:jc w:val="both"/>
      </w:pPr>
      <w:r>
        <w:t>Binanın Tipi</w:t>
      </w:r>
    </w:p>
    <w:p w:rsidR="00F14CED" w:rsidRPr="004729A2" w:rsidRDefault="00F14CED" w:rsidP="003A1BD0">
      <w:pPr>
        <w:numPr>
          <w:ilvl w:val="0"/>
          <w:numId w:val="38"/>
        </w:numPr>
        <w:spacing w:after="120" w:line="300" w:lineRule="auto"/>
        <w:jc w:val="both"/>
      </w:pPr>
      <w:r w:rsidRPr="004729A2">
        <w:t>Bölümlerin Yerleşimi</w:t>
      </w:r>
    </w:p>
    <w:p w:rsidR="00F14CED" w:rsidRPr="004729A2" w:rsidRDefault="00F14CED" w:rsidP="003A1BD0">
      <w:pPr>
        <w:numPr>
          <w:ilvl w:val="0"/>
          <w:numId w:val="38"/>
        </w:numPr>
        <w:spacing w:after="120" w:line="300" w:lineRule="auto"/>
        <w:jc w:val="both"/>
      </w:pPr>
      <w:r w:rsidRPr="004729A2">
        <w:t>Üretim Hattının Düzenlenmesi</w:t>
      </w:r>
    </w:p>
    <w:p w:rsidR="00F14CED" w:rsidRPr="004729A2" w:rsidRDefault="00F14CED" w:rsidP="000704A3">
      <w:pPr>
        <w:pStyle w:val="Balk2"/>
        <w:numPr>
          <w:ilvl w:val="1"/>
          <w:numId w:val="1"/>
        </w:numPr>
        <w:spacing w:before="0" w:line="300" w:lineRule="auto"/>
        <w:ind w:left="788" w:hanging="431"/>
      </w:pPr>
      <w:bookmarkStart w:id="99" w:name="_Toc250399248"/>
      <w:bookmarkStart w:id="100" w:name="_Toc286608682"/>
      <w:bookmarkStart w:id="101" w:name="_Toc372735590"/>
      <w:r w:rsidRPr="004729A2">
        <w:t>Binanın Tipi</w:t>
      </w:r>
      <w:bookmarkEnd w:id="99"/>
      <w:bookmarkEnd w:id="100"/>
      <w:bookmarkEnd w:id="101"/>
    </w:p>
    <w:p w:rsidR="00F15D0E" w:rsidRDefault="00F14CED" w:rsidP="00994272">
      <w:pPr>
        <w:spacing w:after="120" w:line="300" w:lineRule="auto"/>
        <w:ind w:firstLine="709"/>
        <w:jc w:val="both"/>
      </w:pPr>
      <w:r w:rsidRPr="004729A2">
        <w:t xml:space="preserve">Fabrikanın yerleşim düzenlemesi çalışmalarında ilk adım binanın tek katlımı yoksa çok katlı mı olacağının belirlenmesi ve binanın da buna göre inşa edilmesidir. Binanın tek veya çok katlı olmasının işletme ve üretim sistemine sağlayacağı bazı üstünlükler olabileceği gibi sakıncaları da bulunmaktadır. </w:t>
      </w:r>
    </w:p>
    <w:p w:rsidR="00F14CED" w:rsidRPr="004729A2" w:rsidRDefault="00F14CED" w:rsidP="00994272">
      <w:pPr>
        <w:spacing w:after="120" w:line="300" w:lineRule="auto"/>
        <w:ind w:firstLine="709"/>
        <w:jc w:val="both"/>
      </w:pPr>
      <w:r w:rsidRPr="004729A2">
        <w:t>Buna göre;</w:t>
      </w:r>
    </w:p>
    <w:tbl>
      <w:tblPr>
        <w:tblW w:w="0" w:type="auto"/>
        <w:jc w:val="center"/>
        <w:tblLook w:val="01E0"/>
      </w:tblPr>
      <w:tblGrid>
        <w:gridCol w:w="4285"/>
        <w:gridCol w:w="4606"/>
      </w:tblGrid>
      <w:tr w:rsidR="00F14CED" w:rsidRPr="0082648A" w:rsidTr="00445DBB">
        <w:trPr>
          <w:jc w:val="center"/>
        </w:trPr>
        <w:tc>
          <w:tcPr>
            <w:tcW w:w="4285" w:type="dxa"/>
          </w:tcPr>
          <w:p w:rsidR="00F14CED" w:rsidRPr="0082648A" w:rsidRDefault="00F14CED" w:rsidP="000704A3">
            <w:pPr>
              <w:spacing w:after="60" w:line="300" w:lineRule="auto"/>
              <w:rPr>
                <w:b/>
                <w:u w:val="single"/>
              </w:rPr>
            </w:pPr>
            <w:r w:rsidRPr="0082648A">
              <w:rPr>
                <w:b/>
                <w:u w:val="single"/>
              </w:rPr>
              <w:t>Tek Katlı Binalar</w:t>
            </w:r>
          </w:p>
        </w:tc>
        <w:tc>
          <w:tcPr>
            <w:tcW w:w="4606" w:type="dxa"/>
          </w:tcPr>
          <w:p w:rsidR="00F14CED" w:rsidRPr="0082648A" w:rsidRDefault="00F14CED" w:rsidP="000704A3">
            <w:pPr>
              <w:spacing w:after="60" w:line="300" w:lineRule="auto"/>
              <w:rPr>
                <w:b/>
                <w:u w:val="single"/>
              </w:rPr>
            </w:pPr>
            <w:r w:rsidRPr="0082648A">
              <w:rPr>
                <w:b/>
                <w:u w:val="single"/>
              </w:rPr>
              <w:t>Çok Katlı Binalar</w:t>
            </w:r>
          </w:p>
        </w:tc>
      </w:tr>
      <w:tr w:rsidR="00F14CED" w:rsidRPr="004729A2" w:rsidTr="00445DBB">
        <w:trPr>
          <w:jc w:val="center"/>
        </w:trPr>
        <w:tc>
          <w:tcPr>
            <w:tcW w:w="4285" w:type="dxa"/>
          </w:tcPr>
          <w:p w:rsidR="00F14CED" w:rsidRPr="004729A2" w:rsidRDefault="00F14CED" w:rsidP="000704A3">
            <w:pPr>
              <w:spacing w:after="60" w:line="300" w:lineRule="auto"/>
              <w:jc w:val="both"/>
            </w:pPr>
            <w:r w:rsidRPr="004729A2">
              <w:t>Genişleme olanağı</w:t>
            </w:r>
          </w:p>
        </w:tc>
        <w:tc>
          <w:tcPr>
            <w:tcW w:w="4606" w:type="dxa"/>
          </w:tcPr>
          <w:p w:rsidR="00F14CED" w:rsidRPr="004729A2" w:rsidRDefault="00F14CED" w:rsidP="000704A3">
            <w:pPr>
              <w:spacing w:after="60" w:line="300" w:lineRule="auto"/>
              <w:jc w:val="both"/>
            </w:pPr>
            <w:r w:rsidRPr="004729A2">
              <w:t>Sınırlı yer olanakları</w:t>
            </w:r>
          </w:p>
        </w:tc>
      </w:tr>
      <w:tr w:rsidR="00F14CED" w:rsidRPr="004729A2" w:rsidTr="00445DBB">
        <w:trPr>
          <w:jc w:val="center"/>
        </w:trPr>
        <w:tc>
          <w:tcPr>
            <w:tcW w:w="4285" w:type="dxa"/>
          </w:tcPr>
          <w:p w:rsidR="00F14CED" w:rsidRPr="004729A2" w:rsidRDefault="00F14CED" w:rsidP="000704A3">
            <w:pPr>
              <w:spacing w:after="60" w:line="300" w:lineRule="auto"/>
              <w:jc w:val="both"/>
            </w:pPr>
            <w:r w:rsidRPr="004729A2">
              <w:t>İnşaat süresi kısa</w:t>
            </w:r>
          </w:p>
        </w:tc>
        <w:tc>
          <w:tcPr>
            <w:tcW w:w="4606" w:type="dxa"/>
          </w:tcPr>
          <w:p w:rsidR="00F14CED" w:rsidRPr="004729A2" w:rsidRDefault="00F14CED" w:rsidP="000704A3">
            <w:pPr>
              <w:spacing w:after="60" w:line="300" w:lineRule="auto"/>
              <w:jc w:val="both"/>
            </w:pPr>
            <w:r w:rsidRPr="004729A2">
              <w:t>Değişik katlarda girişler</w:t>
            </w:r>
          </w:p>
        </w:tc>
      </w:tr>
      <w:tr w:rsidR="00F14CED" w:rsidRPr="004729A2" w:rsidTr="00445DBB">
        <w:trPr>
          <w:jc w:val="center"/>
        </w:trPr>
        <w:tc>
          <w:tcPr>
            <w:tcW w:w="4285" w:type="dxa"/>
          </w:tcPr>
          <w:p w:rsidR="00F14CED" w:rsidRPr="004729A2" w:rsidRDefault="00F14CED" w:rsidP="000704A3">
            <w:pPr>
              <w:spacing w:after="60" w:line="300" w:lineRule="auto"/>
              <w:jc w:val="both"/>
            </w:pPr>
            <w:r w:rsidRPr="004729A2">
              <w:t>Daha geniş yer</w:t>
            </w:r>
          </w:p>
        </w:tc>
        <w:tc>
          <w:tcPr>
            <w:tcW w:w="4606" w:type="dxa"/>
          </w:tcPr>
          <w:p w:rsidR="00F14CED" w:rsidRPr="004729A2" w:rsidRDefault="00F14CED" w:rsidP="000704A3">
            <w:pPr>
              <w:spacing w:after="60" w:line="300" w:lineRule="auto"/>
              <w:jc w:val="both"/>
            </w:pPr>
            <w:r w:rsidRPr="004729A2">
              <w:t>Küçük ve hafif malzeme ve makine ile çalışılabilmesi</w:t>
            </w:r>
          </w:p>
        </w:tc>
      </w:tr>
      <w:tr w:rsidR="00F14CED" w:rsidRPr="004729A2" w:rsidTr="00445DBB">
        <w:trPr>
          <w:jc w:val="center"/>
        </w:trPr>
        <w:tc>
          <w:tcPr>
            <w:tcW w:w="4285" w:type="dxa"/>
          </w:tcPr>
          <w:p w:rsidR="00F14CED" w:rsidRPr="004729A2" w:rsidRDefault="00F14CED" w:rsidP="000704A3">
            <w:pPr>
              <w:spacing w:after="60" w:line="300" w:lineRule="auto"/>
              <w:jc w:val="both"/>
            </w:pPr>
            <w:r w:rsidRPr="004729A2">
              <w:t>Yerleşim değişikliği kolaylığı</w:t>
            </w:r>
          </w:p>
        </w:tc>
        <w:tc>
          <w:tcPr>
            <w:tcW w:w="4606" w:type="dxa"/>
          </w:tcPr>
          <w:p w:rsidR="00F14CED" w:rsidRPr="004729A2" w:rsidRDefault="00F14CED" w:rsidP="000704A3">
            <w:pPr>
              <w:spacing w:after="60" w:line="300" w:lineRule="auto"/>
              <w:jc w:val="both"/>
            </w:pPr>
            <w:r w:rsidRPr="004729A2">
              <w:t xml:space="preserve">Isıtma, soğutma </w:t>
            </w:r>
            <w:proofErr w:type="gramStart"/>
            <w:r w:rsidRPr="004729A2">
              <w:t>kolaylığı  ve</w:t>
            </w:r>
            <w:proofErr w:type="gramEnd"/>
            <w:r w:rsidRPr="004729A2">
              <w:t xml:space="preserve"> ucuzluğu</w:t>
            </w:r>
          </w:p>
        </w:tc>
      </w:tr>
      <w:tr w:rsidR="00F14CED" w:rsidRPr="004729A2" w:rsidTr="00445DBB">
        <w:trPr>
          <w:jc w:val="center"/>
        </w:trPr>
        <w:tc>
          <w:tcPr>
            <w:tcW w:w="4285" w:type="dxa"/>
          </w:tcPr>
          <w:p w:rsidR="00F14CED" w:rsidRPr="004729A2" w:rsidRDefault="00F14CED" w:rsidP="000704A3">
            <w:pPr>
              <w:spacing w:after="60" w:line="300" w:lineRule="auto"/>
              <w:jc w:val="both"/>
            </w:pPr>
            <w:r w:rsidRPr="004729A2">
              <w:t>Gün ışığı ve temiz havadan yararlanma</w:t>
            </w:r>
          </w:p>
        </w:tc>
        <w:tc>
          <w:tcPr>
            <w:tcW w:w="4606" w:type="dxa"/>
          </w:tcPr>
          <w:p w:rsidR="00F14CED" w:rsidRPr="004729A2" w:rsidRDefault="00F14CED" w:rsidP="000704A3">
            <w:pPr>
              <w:spacing w:after="60" w:line="300" w:lineRule="auto"/>
              <w:jc w:val="both"/>
            </w:pPr>
            <w:r w:rsidRPr="004729A2">
              <w:t>Yukarıya çıkarak genişleme olanağı</w:t>
            </w:r>
          </w:p>
        </w:tc>
      </w:tr>
      <w:tr w:rsidR="00F14CED" w:rsidRPr="004729A2" w:rsidTr="00445DBB">
        <w:trPr>
          <w:jc w:val="center"/>
        </w:trPr>
        <w:tc>
          <w:tcPr>
            <w:tcW w:w="4285" w:type="dxa"/>
          </w:tcPr>
          <w:p w:rsidR="00F14CED" w:rsidRPr="004729A2" w:rsidRDefault="00F14CED" w:rsidP="000704A3">
            <w:pPr>
              <w:spacing w:after="60" w:line="300" w:lineRule="auto"/>
              <w:jc w:val="both"/>
            </w:pPr>
            <w:r w:rsidRPr="004729A2">
              <w:t>Araçların kullanımında verimlilik ve rahatlık</w:t>
            </w:r>
          </w:p>
        </w:tc>
        <w:tc>
          <w:tcPr>
            <w:tcW w:w="4606" w:type="dxa"/>
          </w:tcPr>
          <w:p w:rsidR="00F14CED" w:rsidRPr="004729A2" w:rsidRDefault="00F14CED" w:rsidP="000704A3">
            <w:pPr>
              <w:spacing w:after="60" w:line="300" w:lineRule="auto"/>
              <w:jc w:val="both"/>
            </w:pPr>
            <w:r w:rsidRPr="004729A2">
              <w:t>Yüksek yer ücreti (Şehir içinde)</w:t>
            </w:r>
          </w:p>
        </w:tc>
      </w:tr>
      <w:tr w:rsidR="00F14CED" w:rsidRPr="004729A2" w:rsidTr="00445DBB">
        <w:trPr>
          <w:jc w:val="center"/>
        </w:trPr>
        <w:tc>
          <w:tcPr>
            <w:tcW w:w="4285" w:type="dxa"/>
          </w:tcPr>
          <w:p w:rsidR="00F14CED" w:rsidRPr="004729A2" w:rsidRDefault="00F14CED" w:rsidP="000704A3">
            <w:pPr>
              <w:spacing w:after="60" w:line="300" w:lineRule="auto"/>
              <w:jc w:val="both"/>
            </w:pPr>
            <w:r w:rsidRPr="004729A2">
              <w:t>İşletme masraflarının düşüklüğü</w:t>
            </w:r>
          </w:p>
        </w:tc>
        <w:tc>
          <w:tcPr>
            <w:tcW w:w="4606" w:type="dxa"/>
          </w:tcPr>
          <w:p w:rsidR="00F14CED" w:rsidRPr="004729A2" w:rsidRDefault="00F14CED" w:rsidP="000704A3">
            <w:pPr>
              <w:spacing w:after="60" w:line="300" w:lineRule="auto"/>
              <w:jc w:val="both"/>
            </w:pPr>
            <w:r w:rsidRPr="004729A2">
              <w:t>Şehirde olduğundan ulaşımdan tasarruf</w:t>
            </w:r>
          </w:p>
        </w:tc>
      </w:tr>
      <w:tr w:rsidR="00F14CED" w:rsidRPr="004729A2" w:rsidTr="00445DBB">
        <w:trPr>
          <w:jc w:val="center"/>
        </w:trPr>
        <w:tc>
          <w:tcPr>
            <w:tcW w:w="4285" w:type="dxa"/>
          </w:tcPr>
          <w:p w:rsidR="00F14CED" w:rsidRPr="004729A2" w:rsidRDefault="00F14CED" w:rsidP="000704A3">
            <w:pPr>
              <w:spacing w:after="60" w:line="300" w:lineRule="auto"/>
              <w:jc w:val="both"/>
            </w:pPr>
            <w:r w:rsidRPr="004729A2">
              <w:t>Sigorta primlerinin düşüklüğü</w:t>
            </w:r>
          </w:p>
        </w:tc>
        <w:tc>
          <w:tcPr>
            <w:tcW w:w="4606" w:type="dxa"/>
          </w:tcPr>
          <w:p w:rsidR="00F14CED" w:rsidRPr="004729A2" w:rsidRDefault="00F14CED" w:rsidP="000704A3">
            <w:pPr>
              <w:spacing w:after="60" w:line="300" w:lineRule="auto"/>
              <w:jc w:val="both"/>
            </w:pPr>
          </w:p>
        </w:tc>
      </w:tr>
      <w:tr w:rsidR="00F14CED" w:rsidRPr="004729A2" w:rsidTr="00445DBB">
        <w:trPr>
          <w:jc w:val="center"/>
        </w:trPr>
        <w:tc>
          <w:tcPr>
            <w:tcW w:w="4285" w:type="dxa"/>
          </w:tcPr>
          <w:p w:rsidR="00F14CED" w:rsidRPr="004729A2" w:rsidRDefault="00F14CED" w:rsidP="000704A3">
            <w:pPr>
              <w:spacing w:after="60" w:line="300" w:lineRule="auto"/>
              <w:jc w:val="both"/>
            </w:pPr>
            <w:r w:rsidRPr="004729A2">
              <w:t>Düşük yer ücreti (Şehir dışında)</w:t>
            </w:r>
          </w:p>
        </w:tc>
        <w:tc>
          <w:tcPr>
            <w:tcW w:w="4606" w:type="dxa"/>
          </w:tcPr>
          <w:p w:rsidR="00F14CED" w:rsidRPr="004729A2" w:rsidRDefault="00F14CED" w:rsidP="000704A3">
            <w:pPr>
              <w:spacing w:after="60" w:line="300" w:lineRule="auto"/>
              <w:jc w:val="both"/>
            </w:pPr>
          </w:p>
        </w:tc>
      </w:tr>
    </w:tbl>
    <w:p w:rsidR="00F14CED" w:rsidRPr="004729A2" w:rsidRDefault="00F14CED" w:rsidP="00994272">
      <w:pPr>
        <w:pStyle w:val="Balk2"/>
        <w:numPr>
          <w:ilvl w:val="1"/>
          <w:numId w:val="1"/>
        </w:numPr>
        <w:spacing w:before="0" w:after="120" w:line="300" w:lineRule="auto"/>
      </w:pPr>
      <w:bookmarkStart w:id="102" w:name="_Toc250399249"/>
      <w:bookmarkStart w:id="103" w:name="_Toc286608683"/>
      <w:bookmarkStart w:id="104" w:name="_Toc372735591"/>
      <w:r w:rsidRPr="004729A2">
        <w:lastRenderedPageBreak/>
        <w:t>Bölümlerin Yerleşimi</w:t>
      </w:r>
      <w:bookmarkEnd w:id="102"/>
      <w:bookmarkEnd w:id="103"/>
      <w:bookmarkEnd w:id="104"/>
    </w:p>
    <w:p w:rsidR="00F14CED" w:rsidRPr="004729A2" w:rsidRDefault="00F14CED" w:rsidP="00994272">
      <w:pPr>
        <w:spacing w:after="120" w:line="300" w:lineRule="auto"/>
        <w:ind w:firstLine="709"/>
        <w:jc w:val="both"/>
      </w:pPr>
      <w:r w:rsidRPr="004729A2">
        <w:t>Tek bir işletmede faaliyette bulunuluyor olması durumunda işletmede gerek idari ve gerekse işlevsel tüm faaliyetler birbirine yakın olacaktır. Ancak işletmenin birden çok fabrikasının olması durumunda idari ve işlevsel birimlerin bir arada yürütülebilmesi mümkün değildir. Bunun için, birden fazla yerde üretim birimi olan işletmelerde bölümlerin yerleşimi masrafları en aza indirecek biçimde olmalıdır. En azından üretime yardımcı olan bölümlerin üretim birimlerine yakın olması gerekir. Stok depoları, kalite kontrolü, bakım ve onarım gibi bölümler bu kapsamda değerlendirilmektedir.</w:t>
      </w:r>
    </w:p>
    <w:p w:rsidR="00F14CED" w:rsidRPr="004729A2" w:rsidRDefault="00F14CED" w:rsidP="00994272">
      <w:pPr>
        <w:pStyle w:val="Balk2"/>
        <w:numPr>
          <w:ilvl w:val="1"/>
          <w:numId w:val="1"/>
        </w:numPr>
        <w:spacing w:before="0" w:after="120" w:line="300" w:lineRule="auto"/>
      </w:pPr>
      <w:bookmarkStart w:id="105" w:name="_Toc250399250"/>
      <w:bookmarkStart w:id="106" w:name="_Toc286608684"/>
      <w:bookmarkStart w:id="107" w:name="_Toc372735592"/>
      <w:r w:rsidRPr="004729A2">
        <w:t>Üretim Hattının Düzenlenmesi</w:t>
      </w:r>
      <w:bookmarkEnd w:id="105"/>
      <w:bookmarkEnd w:id="106"/>
      <w:bookmarkEnd w:id="107"/>
    </w:p>
    <w:p w:rsidR="00F14CED" w:rsidRPr="004729A2" w:rsidRDefault="00F14CED" w:rsidP="00994272">
      <w:pPr>
        <w:spacing w:after="120" w:line="300" w:lineRule="auto"/>
        <w:ind w:firstLine="709"/>
        <w:jc w:val="both"/>
      </w:pPr>
      <w:r w:rsidRPr="004729A2">
        <w:t>Üretim hattının düzenlenmesi ile ilgili işlemler büyük ölçüde imalat ya da montaj faaliyetlerinin niteliklerine bağlı olarak şekillenir. Buna göre üretim hattıyla ilgili dört değişik yerleşim düzeni vardır.</w:t>
      </w:r>
    </w:p>
    <w:p w:rsidR="00F14CED" w:rsidRPr="004729A2" w:rsidRDefault="00F14CED" w:rsidP="00994272">
      <w:pPr>
        <w:pStyle w:val="Balk3"/>
        <w:numPr>
          <w:ilvl w:val="2"/>
          <w:numId w:val="1"/>
        </w:numPr>
        <w:spacing w:before="0" w:after="120" w:line="300" w:lineRule="auto"/>
      </w:pPr>
      <w:bookmarkStart w:id="108" w:name="_Toc250399251"/>
      <w:bookmarkStart w:id="109" w:name="_Toc372735593"/>
      <w:r w:rsidRPr="004729A2">
        <w:t>Ürüne Göre Yerleşim</w:t>
      </w:r>
      <w:bookmarkEnd w:id="108"/>
      <w:bookmarkEnd w:id="109"/>
    </w:p>
    <w:p w:rsidR="00F14CED" w:rsidRPr="004729A2" w:rsidRDefault="00F14CED" w:rsidP="00994272">
      <w:pPr>
        <w:spacing w:after="120" w:line="300" w:lineRule="auto"/>
        <w:ind w:firstLine="709"/>
        <w:jc w:val="both"/>
      </w:pPr>
      <w:r w:rsidRPr="004729A2">
        <w:t>Bu tür yerleşme düzeninde imalat faaliyetleri, fabrika içinde hammadde halinden son biçimini alıncaya kadar izlediği yolda işletmelerin gerektirdiği sıraya göre dizilirler. Tek ürün yapan işletmelerde bu düzen kolaylıkla oluşturulabilir. Ürüne göre yerleşim de yerleşim düzeni ürünün üretim akışına göre oluşturulduğu için malzeme akışı düzgündür ve bu nedenle malzeme taşıma maliyetleri düşüktür.</w:t>
      </w:r>
    </w:p>
    <w:p w:rsidR="00F14CED" w:rsidRPr="004729A2" w:rsidRDefault="00F14CED" w:rsidP="00994272">
      <w:pPr>
        <w:spacing w:after="120" w:line="300" w:lineRule="auto"/>
        <w:ind w:firstLine="709"/>
        <w:jc w:val="both"/>
      </w:pPr>
      <w:r w:rsidRPr="004729A2">
        <w:t>Ancak bu tür yerleştirmede yatırım maliyetleri oldukça yüksektir ve bir noktada meydana gelen beklenmedik makine arızaları nedeniyle bütün hat bundan etkilenir.</w:t>
      </w:r>
    </w:p>
    <w:p w:rsidR="00F14CED" w:rsidRPr="004729A2" w:rsidRDefault="00F14CED" w:rsidP="00994272">
      <w:pPr>
        <w:spacing w:after="120" w:line="300" w:lineRule="auto"/>
        <w:ind w:firstLine="709"/>
        <w:jc w:val="both"/>
      </w:pPr>
      <w:r w:rsidRPr="004729A2">
        <w:t>Ürüne göre yerleşim türü en çok montaj üretim tarzında görülür. Montaj hattı, tüm üretim işleminin bir hat üzerinde gerçekleştiği ve bu hat üzerinde malzeme taşıma araçlarının da yer aldığı bir bileşimdir. Bu hat üzerinde iş istasyonları, her iş istasyonunun çevrim süresi, malzeme taşıma araçları, hat tasarımı, ürün bileşimi (bir veya çok ürün) gibi faktörler rol oynamaktadır. Ürüne göre yerleşim türünü en çok otomotiv ve kimya sektöründe görmekteyiz.</w:t>
      </w:r>
    </w:p>
    <w:p w:rsidR="00F14CED" w:rsidRPr="004729A2" w:rsidRDefault="00F14CED" w:rsidP="00994272">
      <w:pPr>
        <w:spacing w:after="120" w:line="300" w:lineRule="auto"/>
        <w:ind w:firstLine="709"/>
        <w:rPr>
          <w:b/>
        </w:rPr>
      </w:pPr>
      <w:r w:rsidRPr="004729A2">
        <w:rPr>
          <w:b/>
        </w:rPr>
        <w:t>A) AVANTAJLAR</w:t>
      </w:r>
    </w:p>
    <w:p w:rsidR="00F14CED" w:rsidRPr="004729A2" w:rsidRDefault="00F14CED" w:rsidP="003A1BD0">
      <w:pPr>
        <w:numPr>
          <w:ilvl w:val="1"/>
          <w:numId w:val="28"/>
        </w:numPr>
        <w:tabs>
          <w:tab w:val="clear" w:pos="1440"/>
          <w:tab w:val="num" w:pos="1080"/>
        </w:tabs>
        <w:spacing w:after="120" w:line="300" w:lineRule="auto"/>
        <w:ind w:left="1080"/>
        <w:jc w:val="both"/>
        <w:rPr>
          <w:b/>
        </w:rPr>
      </w:pPr>
      <w:r w:rsidRPr="004729A2">
        <w:t>İş akışı düzenlidir</w:t>
      </w:r>
    </w:p>
    <w:p w:rsidR="00F14CED" w:rsidRPr="004729A2" w:rsidRDefault="00F14CED" w:rsidP="003A1BD0">
      <w:pPr>
        <w:numPr>
          <w:ilvl w:val="1"/>
          <w:numId w:val="28"/>
        </w:numPr>
        <w:tabs>
          <w:tab w:val="clear" w:pos="1440"/>
          <w:tab w:val="num" w:pos="1080"/>
        </w:tabs>
        <w:spacing w:after="120" w:line="300" w:lineRule="auto"/>
        <w:ind w:left="1080"/>
        <w:jc w:val="both"/>
        <w:rPr>
          <w:b/>
        </w:rPr>
      </w:pPr>
      <w:r w:rsidRPr="004729A2">
        <w:t>Taşımalar azdır</w:t>
      </w:r>
    </w:p>
    <w:p w:rsidR="00F14CED" w:rsidRPr="004729A2" w:rsidRDefault="00F14CED" w:rsidP="003A1BD0">
      <w:pPr>
        <w:numPr>
          <w:ilvl w:val="1"/>
          <w:numId w:val="28"/>
        </w:numPr>
        <w:tabs>
          <w:tab w:val="clear" w:pos="1440"/>
          <w:tab w:val="num" w:pos="1080"/>
        </w:tabs>
        <w:spacing w:after="120" w:line="300" w:lineRule="auto"/>
        <w:ind w:left="1080"/>
        <w:jc w:val="both"/>
        <w:rPr>
          <w:b/>
        </w:rPr>
      </w:pPr>
      <w:r w:rsidRPr="004729A2">
        <w:t>Yarı mamul stokları azdır</w:t>
      </w:r>
    </w:p>
    <w:p w:rsidR="00F14CED" w:rsidRPr="004729A2" w:rsidRDefault="00F14CED" w:rsidP="003A1BD0">
      <w:pPr>
        <w:numPr>
          <w:ilvl w:val="1"/>
          <w:numId w:val="28"/>
        </w:numPr>
        <w:tabs>
          <w:tab w:val="clear" w:pos="1440"/>
          <w:tab w:val="num" w:pos="1080"/>
        </w:tabs>
        <w:spacing w:after="120" w:line="300" w:lineRule="auto"/>
        <w:ind w:left="1080"/>
        <w:jc w:val="both"/>
        <w:rPr>
          <w:b/>
        </w:rPr>
      </w:pPr>
      <w:r w:rsidRPr="004729A2">
        <w:t>Toplam üretim süresi kısadır</w:t>
      </w:r>
    </w:p>
    <w:p w:rsidR="00F14CED" w:rsidRPr="004729A2" w:rsidRDefault="00F14CED" w:rsidP="003A1BD0">
      <w:pPr>
        <w:numPr>
          <w:ilvl w:val="1"/>
          <w:numId w:val="28"/>
        </w:numPr>
        <w:tabs>
          <w:tab w:val="clear" w:pos="1440"/>
          <w:tab w:val="num" w:pos="1080"/>
        </w:tabs>
        <w:spacing w:after="120" w:line="300" w:lineRule="auto"/>
        <w:ind w:left="1080"/>
        <w:jc w:val="both"/>
        <w:rPr>
          <w:b/>
        </w:rPr>
      </w:pPr>
      <w:r w:rsidRPr="004729A2">
        <w:t>Üretim planlama işlemleri nispeten basittir</w:t>
      </w:r>
    </w:p>
    <w:p w:rsidR="00F14CED" w:rsidRPr="004729A2" w:rsidRDefault="00F14CED" w:rsidP="003A1BD0">
      <w:pPr>
        <w:numPr>
          <w:ilvl w:val="1"/>
          <w:numId w:val="28"/>
        </w:numPr>
        <w:tabs>
          <w:tab w:val="clear" w:pos="1440"/>
          <w:tab w:val="num" w:pos="1080"/>
        </w:tabs>
        <w:spacing w:after="120" w:line="300" w:lineRule="auto"/>
        <w:ind w:left="1080"/>
        <w:jc w:val="both"/>
        <w:rPr>
          <w:b/>
        </w:rPr>
      </w:pPr>
      <w:r w:rsidRPr="004729A2">
        <w:t>Gözlem ve kontrol kolaydır</w:t>
      </w:r>
    </w:p>
    <w:p w:rsidR="00F14CED" w:rsidRPr="00621C5A" w:rsidRDefault="00F14CED" w:rsidP="003A1BD0">
      <w:pPr>
        <w:numPr>
          <w:ilvl w:val="1"/>
          <w:numId w:val="28"/>
        </w:numPr>
        <w:tabs>
          <w:tab w:val="clear" w:pos="1440"/>
          <w:tab w:val="num" w:pos="1080"/>
        </w:tabs>
        <w:spacing w:after="120" w:line="300" w:lineRule="auto"/>
        <w:ind w:left="1080"/>
        <w:jc w:val="both"/>
        <w:rPr>
          <w:b/>
        </w:rPr>
      </w:pPr>
      <w:r w:rsidRPr="004729A2">
        <w:t>Vasıfsız işçi kullanılabilir (</w:t>
      </w:r>
      <w:proofErr w:type="spellStart"/>
      <w:r w:rsidRPr="004729A2">
        <w:t>Kobu</w:t>
      </w:r>
      <w:proofErr w:type="spellEnd"/>
      <w:r w:rsidRPr="004729A2">
        <w:t xml:space="preserve"> – Üretim Yönetimi – 91)</w:t>
      </w:r>
    </w:p>
    <w:p w:rsidR="00F14CED" w:rsidRPr="004729A2" w:rsidRDefault="00F14CED" w:rsidP="00994272">
      <w:pPr>
        <w:spacing w:after="120" w:line="300" w:lineRule="auto"/>
        <w:ind w:firstLine="709"/>
        <w:rPr>
          <w:b/>
        </w:rPr>
      </w:pPr>
      <w:r w:rsidRPr="004729A2">
        <w:rPr>
          <w:b/>
        </w:rPr>
        <w:t>B) DEZAVANTAJLAR</w:t>
      </w:r>
    </w:p>
    <w:p w:rsidR="00F14CED" w:rsidRPr="004729A2" w:rsidRDefault="00F14CED" w:rsidP="003A1BD0">
      <w:pPr>
        <w:numPr>
          <w:ilvl w:val="0"/>
          <w:numId w:val="29"/>
        </w:numPr>
        <w:spacing w:after="120" w:line="300" w:lineRule="auto"/>
        <w:jc w:val="both"/>
      </w:pPr>
      <w:r w:rsidRPr="004729A2">
        <w:t>Esneklik azdır.</w:t>
      </w:r>
    </w:p>
    <w:p w:rsidR="004526F5" w:rsidRDefault="00F14CED" w:rsidP="003A1BD0">
      <w:pPr>
        <w:numPr>
          <w:ilvl w:val="0"/>
          <w:numId w:val="29"/>
        </w:numPr>
        <w:spacing w:after="120" w:line="300" w:lineRule="auto"/>
        <w:jc w:val="both"/>
      </w:pPr>
      <w:r w:rsidRPr="004729A2">
        <w:t xml:space="preserve">Üretim akış hızı en yavaş </w:t>
      </w:r>
      <w:proofErr w:type="spellStart"/>
      <w:r w:rsidRPr="004729A2">
        <w:t>makinaya</w:t>
      </w:r>
      <w:proofErr w:type="spellEnd"/>
      <w:r w:rsidRPr="004729A2">
        <w:t xml:space="preserve"> bağlıdır.</w:t>
      </w:r>
    </w:p>
    <w:p w:rsidR="00F14CED" w:rsidRPr="004729A2" w:rsidRDefault="00F14CED" w:rsidP="003A1BD0">
      <w:pPr>
        <w:numPr>
          <w:ilvl w:val="0"/>
          <w:numId w:val="29"/>
        </w:numPr>
        <w:spacing w:after="120" w:line="300" w:lineRule="auto"/>
        <w:jc w:val="both"/>
      </w:pPr>
      <w:r w:rsidRPr="004729A2">
        <w:lastRenderedPageBreak/>
        <w:t>Dengeleme problemi vardır</w:t>
      </w:r>
    </w:p>
    <w:p w:rsidR="00F14CED" w:rsidRPr="004729A2" w:rsidRDefault="00F14CED" w:rsidP="003A1BD0">
      <w:pPr>
        <w:numPr>
          <w:ilvl w:val="0"/>
          <w:numId w:val="29"/>
        </w:numPr>
        <w:spacing w:after="120" w:line="300" w:lineRule="auto"/>
        <w:jc w:val="both"/>
      </w:pPr>
      <w:r w:rsidRPr="004729A2">
        <w:t>Bakım onarım işlemlerinde tüm hat boş kalır</w:t>
      </w:r>
    </w:p>
    <w:p w:rsidR="004526F5" w:rsidRDefault="00F14CED" w:rsidP="003A1BD0">
      <w:pPr>
        <w:numPr>
          <w:ilvl w:val="0"/>
          <w:numId w:val="29"/>
        </w:numPr>
        <w:spacing w:after="120" w:line="300" w:lineRule="auto"/>
        <w:jc w:val="both"/>
      </w:pPr>
      <w:proofErr w:type="spellStart"/>
      <w:r w:rsidRPr="004729A2">
        <w:t>Makina</w:t>
      </w:r>
      <w:proofErr w:type="spellEnd"/>
      <w:r w:rsidRPr="004729A2">
        <w:t xml:space="preserve"> veya yarı mamul cinsinden yedek stok bulundurma zorunluluğu vardır.</w:t>
      </w:r>
    </w:p>
    <w:p w:rsidR="00F14CED" w:rsidRPr="004729A2" w:rsidRDefault="00F14CED" w:rsidP="003A1BD0">
      <w:pPr>
        <w:numPr>
          <w:ilvl w:val="0"/>
          <w:numId w:val="29"/>
        </w:numPr>
        <w:spacing w:after="120" w:line="300" w:lineRule="auto"/>
        <w:jc w:val="both"/>
      </w:pPr>
      <w:r w:rsidRPr="004729A2">
        <w:t>Yatırım miktarı yüksek.</w:t>
      </w:r>
    </w:p>
    <w:p w:rsidR="00F14CED" w:rsidRPr="004729A2" w:rsidRDefault="00F14CED" w:rsidP="003A1BD0">
      <w:pPr>
        <w:numPr>
          <w:ilvl w:val="0"/>
          <w:numId w:val="29"/>
        </w:numPr>
        <w:spacing w:after="120" w:line="300" w:lineRule="auto"/>
        <w:jc w:val="both"/>
      </w:pPr>
      <w:r w:rsidRPr="004729A2">
        <w:t xml:space="preserve">Gözlem ve kontrol kolay olmakla beraber </w:t>
      </w:r>
      <w:proofErr w:type="spellStart"/>
      <w:r w:rsidRPr="004729A2">
        <w:t>uzmalaşmış</w:t>
      </w:r>
      <w:proofErr w:type="spellEnd"/>
      <w:r w:rsidRPr="004729A2">
        <w:t xml:space="preserve"> değildir (</w:t>
      </w:r>
      <w:proofErr w:type="spellStart"/>
      <w:r w:rsidRPr="004729A2">
        <w:t>Kobu</w:t>
      </w:r>
      <w:proofErr w:type="spellEnd"/>
      <w:r w:rsidRPr="004729A2">
        <w:t xml:space="preserve"> – Üretim Yönetimi – 92)</w:t>
      </w:r>
    </w:p>
    <w:p w:rsidR="00F14CED" w:rsidRPr="004729A2" w:rsidRDefault="00F14CED" w:rsidP="00994272">
      <w:pPr>
        <w:pStyle w:val="Balk3"/>
        <w:numPr>
          <w:ilvl w:val="2"/>
          <w:numId w:val="1"/>
        </w:numPr>
        <w:spacing w:before="0" w:after="120" w:line="300" w:lineRule="auto"/>
      </w:pPr>
      <w:bookmarkStart w:id="110" w:name="_Toc250399252"/>
      <w:bookmarkStart w:id="111" w:name="_Toc372735594"/>
      <w:r w:rsidRPr="004729A2">
        <w:t>Üretim Sürecine Göre Yerleşim</w:t>
      </w:r>
      <w:bookmarkEnd w:id="110"/>
      <w:bookmarkEnd w:id="111"/>
      <w:r w:rsidRPr="004729A2">
        <w:t xml:space="preserve"> </w:t>
      </w:r>
    </w:p>
    <w:p w:rsidR="00F14CED" w:rsidRPr="004729A2" w:rsidRDefault="00F14CED" w:rsidP="00994272">
      <w:pPr>
        <w:spacing w:after="120" w:line="300" w:lineRule="auto"/>
        <w:ind w:firstLine="709"/>
        <w:jc w:val="both"/>
      </w:pPr>
      <w:r w:rsidRPr="004729A2">
        <w:t>Üretilecek mamulün farklı parçalarının farklı yolları izleyeceği durumlarda uygulanmaya elverişli olan bir yerleşim düzenidir. Bu yöntemde, örneğin üretilen mamulün bazı parçaları kaynak, kesme, bükme ve boyama gibi yolları izlemektedir. Yerleşim, makinelerin cinslerine veya gördükleri işlere göre gruplandırılması biçimindedir. Bir başka ifade ile bu yerleşim düzeninde aynı fonksiyonları yerine getiren makineler bir arada bulunmaktadır. Yani aynı işi yapan makineler aynı atölyelere yerleştirilir. Üretim gerçekleşirken malzeme ve parçalar üretim sürecindeki akışa gör bu atölyeleri dolaşır.</w:t>
      </w:r>
    </w:p>
    <w:p w:rsidR="00F14CED" w:rsidRPr="004729A2" w:rsidRDefault="00F14CED" w:rsidP="00994272">
      <w:pPr>
        <w:spacing w:after="120" w:line="300" w:lineRule="auto"/>
        <w:ind w:firstLine="709"/>
        <w:jc w:val="both"/>
      </w:pPr>
      <w:r w:rsidRPr="004729A2">
        <w:t xml:space="preserve">Bu yöntemin en önemli özelliği üretimin değişen koşullara göre ayarlanabilmesi, böylece miktar ve cins bakımından çeşitli mamuller üretebilmesidir. Bu yerleşim düzeninde üretim sürecine bağlı olarak örneğin kalıp dökümü bir atölyede, torna </w:t>
      </w:r>
      <w:proofErr w:type="gramStart"/>
      <w:r w:rsidRPr="004729A2">
        <w:t>tezgahları</w:t>
      </w:r>
      <w:proofErr w:type="gramEnd"/>
      <w:r w:rsidRPr="004729A2">
        <w:t xml:space="preserve"> bir atölyede, frezeler bir atölyede bulunur. Ancak bu yerleşim düzeni sonucunda işletmenin üretim kapasitesi tam olarak kullanılamayabilir. </w:t>
      </w:r>
    </w:p>
    <w:p w:rsidR="00F14CED" w:rsidRPr="004729A2" w:rsidRDefault="00F14CED" w:rsidP="00994272">
      <w:pPr>
        <w:spacing w:after="120" w:line="300" w:lineRule="auto"/>
        <w:ind w:firstLine="709"/>
        <w:rPr>
          <w:b/>
        </w:rPr>
      </w:pPr>
      <w:r w:rsidRPr="004729A2">
        <w:rPr>
          <w:b/>
        </w:rPr>
        <w:t>A) AVANTAJLAR</w:t>
      </w:r>
    </w:p>
    <w:p w:rsidR="0063407F" w:rsidRDefault="00F14CED" w:rsidP="003A1BD0">
      <w:pPr>
        <w:numPr>
          <w:ilvl w:val="1"/>
          <w:numId w:val="30"/>
        </w:numPr>
        <w:spacing w:after="120" w:line="300" w:lineRule="auto"/>
        <w:jc w:val="both"/>
      </w:pPr>
      <w:proofErr w:type="gramStart"/>
      <w:r w:rsidRPr="004729A2">
        <w:t>Makin</w:t>
      </w:r>
      <w:r w:rsidR="0063407F">
        <w:t>e</w:t>
      </w:r>
      <w:r w:rsidRPr="004729A2">
        <w:t xml:space="preserve"> ve İşgücü kullanımında esneklik.</w:t>
      </w:r>
      <w:proofErr w:type="gramEnd"/>
    </w:p>
    <w:p w:rsidR="0063407F" w:rsidRDefault="00F14CED" w:rsidP="003A1BD0">
      <w:pPr>
        <w:numPr>
          <w:ilvl w:val="1"/>
          <w:numId w:val="30"/>
        </w:numPr>
        <w:spacing w:after="120" w:line="300" w:lineRule="auto"/>
        <w:jc w:val="both"/>
      </w:pPr>
      <w:r w:rsidRPr="004729A2">
        <w:t>İş yükleme kolay.</w:t>
      </w:r>
    </w:p>
    <w:p w:rsidR="00F14CED" w:rsidRPr="004729A2" w:rsidRDefault="00F14CED" w:rsidP="003A1BD0">
      <w:pPr>
        <w:numPr>
          <w:ilvl w:val="1"/>
          <w:numId w:val="30"/>
        </w:numPr>
        <w:spacing w:after="120" w:line="300" w:lineRule="auto"/>
        <w:jc w:val="both"/>
      </w:pPr>
      <w:r w:rsidRPr="004729A2">
        <w:t>Tamir ve bakımda üretim aksamaları minimum düzeyde</w:t>
      </w:r>
    </w:p>
    <w:p w:rsidR="002B3EC3" w:rsidRDefault="00F14CED" w:rsidP="003A1BD0">
      <w:pPr>
        <w:numPr>
          <w:ilvl w:val="1"/>
          <w:numId w:val="30"/>
        </w:numPr>
        <w:spacing w:after="120" w:line="300" w:lineRule="auto"/>
        <w:jc w:val="both"/>
      </w:pPr>
      <w:r w:rsidRPr="004729A2">
        <w:t>Makin</w:t>
      </w:r>
      <w:r w:rsidR="0063407F">
        <w:t>e</w:t>
      </w:r>
      <w:r w:rsidRPr="004729A2">
        <w:t>l</w:t>
      </w:r>
      <w:r w:rsidR="0063407F">
        <w:t>e</w:t>
      </w:r>
      <w:r w:rsidRPr="004729A2">
        <w:t>r çok çeşitli işlerde kullanılabilir.</w:t>
      </w:r>
    </w:p>
    <w:p w:rsidR="00F14CED" w:rsidRPr="004729A2" w:rsidRDefault="00F14CED" w:rsidP="003A1BD0">
      <w:pPr>
        <w:numPr>
          <w:ilvl w:val="1"/>
          <w:numId w:val="30"/>
        </w:numPr>
        <w:spacing w:after="120" w:line="300" w:lineRule="auto"/>
        <w:jc w:val="both"/>
      </w:pPr>
      <w:proofErr w:type="spellStart"/>
      <w:r w:rsidRPr="004729A2">
        <w:t>Makina</w:t>
      </w:r>
      <w:proofErr w:type="spellEnd"/>
      <w:r w:rsidRPr="004729A2">
        <w:t xml:space="preserve"> yatırımı azdır.</w:t>
      </w:r>
    </w:p>
    <w:p w:rsidR="00F14CED" w:rsidRPr="004729A2" w:rsidRDefault="00F14CED" w:rsidP="003A1BD0">
      <w:pPr>
        <w:numPr>
          <w:ilvl w:val="1"/>
          <w:numId w:val="30"/>
        </w:numPr>
        <w:spacing w:after="120" w:line="300" w:lineRule="auto"/>
        <w:jc w:val="both"/>
      </w:pPr>
      <w:r w:rsidRPr="004729A2">
        <w:t>Gözlem ve kontrol konusunda yetişmiş kişiler tarafından yapıldığı için etkinliği yüksek (</w:t>
      </w:r>
      <w:proofErr w:type="spellStart"/>
      <w:r w:rsidRPr="004729A2">
        <w:t>Kobu</w:t>
      </w:r>
      <w:proofErr w:type="spellEnd"/>
      <w:r w:rsidRPr="004729A2">
        <w:t xml:space="preserve"> – Üretim Yönetimi – 91)</w:t>
      </w:r>
    </w:p>
    <w:p w:rsidR="00F14CED" w:rsidRPr="004729A2" w:rsidRDefault="00F14CED" w:rsidP="00994272">
      <w:pPr>
        <w:spacing w:after="120" w:line="300" w:lineRule="auto"/>
        <w:ind w:firstLine="709"/>
      </w:pPr>
      <w:r w:rsidRPr="004729A2">
        <w:rPr>
          <w:b/>
        </w:rPr>
        <w:t>B) DEZAVANTAJLAR</w:t>
      </w:r>
    </w:p>
    <w:p w:rsidR="00F14CED" w:rsidRPr="004729A2" w:rsidRDefault="00F14CED" w:rsidP="003A1BD0">
      <w:pPr>
        <w:numPr>
          <w:ilvl w:val="0"/>
          <w:numId w:val="31"/>
        </w:numPr>
        <w:tabs>
          <w:tab w:val="clear" w:pos="1425"/>
          <w:tab w:val="num" w:pos="1080"/>
        </w:tabs>
        <w:spacing w:after="120" w:line="300" w:lineRule="auto"/>
        <w:ind w:left="1080"/>
        <w:jc w:val="both"/>
      </w:pPr>
      <w:r w:rsidRPr="004729A2">
        <w:t>Taşıma miktarı fazla</w:t>
      </w:r>
    </w:p>
    <w:p w:rsidR="00F14CED" w:rsidRPr="004729A2" w:rsidRDefault="00F14CED" w:rsidP="003A1BD0">
      <w:pPr>
        <w:numPr>
          <w:ilvl w:val="0"/>
          <w:numId w:val="31"/>
        </w:numPr>
        <w:tabs>
          <w:tab w:val="clear" w:pos="1425"/>
          <w:tab w:val="num" w:pos="1080"/>
        </w:tabs>
        <w:spacing w:after="120" w:line="300" w:lineRule="auto"/>
        <w:ind w:left="1080"/>
        <w:jc w:val="both"/>
      </w:pPr>
      <w:r w:rsidRPr="004729A2">
        <w:t>Yarı mamul stokları yüksek</w:t>
      </w:r>
    </w:p>
    <w:p w:rsidR="00F14CED" w:rsidRPr="004729A2" w:rsidRDefault="00F14CED" w:rsidP="003A1BD0">
      <w:pPr>
        <w:numPr>
          <w:ilvl w:val="0"/>
          <w:numId w:val="31"/>
        </w:numPr>
        <w:tabs>
          <w:tab w:val="clear" w:pos="1425"/>
          <w:tab w:val="num" w:pos="1080"/>
        </w:tabs>
        <w:spacing w:after="120" w:line="300" w:lineRule="auto"/>
        <w:ind w:left="1080"/>
        <w:jc w:val="both"/>
      </w:pPr>
      <w:proofErr w:type="spellStart"/>
      <w:r w:rsidRPr="004729A2">
        <w:t>Makina</w:t>
      </w:r>
      <w:proofErr w:type="spellEnd"/>
      <w:r w:rsidRPr="004729A2">
        <w:t xml:space="preserve"> ve işçinin boş bekleme olasılığı yüksek</w:t>
      </w:r>
    </w:p>
    <w:p w:rsidR="00F14CED" w:rsidRPr="004729A2" w:rsidRDefault="00F14CED" w:rsidP="003A1BD0">
      <w:pPr>
        <w:numPr>
          <w:ilvl w:val="0"/>
          <w:numId w:val="31"/>
        </w:numPr>
        <w:tabs>
          <w:tab w:val="clear" w:pos="1425"/>
          <w:tab w:val="num" w:pos="1080"/>
        </w:tabs>
        <w:spacing w:after="120" w:line="300" w:lineRule="auto"/>
        <w:ind w:left="1080"/>
        <w:jc w:val="both"/>
      </w:pPr>
      <w:r w:rsidRPr="004729A2">
        <w:t>Üretim planlama işlemleri daha karmaşık</w:t>
      </w:r>
    </w:p>
    <w:p w:rsidR="00F14CED" w:rsidRPr="004729A2" w:rsidRDefault="00F14CED" w:rsidP="003A1BD0">
      <w:pPr>
        <w:numPr>
          <w:ilvl w:val="0"/>
          <w:numId w:val="31"/>
        </w:numPr>
        <w:tabs>
          <w:tab w:val="clear" w:pos="1425"/>
          <w:tab w:val="num" w:pos="1080"/>
        </w:tabs>
        <w:spacing w:after="120" w:line="300" w:lineRule="auto"/>
        <w:ind w:left="1080"/>
        <w:jc w:val="both"/>
      </w:pPr>
      <w:r w:rsidRPr="004729A2">
        <w:t>Kalifiye eleman kullanma zorunluluğu var</w:t>
      </w:r>
    </w:p>
    <w:p w:rsidR="00F14CED" w:rsidRPr="004729A2" w:rsidRDefault="00F14CED" w:rsidP="003A1BD0">
      <w:pPr>
        <w:numPr>
          <w:ilvl w:val="0"/>
          <w:numId w:val="31"/>
        </w:numPr>
        <w:tabs>
          <w:tab w:val="clear" w:pos="1425"/>
          <w:tab w:val="num" w:pos="1080"/>
        </w:tabs>
        <w:spacing w:after="120" w:line="300" w:lineRule="auto"/>
        <w:ind w:left="1080"/>
        <w:jc w:val="both"/>
      </w:pPr>
      <w:r w:rsidRPr="004729A2">
        <w:t>Toplam üretim süresi uzun (</w:t>
      </w:r>
      <w:proofErr w:type="spellStart"/>
      <w:r w:rsidRPr="004729A2">
        <w:t>Kobu</w:t>
      </w:r>
      <w:proofErr w:type="spellEnd"/>
      <w:r w:rsidRPr="004729A2">
        <w:t xml:space="preserve"> – Üretim Yönetimi – 91)</w:t>
      </w:r>
    </w:p>
    <w:p w:rsidR="00F14CED" w:rsidRPr="004729A2" w:rsidRDefault="00F14CED" w:rsidP="00994272">
      <w:pPr>
        <w:pStyle w:val="Balk3"/>
        <w:numPr>
          <w:ilvl w:val="2"/>
          <w:numId w:val="1"/>
        </w:numPr>
        <w:spacing w:before="0" w:after="120" w:line="300" w:lineRule="auto"/>
      </w:pPr>
      <w:bookmarkStart w:id="112" w:name="_Toc250399253"/>
      <w:bookmarkStart w:id="113" w:name="_Toc372735595"/>
      <w:r w:rsidRPr="004729A2">
        <w:lastRenderedPageBreak/>
        <w:t>Sabit Yerleşim</w:t>
      </w:r>
      <w:bookmarkEnd w:id="112"/>
      <w:bookmarkEnd w:id="113"/>
    </w:p>
    <w:p w:rsidR="00A32B4E" w:rsidRDefault="00F14CED" w:rsidP="00D630C5">
      <w:pPr>
        <w:spacing w:after="120" w:line="300" w:lineRule="auto"/>
        <w:ind w:firstLine="709"/>
        <w:jc w:val="both"/>
      </w:pPr>
      <w:r w:rsidRPr="004729A2">
        <w:t>Taşınamayacak kadar ağır ve büyük olan gemi, baraj, bina ve benzeri şeylerin üretilmesi durumunda üretim, inşa yerinde üretim ya da sabit yerleşim düzenini gerektirir. Bu tür mamullerin üretilebilmesi için gereken imalat araç ve gereçleri üretimin yapılacağı yere taşınır. Ancak bazı parçalar süreç ya da ürüne göre yerleşim düzeni olan fabrikalarda üretilerek inşa edilecek yere taşınılabilir.</w:t>
      </w:r>
    </w:p>
    <w:p w:rsidR="00F14CED" w:rsidRPr="004729A2" w:rsidRDefault="00F14CED" w:rsidP="00994272">
      <w:pPr>
        <w:spacing w:after="120" w:line="300" w:lineRule="auto"/>
        <w:ind w:firstLine="709"/>
        <w:rPr>
          <w:b/>
        </w:rPr>
      </w:pPr>
      <w:r w:rsidRPr="004729A2">
        <w:rPr>
          <w:b/>
        </w:rPr>
        <w:t>A) AVANTAJLAR</w:t>
      </w:r>
    </w:p>
    <w:p w:rsidR="00F14CED" w:rsidRPr="004729A2" w:rsidRDefault="00F14CED" w:rsidP="003A1BD0">
      <w:pPr>
        <w:numPr>
          <w:ilvl w:val="0"/>
          <w:numId w:val="32"/>
        </w:numPr>
        <w:spacing w:after="120" w:line="300" w:lineRule="auto"/>
        <w:jc w:val="both"/>
      </w:pPr>
      <w:r w:rsidRPr="004729A2">
        <w:t xml:space="preserve">Malzeme </w:t>
      </w:r>
      <w:proofErr w:type="spellStart"/>
      <w:r w:rsidRPr="004729A2">
        <w:t>haraketi</w:t>
      </w:r>
      <w:proofErr w:type="spellEnd"/>
      <w:r w:rsidRPr="004729A2">
        <w:t xml:space="preserve"> minimumdur</w:t>
      </w:r>
    </w:p>
    <w:p w:rsidR="00F14CED" w:rsidRPr="004729A2" w:rsidRDefault="00F14CED" w:rsidP="003A1BD0">
      <w:pPr>
        <w:numPr>
          <w:ilvl w:val="0"/>
          <w:numId w:val="32"/>
        </w:numPr>
        <w:spacing w:after="120" w:line="300" w:lineRule="auto"/>
        <w:jc w:val="both"/>
      </w:pPr>
      <w:r w:rsidRPr="004729A2">
        <w:t>Ekip çalışması yapıldığından iş dağıtımı, gözlem ve kontrol kolaydır</w:t>
      </w:r>
    </w:p>
    <w:p w:rsidR="00D630C5" w:rsidRDefault="00F14CED" w:rsidP="003A1BD0">
      <w:pPr>
        <w:numPr>
          <w:ilvl w:val="0"/>
          <w:numId w:val="32"/>
        </w:numPr>
        <w:spacing w:after="120" w:line="300" w:lineRule="auto"/>
        <w:jc w:val="both"/>
      </w:pPr>
      <w:r w:rsidRPr="004729A2">
        <w:t xml:space="preserve">Ekipler bağımsız çalıştıklarından toplam üretim süresini azaltacak tedbirler alınabilir </w:t>
      </w:r>
    </w:p>
    <w:p w:rsidR="00F14CED" w:rsidRDefault="00D630C5" w:rsidP="003A1BD0">
      <w:pPr>
        <w:numPr>
          <w:ilvl w:val="0"/>
          <w:numId w:val="32"/>
        </w:numPr>
        <w:spacing w:after="120" w:line="300" w:lineRule="auto"/>
        <w:jc w:val="both"/>
      </w:pPr>
      <w:r w:rsidRPr="004729A2">
        <w:t xml:space="preserve">İşlerin paralel götürülmesine olanak verir </w:t>
      </w:r>
      <w:r w:rsidR="00F14CED" w:rsidRPr="004729A2">
        <w:t>(</w:t>
      </w:r>
      <w:proofErr w:type="spellStart"/>
      <w:r w:rsidR="00F14CED" w:rsidRPr="004729A2">
        <w:t>Kobu</w:t>
      </w:r>
      <w:proofErr w:type="spellEnd"/>
      <w:r w:rsidR="00F14CED" w:rsidRPr="004729A2">
        <w:t xml:space="preserve"> – Üretim Yönetimi – 92). </w:t>
      </w:r>
    </w:p>
    <w:p w:rsidR="00F14CED" w:rsidRPr="004729A2" w:rsidRDefault="00F14CED" w:rsidP="00994272">
      <w:pPr>
        <w:spacing w:after="120" w:line="300" w:lineRule="auto"/>
        <w:ind w:firstLine="709"/>
        <w:rPr>
          <w:b/>
        </w:rPr>
      </w:pPr>
      <w:r w:rsidRPr="004729A2">
        <w:rPr>
          <w:b/>
        </w:rPr>
        <w:t>B) DEZAVANTAJLAR</w:t>
      </w:r>
      <w:r w:rsidR="00075227">
        <w:t xml:space="preserve"> (</w:t>
      </w:r>
      <w:proofErr w:type="spellStart"/>
      <w:r w:rsidR="00075227" w:rsidRPr="004729A2">
        <w:t>Kobu</w:t>
      </w:r>
      <w:proofErr w:type="spellEnd"/>
      <w:r w:rsidR="00075227" w:rsidRPr="004729A2">
        <w:t xml:space="preserve"> – Üretim Yönetimi – 92)</w:t>
      </w:r>
    </w:p>
    <w:p w:rsidR="00F14CED" w:rsidRPr="004729A2" w:rsidRDefault="00F14CED" w:rsidP="003A1BD0">
      <w:pPr>
        <w:numPr>
          <w:ilvl w:val="0"/>
          <w:numId w:val="33"/>
        </w:numPr>
        <w:spacing w:after="120" w:line="300" w:lineRule="auto"/>
        <w:jc w:val="both"/>
      </w:pPr>
      <w:proofErr w:type="spellStart"/>
      <w:proofErr w:type="gramStart"/>
      <w:r w:rsidRPr="004729A2">
        <w:t>Makina</w:t>
      </w:r>
      <w:proofErr w:type="spellEnd"/>
      <w:r w:rsidRPr="004729A2">
        <w:t xml:space="preserve">  ve</w:t>
      </w:r>
      <w:proofErr w:type="gramEnd"/>
      <w:r w:rsidRPr="004729A2">
        <w:t xml:space="preserve"> teçhizatın mamulün bulunduğu yere taşınması güç ve pahalı olabilir</w:t>
      </w:r>
    </w:p>
    <w:p w:rsidR="00F14CED" w:rsidRPr="004729A2" w:rsidRDefault="00F14CED" w:rsidP="003A1BD0">
      <w:pPr>
        <w:numPr>
          <w:ilvl w:val="0"/>
          <w:numId w:val="33"/>
        </w:numPr>
        <w:spacing w:after="120" w:line="300" w:lineRule="auto"/>
        <w:jc w:val="both"/>
      </w:pPr>
      <w:proofErr w:type="spellStart"/>
      <w:r w:rsidRPr="004729A2">
        <w:t>Makina</w:t>
      </w:r>
      <w:proofErr w:type="spellEnd"/>
      <w:r w:rsidRPr="004729A2">
        <w:t xml:space="preserve"> ve teçhizatın kapasite kullanım oranı düşüktür</w:t>
      </w:r>
    </w:p>
    <w:p w:rsidR="00F14CED" w:rsidRPr="004729A2" w:rsidRDefault="00F14CED" w:rsidP="003A1BD0">
      <w:pPr>
        <w:numPr>
          <w:ilvl w:val="0"/>
          <w:numId w:val="33"/>
        </w:numPr>
        <w:spacing w:after="120" w:line="300" w:lineRule="auto"/>
        <w:jc w:val="both"/>
      </w:pPr>
      <w:r w:rsidRPr="004729A2">
        <w:t xml:space="preserve">Kalifiye işçiye ihtiyaç vardır </w:t>
      </w:r>
    </w:p>
    <w:p w:rsidR="00F14CED" w:rsidRPr="004729A2" w:rsidRDefault="00F14CED" w:rsidP="003A1BD0">
      <w:pPr>
        <w:numPr>
          <w:ilvl w:val="0"/>
          <w:numId w:val="33"/>
        </w:numPr>
        <w:spacing w:after="120" w:line="300" w:lineRule="auto"/>
        <w:jc w:val="both"/>
      </w:pPr>
      <w:r w:rsidRPr="004729A2">
        <w:t>Maliyeti yüksektir</w:t>
      </w:r>
    </w:p>
    <w:p w:rsidR="00F14CED" w:rsidRPr="004729A2" w:rsidRDefault="00F14CED" w:rsidP="00994272">
      <w:pPr>
        <w:pStyle w:val="Balk3"/>
        <w:numPr>
          <w:ilvl w:val="2"/>
          <w:numId w:val="1"/>
        </w:numPr>
        <w:spacing w:before="0" w:after="120" w:line="300" w:lineRule="auto"/>
      </w:pPr>
      <w:bookmarkStart w:id="114" w:name="_Toc250399254"/>
      <w:bookmarkStart w:id="115" w:name="_Toc372735596"/>
      <w:r w:rsidRPr="004729A2">
        <w:t>Grup (Hücre) Yerleşim</w:t>
      </w:r>
      <w:bookmarkEnd w:id="114"/>
      <w:bookmarkEnd w:id="115"/>
    </w:p>
    <w:p w:rsidR="00F14CED" w:rsidRPr="004729A2" w:rsidRDefault="00F14CED" w:rsidP="00994272">
      <w:pPr>
        <w:spacing w:after="120" w:line="300" w:lineRule="auto"/>
        <w:ind w:firstLine="709"/>
        <w:jc w:val="both"/>
      </w:pPr>
      <w:r w:rsidRPr="004729A2">
        <w:t>Bu yöntem parti ve yığın üretim özelliklerinin ve avantajlı yönlerinin birlikte değerlendirilmesine dayalı olarak geliştirilmiştir. Bu yerleşim düzeninde benzer parçaların üretimi için gerekli farklı makine grupları bir arada yerleştirilir. Bu yerleşim düzeninin ana amacı yukarıda açıklanan üretim sürecine göre yerleşimin sağladığı avantajlardan en üst düzeyde yararlanmaktır. Bu çerçevede işletme içerisinde makineler ya da malzemeler veya hem makine hem de malzemeler gruplandırılır.</w:t>
      </w:r>
    </w:p>
    <w:p w:rsidR="00F14CED" w:rsidRPr="004729A2" w:rsidRDefault="00F14CED" w:rsidP="00994272">
      <w:pPr>
        <w:spacing w:after="120" w:line="300" w:lineRule="auto"/>
        <w:ind w:firstLine="709"/>
        <w:jc w:val="both"/>
        <w:rPr>
          <w:b/>
        </w:rPr>
      </w:pPr>
      <w:r w:rsidRPr="004729A2">
        <w:rPr>
          <w:b/>
        </w:rPr>
        <w:t>AVANTAJLAR</w:t>
      </w:r>
    </w:p>
    <w:p w:rsidR="00F14CED" w:rsidRPr="004729A2" w:rsidRDefault="00F14CED" w:rsidP="003A1BD0">
      <w:pPr>
        <w:numPr>
          <w:ilvl w:val="0"/>
          <w:numId w:val="34"/>
        </w:numPr>
        <w:spacing w:after="120" w:line="300" w:lineRule="auto"/>
        <w:jc w:val="both"/>
      </w:pPr>
      <w:r w:rsidRPr="004729A2">
        <w:t>Kurma ve hazırlık zamanı az</w:t>
      </w:r>
      <w:r w:rsidR="00D33EC6">
        <w:t>dır.</w:t>
      </w:r>
    </w:p>
    <w:p w:rsidR="00F14CED" w:rsidRPr="004729A2" w:rsidRDefault="00F14CED" w:rsidP="003A1BD0">
      <w:pPr>
        <w:numPr>
          <w:ilvl w:val="0"/>
          <w:numId w:val="34"/>
        </w:numPr>
        <w:spacing w:after="120" w:line="300" w:lineRule="auto"/>
        <w:jc w:val="both"/>
      </w:pPr>
      <w:r w:rsidRPr="004729A2">
        <w:t xml:space="preserve">Süreç içi </w:t>
      </w:r>
      <w:proofErr w:type="gramStart"/>
      <w:r w:rsidRPr="004729A2">
        <w:t>envanter</w:t>
      </w:r>
      <w:proofErr w:type="gramEnd"/>
      <w:r w:rsidRPr="004729A2">
        <w:t xml:space="preserve"> (parti büyüklüğü) büyüklüğü</w:t>
      </w:r>
      <w:r w:rsidR="00581ECE">
        <w:t xml:space="preserve"> azdır.</w:t>
      </w:r>
    </w:p>
    <w:p w:rsidR="00F14CED" w:rsidRPr="004729A2" w:rsidRDefault="00F14CED" w:rsidP="003A1BD0">
      <w:pPr>
        <w:numPr>
          <w:ilvl w:val="0"/>
          <w:numId w:val="34"/>
        </w:numPr>
        <w:spacing w:after="120" w:line="300" w:lineRule="auto"/>
        <w:jc w:val="both"/>
      </w:pPr>
      <w:r w:rsidRPr="004729A2">
        <w:t>Ekipmanın etkin kullanımını sağlar</w:t>
      </w:r>
      <w:r w:rsidR="00581ECE">
        <w:t>.</w:t>
      </w:r>
    </w:p>
    <w:p w:rsidR="00F14CED" w:rsidRPr="004729A2" w:rsidRDefault="00581ECE" w:rsidP="003A1BD0">
      <w:pPr>
        <w:numPr>
          <w:ilvl w:val="0"/>
          <w:numId w:val="34"/>
        </w:numPr>
        <w:spacing w:after="120" w:line="300" w:lineRule="auto"/>
        <w:jc w:val="both"/>
      </w:pPr>
      <w:r>
        <w:t>Planlama ve kontrol</w:t>
      </w:r>
      <w:r w:rsidR="00F14CED" w:rsidRPr="004729A2">
        <w:t xml:space="preserve"> </w:t>
      </w:r>
      <w:r>
        <w:t>k</w:t>
      </w:r>
      <w:r w:rsidR="00F14CED" w:rsidRPr="004729A2">
        <w:t>olaydır</w:t>
      </w:r>
      <w:r>
        <w:t>.</w:t>
      </w:r>
    </w:p>
    <w:p w:rsidR="00F14CED" w:rsidRDefault="00F14CED" w:rsidP="003A1BD0">
      <w:pPr>
        <w:numPr>
          <w:ilvl w:val="0"/>
          <w:numId w:val="34"/>
        </w:numPr>
        <w:spacing w:after="120" w:line="300" w:lineRule="auto"/>
        <w:jc w:val="both"/>
      </w:pPr>
      <w:r w:rsidRPr="004729A2">
        <w:t xml:space="preserve">Malzeme </w:t>
      </w:r>
      <w:proofErr w:type="spellStart"/>
      <w:r w:rsidRPr="004729A2">
        <w:t>elleçleme</w:t>
      </w:r>
      <w:proofErr w:type="spellEnd"/>
      <w:r w:rsidRPr="004729A2">
        <w:t xml:space="preserve"> kolaydır</w:t>
      </w:r>
    </w:p>
    <w:p w:rsidR="00F14CED" w:rsidRPr="004729A2" w:rsidRDefault="00F14CED" w:rsidP="00994272">
      <w:pPr>
        <w:spacing w:after="120" w:line="300" w:lineRule="auto"/>
        <w:ind w:firstLine="709"/>
        <w:jc w:val="both"/>
        <w:rPr>
          <w:b/>
        </w:rPr>
      </w:pPr>
      <w:r w:rsidRPr="004729A2">
        <w:rPr>
          <w:b/>
        </w:rPr>
        <w:t>DEZAVANTAJLARI</w:t>
      </w:r>
    </w:p>
    <w:p w:rsidR="00F14CED" w:rsidRPr="004729A2" w:rsidRDefault="00C00221" w:rsidP="003A1BD0">
      <w:pPr>
        <w:numPr>
          <w:ilvl w:val="0"/>
          <w:numId w:val="35"/>
        </w:numPr>
        <w:spacing w:after="120" w:line="300" w:lineRule="auto"/>
        <w:jc w:val="both"/>
      </w:pPr>
      <w:r>
        <w:t>Esneklik azdır.</w:t>
      </w:r>
    </w:p>
    <w:p w:rsidR="00F14CED" w:rsidRPr="004729A2" w:rsidRDefault="00F14CED" w:rsidP="003A1BD0">
      <w:pPr>
        <w:numPr>
          <w:ilvl w:val="0"/>
          <w:numId w:val="35"/>
        </w:numPr>
        <w:spacing w:after="120" w:line="300" w:lineRule="auto"/>
        <w:jc w:val="both"/>
      </w:pPr>
      <w:r w:rsidRPr="004729A2">
        <w:t xml:space="preserve">Bir makinenin bozulması </w:t>
      </w:r>
      <w:r w:rsidR="00C00221">
        <w:t>bütün üretim h</w:t>
      </w:r>
      <w:r w:rsidRPr="004729A2">
        <w:t>attı</w:t>
      </w:r>
      <w:r w:rsidR="00C00221">
        <w:t>nın</w:t>
      </w:r>
      <w:r w:rsidRPr="004729A2">
        <w:t xml:space="preserve"> dur</w:t>
      </w:r>
      <w:r w:rsidR="00C00221">
        <w:t>masına neden olur.</w:t>
      </w:r>
    </w:p>
    <w:p w:rsidR="00F14CED" w:rsidRPr="004729A2" w:rsidRDefault="00F14CED" w:rsidP="003A1BD0">
      <w:pPr>
        <w:numPr>
          <w:ilvl w:val="0"/>
          <w:numId w:val="35"/>
        </w:numPr>
        <w:spacing w:after="120" w:line="300" w:lineRule="auto"/>
        <w:jc w:val="both"/>
      </w:pPr>
      <w:r w:rsidRPr="004729A2">
        <w:t>Üretim hızı</w:t>
      </w:r>
      <w:r w:rsidR="001C6434">
        <w:t>nı</w:t>
      </w:r>
      <w:r w:rsidRPr="004729A2">
        <w:t xml:space="preserve"> </w:t>
      </w:r>
      <w:r w:rsidR="001C6434">
        <w:t>e</w:t>
      </w:r>
      <w:r w:rsidRPr="004729A2">
        <w:t>n yavaş işlem</w:t>
      </w:r>
      <w:r w:rsidR="001C6434">
        <w:t xml:space="preserve"> belirler.</w:t>
      </w:r>
    </w:p>
    <w:p w:rsidR="00F14CED" w:rsidRPr="004729A2" w:rsidRDefault="00F14CED" w:rsidP="003A1BD0">
      <w:pPr>
        <w:numPr>
          <w:ilvl w:val="0"/>
          <w:numId w:val="35"/>
        </w:numPr>
        <w:spacing w:after="120" w:line="300" w:lineRule="auto"/>
        <w:jc w:val="both"/>
      </w:pPr>
      <w:r w:rsidRPr="004729A2">
        <w:lastRenderedPageBreak/>
        <w:t xml:space="preserve">Sermaye maliyeti </w:t>
      </w:r>
      <w:r w:rsidR="00CD2ED5">
        <w:t>yüksektir.</w:t>
      </w:r>
    </w:p>
    <w:p w:rsidR="00F14CED" w:rsidRPr="004729A2" w:rsidRDefault="00F14CED" w:rsidP="003A1BD0">
      <w:pPr>
        <w:numPr>
          <w:ilvl w:val="0"/>
          <w:numId w:val="35"/>
        </w:numPr>
        <w:spacing w:after="120" w:line="300" w:lineRule="auto"/>
        <w:jc w:val="both"/>
      </w:pPr>
      <w:r w:rsidRPr="004729A2">
        <w:t xml:space="preserve">İş </w:t>
      </w:r>
      <w:r w:rsidR="00E45A93">
        <w:t>tatmini</w:t>
      </w:r>
      <w:r w:rsidRPr="004729A2">
        <w:t xml:space="preserve"> az</w:t>
      </w:r>
      <w:r w:rsidR="00E45A93">
        <w:t>dır</w:t>
      </w:r>
      <w:r w:rsidRPr="004729A2">
        <w:t>.</w:t>
      </w:r>
    </w:p>
    <w:p w:rsidR="00F14CED" w:rsidRPr="004729A2" w:rsidRDefault="00F14CED" w:rsidP="00994272">
      <w:pPr>
        <w:spacing w:after="120" w:line="300" w:lineRule="auto"/>
        <w:ind w:firstLine="709"/>
        <w:jc w:val="both"/>
      </w:pPr>
      <w:r w:rsidRPr="004729A2">
        <w:t>Açıklanan bu yerleşim düzenlemelerinden hangisi tercih edilirse edilsin fabrika yerleşim düzenlemesinde temel amaç şudur: Üretim sürecinde kullanılmakta olan insan materyal, makine ve araç-gereçler ve parayı en uygun bir biçimde düzenleyerek işletmenin toplam karını maksimize etmektir. Bu temel amacın yanı sıra fabrika yerleşim düzenlemesinin başka alt amaçlarını da şöyle sıralayabiliriz:</w:t>
      </w:r>
    </w:p>
    <w:p w:rsidR="00F14CED" w:rsidRPr="004729A2" w:rsidRDefault="00F14CED" w:rsidP="003A1BD0">
      <w:pPr>
        <w:numPr>
          <w:ilvl w:val="0"/>
          <w:numId w:val="27"/>
        </w:numPr>
        <w:tabs>
          <w:tab w:val="clear" w:pos="1429"/>
          <w:tab w:val="num" w:pos="900"/>
        </w:tabs>
        <w:spacing w:after="120" w:line="300" w:lineRule="auto"/>
        <w:ind w:hanging="709"/>
        <w:jc w:val="both"/>
      </w:pPr>
      <w:r w:rsidRPr="004729A2">
        <w:t>İmalat faaliyetlerinin kolaylaştırılması</w:t>
      </w:r>
    </w:p>
    <w:p w:rsidR="00F14CED" w:rsidRPr="004729A2" w:rsidRDefault="00F14CED" w:rsidP="003A1BD0">
      <w:pPr>
        <w:numPr>
          <w:ilvl w:val="0"/>
          <w:numId w:val="27"/>
        </w:numPr>
        <w:tabs>
          <w:tab w:val="clear" w:pos="1429"/>
          <w:tab w:val="num" w:pos="900"/>
        </w:tabs>
        <w:spacing w:after="120" w:line="300" w:lineRule="auto"/>
        <w:ind w:hanging="709"/>
        <w:jc w:val="both"/>
      </w:pPr>
      <w:r w:rsidRPr="004729A2">
        <w:t>Malzemenin fabrika binası içerisindeki taşıma mesafesinin en aza indirilmesi</w:t>
      </w:r>
    </w:p>
    <w:p w:rsidR="00F14CED" w:rsidRPr="004729A2" w:rsidRDefault="00F14CED" w:rsidP="003A1BD0">
      <w:pPr>
        <w:numPr>
          <w:ilvl w:val="0"/>
          <w:numId w:val="27"/>
        </w:numPr>
        <w:tabs>
          <w:tab w:val="clear" w:pos="1429"/>
          <w:tab w:val="num" w:pos="900"/>
        </w:tabs>
        <w:spacing w:after="120" w:line="300" w:lineRule="auto"/>
        <w:ind w:hanging="709"/>
        <w:jc w:val="both"/>
      </w:pPr>
      <w:r w:rsidRPr="004729A2">
        <w:t>Değişen koşullara kolaylıkla uyabilme</w:t>
      </w:r>
    </w:p>
    <w:p w:rsidR="00F14CED" w:rsidRPr="004729A2" w:rsidRDefault="00F14CED" w:rsidP="003A1BD0">
      <w:pPr>
        <w:numPr>
          <w:ilvl w:val="0"/>
          <w:numId w:val="27"/>
        </w:numPr>
        <w:tabs>
          <w:tab w:val="clear" w:pos="1429"/>
          <w:tab w:val="num" w:pos="900"/>
        </w:tabs>
        <w:spacing w:after="120" w:line="300" w:lineRule="auto"/>
        <w:ind w:hanging="709"/>
        <w:jc w:val="both"/>
      </w:pPr>
      <w:r w:rsidRPr="004729A2">
        <w:t>Yarı mamul miktarının azaltılması</w:t>
      </w:r>
    </w:p>
    <w:p w:rsidR="00F14CED" w:rsidRPr="004729A2" w:rsidRDefault="00F14CED" w:rsidP="003A1BD0">
      <w:pPr>
        <w:numPr>
          <w:ilvl w:val="0"/>
          <w:numId w:val="27"/>
        </w:numPr>
        <w:tabs>
          <w:tab w:val="clear" w:pos="1429"/>
          <w:tab w:val="num" w:pos="900"/>
        </w:tabs>
        <w:spacing w:after="120" w:line="300" w:lineRule="auto"/>
        <w:ind w:hanging="709"/>
        <w:jc w:val="both"/>
      </w:pPr>
      <w:r w:rsidRPr="004729A2">
        <w:t>İşletmenin makine ve araç-gereçlerine yapılan yatırımın azaltılması</w:t>
      </w:r>
    </w:p>
    <w:p w:rsidR="00F14CED" w:rsidRPr="004729A2" w:rsidRDefault="00F14CED" w:rsidP="003A1BD0">
      <w:pPr>
        <w:numPr>
          <w:ilvl w:val="0"/>
          <w:numId w:val="27"/>
        </w:numPr>
        <w:tabs>
          <w:tab w:val="clear" w:pos="1429"/>
          <w:tab w:val="num" w:pos="900"/>
        </w:tabs>
        <w:spacing w:after="120" w:line="300" w:lineRule="auto"/>
        <w:ind w:hanging="709"/>
        <w:jc w:val="both"/>
      </w:pPr>
      <w:r w:rsidRPr="004729A2">
        <w:t>Kullanılan işgücünden yeterince yararlanılması</w:t>
      </w:r>
    </w:p>
    <w:p w:rsidR="00F14CED" w:rsidRPr="004729A2" w:rsidRDefault="00F14CED" w:rsidP="003A1BD0">
      <w:pPr>
        <w:numPr>
          <w:ilvl w:val="0"/>
          <w:numId w:val="27"/>
        </w:numPr>
        <w:tabs>
          <w:tab w:val="clear" w:pos="1429"/>
          <w:tab w:val="num" w:pos="900"/>
        </w:tabs>
        <w:spacing w:after="120" w:line="300" w:lineRule="auto"/>
        <w:ind w:hanging="709"/>
        <w:jc w:val="both"/>
      </w:pPr>
      <w:r w:rsidRPr="004729A2">
        <w:t>Etkin bir kontrol sisteminin geliştirilmesi</w:t>
      </w:r>
    </w:p>
    <w:p w:rsidR="00092952" w:rsidRDefault="00092952" w:rsidP="00994272">
      <w:pPr>
        <w:pStyle w:val="Balk1"/>
        <w:numPr>
          <w:ilvl w:val="0"/>
          <w:numId w:val="1"/>
        </w:numPr>
        <w:tabs>
          <w:tab w:val="left" w:pos="567"/>
        </w:tabs>
        <w:spacing w:before="0" w:after="120" w:line="300" w:lineRule="auto"/>
        <w:ind w:left="284"/>
      </w:pPr>
      <w:bookmarkStart w:id="116" w:name="_Toc372735597"/>
      <w:r>
        <w:t>LOJİSTİK YÖNETİMİ</w:t>
      </w:r>
      <w:bookmarkEnd w:id="116"/>
    </w:p>
    <w:p w:rsidR="00CB39A1" w:rsidRDefault="00111D57" w:rsidP="00994272">
      <w:pPr>
        <w:spacing w:after="120" w:line="300" w:lineRule="auto"/>
        <w:ind w:firstLine="709"/>
        <w:jc w:val="both"/>
      </w:pPr>
      <w:r>
        <w:t xml:space="preserve">Lojistik yönetimi “Lojistik </w:t>
      </w:r>
      <w:r w:rsidR="00CA45A5">
        <w:t>Yönetimi Kons</w:t>
      </w:r>
      <w:r>
        <w:t xml:space="preserve">eyi – </w:t>
      </w:r>
      <w:proofErr w:type="spellStart"/>
      <w:r>
        <w:t>Council</w:t>
      </w:r>
      <w:proofErr w:type="spellEnd"/>
      <w:r>
        <w:t xml:space="preserve"> of </w:t>
      </w:r>
      <w:proofErr w:type="spellStart"/>
      <w:r>
        <w:t>Logistics</w:t>
      </w:r>
      <w:proofErr w:type="spellEnd"/>
      <w:r>
        <w:t xml:space="preserve"> </w:t>
      </w:r>
      <w:proofErr w:type="spellStart"/>
      <w:r>
        <w:t>Management</w:t>
      </w:r>
      <w:proofErr w:type="spellEnd"/>
      <w:r>
        <w:t>”</w:t>
      </w:r>
      <w:r w:rsidR="00F732F2">
        <w:t xml:space="preserve"> tarafından ş</w:t>
      </w:r>
      <w:r w:rsidR="00141454">
        <w:t>ö</w:t>
      </w:r>
      <w:r w:rsidR="00F732F2">
        <w:t xml:space="preserve">yle tanımlanıyor: “Lojistik yönetimi üretim sürecinde kullanılan hammadde, yarı mamul, mamul ve hizmetlerin </w:t>
      </w:r>
      <w:r w:rsidR="002E0270">
        <w:t xml:space="preserve">çıkış ve kullanılış noktaları arasındaki </w:t>
      </w:r>
      <w:r w:rsidR="00CA45A5">
        <w:t xml:space="preserve">akışının planlanması ve kontrolü ile ilgilenir”. </w:t>
      </w:r>
    </w:p>
    <w:p w:rsidR="0014793D" w:rsidRDefault="00B30DA0" w:rsidP="00994272">
      <w:pPr>
        <w:spacing w:after="120" w:line="300" w:lineRule="auto"/>
        <w:ind w:firstLine="709"/>
        <w:jc w:val="both"/>
      </w:pPr>
      <w:r>
        <w:t>Lojistik fonksiyonunun işletme yönetiminde önem kazanmasının nedenleri şöyle sıralanabilir:</w:t>
      </w:r>
    </w:p>
    <w:p w:rsidR="00B30DA0" w:rsidRDefault="00526071" w:rsidP="003A1BD0">
      <w:pPr>
        <w:pStyle w:val="ListeParagraf"/>
        <w:numPr>
          <w:ilvl w:val="0"/>
          <w:numId w:val="57"/>
        </w:numPr>
        <w:spacing w:after="120" w:line="300" w:lineRule="auto"/>
        <w:jc w:val="both"/>
      </w:pPr>
      <w:r>
        <w:t>Taşıma uzaklıklarının ve maliyetlerinin artması.</w:t>
      </w:r>
    </w:p>
    <w:p w:rsidR="00526071" w:rsidRDefault="004D3A16" w:rsidP="003A1BD0">
      <w:pPr>
        <w:pStyle w:val="ListeParagraf"/>
        <w:numPr>
          <w:ilvl w:val="0"/>
          <w:numId w:val="57"/>
        </w:numPr>
        <w:spacing w:after="120" w:line="300" w:lineRule="auto"/>
        <w:jc w:val="both"/>
      </w:pPr>
      <w:r>
        <w:t xml:space="preserve">Üretim teknolojilerinin pek çok alanda doyma noktasına ulaşması nedeni ile yöneticilerin </w:t>
      </w:r>
      <w:r w:rsidR="00182FB9">
        <w:t xml:space="preserve">maliyet düşürmek için lojistik alanına yönelmesi. </w:t>
      </w:r>
    </w:p>
    <w:p w:rsidR="00182FB9" w:rsidRDefault="00093FD0" w:rsidP="003A1BD0">
      <w:pPr>
        <w:pStyle w:val="ListeParagraf"/>
        <w:numPr>
          <w:ilvl w:val="0"/>
          <w:numId w:val="57"/>
        </w:numPr>
        <w:spacing w:after="120" w:line="300" w:lineRule="auto"/>
        <w:jc w:val="both"/>
      </w:pPr>
      <w:r>
        <w:t>Stok kontrolünde tam zamanında tedarik (JIT), malzeme gereksinim planlaması (MRP), KANBAN gibi sistemlerin ya</w:t>
      </w:r>
      <w:r w:rsidR="00963684">
        <w:t>y</w:t>
      </w:r>
      <w:r>
        <w:t>gınlaşması.</w:t>
      </w:r>
    </w:p>
    <w:p w:rsidR="00093FD0" w:rsidRDefault="003458B5" w:rsidP="003A1BD0">
      <w:pPr>
        <w:pStyle w:val="ListeParagraf"/>
        <w:numPr>
          <w:ilvl w:val="0"/>
          <w:numId w:val="57"/>
        </w:numPr>
        <w:spacing w:after="120" w:line="300" w:lineRule="auto"/>
        <w:jc w:val="both"/>
      </w:pPr>
      <w:r>
        <w:t>Mamul çeşitlerinin gelişen ve değişen tüketici isteklerini karşılama zorunluluğunun hızla artması.</w:t>
      </w:r>
    </w:p>
    <w:p w:rsidR="003458B5" w:rsidRDefault="000917D4" w:rsidP="003A1BD0">
      <w:pPr>
        <w:pStyle w:val="ListeParagraf"/>
        <w:numPr>
          <w:ilvl w:val="0"/>
          <w:numId w:val="57"/>
        </w:numPr>
        <w:spacing w:after="120" w:line="300" w:lineRule="auto"/>
        <w:jc w:val="both"/>
      </w:pPr>
      <w:r>
        <w:t>Bilgisayar kullanımının yaygınlaşması ve iletişim sistemlerinin gelişmesi.</w:t>
      </w:r>
    </w:p>
    <w:p w:rsidR="000917D4" w:rsidRDefault="007B69A2" w:rsidP="003A1BD0">
      <w:pPr>
        <w:pStyle w:val="ListeParagraf"/>
        <w:numPr>
          <w:ilvl w:val="0"/>
          <w:numId w:val="57"/>
        </w:numPr>
        <w:spacing w:after="120" w:line="300" w:lineRule="auto"/>
        <w:jc w:val="both"/>
      </w:pPr>
      <w:r>
        <w:t>Çevreyi koruma amacı ile kullanılmış malzemelerin yeniden kullanılmak amacıyla işlenmesi (</w:t>
      </w:r>
      <w:proofErr w:type="spellStart"/>
      <w:r>
        <w:t>Recycling</w:t>
      </w:r>
      <w:proofErr w:type="spellEnd"/>
      <w:r>
        <w:t>).</w:t>
      </w:r>
    </w:p>
    <w:p w:rsidR="007B69A2" w:rsidRDefault="00AD0055" w:rsidP="003A1BD0">
      <w:pPr>
        <w:pStyle w:val="ListeParagraf"/>
        <w:numPr>
          <w:ilvl w:val="0"/>
          <w:numId w:val="57"/>
        </w:numPr>
        <w:spacing w:after="120" w:line="300" w:lineRule="auto"/>
        <w:jc w:val="both"/>
      </w:pPr>
      <w:proofErr w:type="gramStart"/>
      <w:r>
        <w:t>Büyük</w:t>
      </w:r>
      <w:r w:rsidR="0014100F">
        <w:t>,</w:t>
      </w:r>
      <w:r>
        <w:t xml:space="preserve"> çok uluslu üretim ve satış firmalarının çoğalması. </w:t>
      </w:r>
      <w:proofErr w:type="gramEnd"/>
    </w:p>
    <w:p w:rsidR="00F72DAF" w:rsidRDefault="00B118F4" w:rsidP="00994272">
      <w:pPr>
        <w:pStyle w:val="Balk2"/>
        <w:numPr>
          <w:ilvl w:val="1"/>
          <w:numId w:val="1"/>
        </w:numPr>
        <w:spacing w:before="0" w:after="120" w:line="300" w:lineRule="auto"/>
      </w:pPr>
      <w:bookmarkStart w:id="117" w:name="_Toc372735598"/>
      <w:r>
        <w:t>Lojistik Organizasyonu</w:t>
      </w:r>
      <w:bookmarkEnd w:id="117"/>
    </w:p>
    <w:p w:rsidR="009A66E1" w:rsidRDefault="001D38DC" w:rsidP="00994272">
      <w:pPr>
        <w:spacing w:after="120" w:line="300" w:lineRule="auto"/>
        <w:ind w:firstLine="709"/>
        <w:jc w:val="both"/>
      </w:pPr>
      <w:r>
        <w:t xml:space="preserve">Bir işletmenin lojistik organizasyonu satın alma (tedarik), imalât ve dağıtım şeklinde üç alt sisteme ayrılabilir. </w:t>
      </w:r>
      <w:r w:rsidR="00497F3B">
        <w:t xml:space="preserve">Her alt sistemdeki faaliyetlerin yönetimi işletmenin çeşitli </w:t>
      </w:r>
      <w:proofErr w:type="gramStart"/>
      <w:r w:rsidR="00497F3B">
        <w:t>departmanlarını</w:t>
      </w:r>
      <w:proofErr w:type="gramEnd"/>
      <w:r w:rsidR="00497F3B">
        <w:t xml:space="preserve"> </w:t>
      </w:r>
      <w:r w:rsidR="003B523D">
        <w:t xml:space="preserve">ilgilendirir. </w:t>
      </w:r>
      <w:r w:rsidR="00C5674B">
        <w:t>Lojistik sisteminin alt sistemleri:</w:t>
      </w:r>
    </w:p>
    <w:p w:rsidR="00563670" w:rsidRDefault="00563670" w:rsidP="00994272">
      <w:pPr>
        <w:spacing w:after="120" w:line="300" w:lineRule="auto"/>
        <w:ind w:firstLine="709"/>
        <w:jc w:val="both"/>
      </w:pPr>
    </w:p>
    <w:p w:rsidR="00C5674B" w:rsidRDefault="00544DF5" w:rsidP="003A1BD0">
      <w:pPr>
        <w:pStyle w:val="ListeParagraf"/>
        <w:numPr>
          <w:ilvl w:val="0"/>
          <w:numId w:val="58"/>
        </w:numPr>
        <w:spacing w:after="120" w:line="300" w:lineRule="auto"/>
        <w:jc w:val="both"/>
      </w:pPr>
      <w:r>
        <w:rPr>
          <w:b/>
          <w:i/>
        </w:rPr>
        <w:lastRenderedPageBreak/>
        <w:t xml:space="preserve">Satın Alma (Tedarik) Sistemi: </w:t>
      </w:r>
    </w:p>
    <w:p w:rsidR="004400BC" w:rsidRDefault="004400BC" w:rsidP="003A1BD0">
      <w:pPr>
        <w:pStyle w:val="ListeParagraf"/>
        <w:numPr>
          <w:ilvl w:val="1"/>
          <w:numId w:val="58"/>
        </w:numPr>
        <w:spacing w:after="120" w:line="300" w:lineRule="auto"/>
        <w:jc w:val="both"/>
      </w:pPr>
      <w:r>
        <w:t>Tedarik edilecek malzemelerin belirlenmesi, ne zaman ve ne kadar tedarik edileceğinin belirlenmesi.</w:t>
      </w:r>
    </w:p>
    <w:p w:rsidR="00104A9E" w:rsidRDefault="00104A9E" w:rsidP="003A1BD0">
      <w:pPr>
        <w:pStyle w:val="ListeParagraf"/>
        <w:numPr>
          <w:ilvl w:val="1"/>
          <w:numId w:val="58"/>
        </w:numPr>
        <w:spacing w:after="120" w:line="300" w:lineRule="auto"/>
        <w:jc w:val="both"/>
      </w:pPr>
      <w:r>
        <w:t>Malzemelerin hangi firmadan satın alınacağını belirlemek.</w:t>
      </w:r>
    </w:p>
    <w:p w:rsidR="00104A9E" w:rsidRDefault="0016080F" w:rsidP="003A1BD0">
      <w:pPr>
        <w:pStyle w:val="ListeParagraf"/>
        <w:numPr>
          <w:ilvl w:val="1"/>
          <w:numId w:val="58"/>
        </w:numPr>
        <w:spacing w:after="120" w:line="300" w:lineRule="auto"/>
        <w:jc w:val="both"/>
      </w:pPr>
      <w:proofErr w:type="spellStart"/>
      <w:r>
        <w:t>Tedarik</w:t>
      </w:r>
      <w:r w:rsidR="003D2EA6">
        <w:t>ç</w:t>
      </w:r>
      <w:r>
        <w:t>llerin</w:t>
      </w:r>
      <w:proofErr w:type="spellEnd"/>
      <w:r>
        <w:t xml:space="preserve"> değerlendirilmesi.</w:t>
      </w:r>
    </w:p>
    <w:p w:rsidR="0016080F" w:rsidRDefault="00764083" w:rsidP="003A1BD0">
      <w:pPr>
        <w:pStyle w:val="ListeParagraf"/>
        <w:numPr>
          <w:ilvl w:val="1"/>
          <w:numId w:val="58"/>
        </w:numPr>
        <w:spacing w:after="120" w:line="300" w:lineRule="auto"/>
        <w:jc w:val="both"/>
      </w:pPr>
      <w:r>
        <w:t>Taşıma araçlarının belirlenmesi.</w:t>
      </w:r>
    </w:p>
    <w:p w:rsidR="00764083" w:rsidRDefault="00764083" w:rsidP="003A1BD0">
      <w:pPr>
        <w:pStyle w:val="ListeParagraf"/>
        <w:numPr>
          <w:ilvl w:val="1"/>
          <w:numId w:val="58"/>
        </w:numPr>
        <w:spacing w:after="120" w:line="300" w:lineRule="auto"/>
        <w:jc w:val="both"/>
      </w:pPr>
      <w:r>
        <w:t>Gelen malzemenin depolanma koşullarının belirlenmesi.</w:t>
      </w:r>
    </w:p>
    <w:p w:rsidR="0015410D" w:rsidRPr="00EE15E3" w:rsidRDefault="008177E7" w:rsidP="003A1BD0">
      <w:pPr>
        <w:pStyle w:val="ListeParagraf"/>
        <w:numPr>
          <w:ilvl w:val="0"/>
          <w:numId w:val="58"/>
        </w:numPr>
        <w:spacing w:after="120" w:line="300" w:lineRule="auto"/>
        <w:jc w:val="both"/>
        <w:rPr>
          <w:b/>
          <w:i/>
        </w:rPr>
      </w:pPr>
      <w:r w:rsidRPr="008177E7">
        <w:rPr>
          <w:b/>
          <w:i/>
        </w:rPr>
        <w:t>İmalât Sistem</w:t>
      </w:r>
      <w:r w:rsidR="007B509F">
        <w:rPr>
          <w:b/>
          <w:i/>
        </w:rPr>
        <w:t>i</w:t>
      </w:r>
      <w:r w:rsidRPr="008177E7">
        <w:rPr>
          <w:b/>
          <w:i/>
        </w:rPr>
        <w:t>:</w:t>
      </w:r>
      <w:r w:rsidR="00EE15E3">
        <w:t xml:space="preserve"> </w:t>
      </w:r>
    </w:p>
    <w:p w:rsidR="00EE15E3" w:rsidRPr="00FC558F" w:rsidRDefault="00FC558F" w:rsidP="003A1BD0">
      <w:pPr>
        <w:pStyle w:val="ListeParagraf"/>
        <w:numPr>
          <w:ilvl w:val="1"/>
          <w:numId w:val="58"/>
        </w:numPr>
        <w:spacing w:after="120" w:line="300" w:lineRule="auto"/>
        <w:jc w:val="both"/>
        <w:rPr>
          <w:b/>
          <w:i/>
        </w:rPr>
      </w:pPr>
      <w:proofErr w:type="gramStart"/>
      <w:r>
        <w:t>Malzemelerin hammadde deposundan üretim hattına taşınması.</w:t>
      </w:r>
      <w:proofErr w:type="gramEnd"/>
    </w:p>
    <w:p w:rsidR="00C3251B" w:rsidRPr="00C3251B" w:rsidRDefault="008A0526" w:rsidP="00C3251B">
      <w:pPr>
        <w:pStyle w:val="ListeParagraf"/>
        <w:numPr>
          <w:ilvl w:val="1"/>
          <w:numId w:val="58"/>
        </w:numPr>
        <w:spacing w:after="120" w:line="300" w:lineRule="auto"/>
        <w:jc w:val="both"/>
        <w:rPr>
          <w:b/>
          <w:i/>
        </w:rPr>
      </w:pPr>
      <w:r>
        <w:t>Üretim hattı boyunca meydana gelen tüm taşımalar ve ara stoklamalar.</w:t>
      </w:r>
    </w:p>
    <w:p w:rsidR="008A0526" w:rsidRPr="00C3251B" w:rsidRDefault="00311780" w:rsidP="00C3251B">
      <w:pPr>
        <w:pStyle w:val="ListeParagraf"/>
        <w:numPr>
          <w:ilvl w:val="1"/>
          <w:numId w:val="58"/>
        </w:numPr>
        <w:spacing w:after="120" w:line="300" w:lineRule="auto"/>
        <w:jc w:val="both"/>
        <w:rPr>
          <w:b/>
          <w:i/>
        </w:rPr>
      </w:pPr>
      <w:proofErr w:type="gramStart"/>
      <w:r>
        <w:t>Üretim süreci sonunda oluşan mamullerin mamul deposuna taşınması.</w:t>
      </w:r>
      <w:proofErr w:type="gramEnd"/>
    </w:p>
    <w:p w:rsidR="008177E7" w:rsidRDefault="008177E7" w:rsidP="003A1BD0">
      <w:pPr>
        <w:pStyle w:val="ListeParagraf"/>
        <w:numPr>
          <w:ilvl w:val="0"/>
          <w:numId w:val="58"/>
        </w:numPr>
        <w:spacing w:after="120" w:line="300" w:lineRule="auto"/>
        <w:jc w:val="both"/>
        <w:rPr>
          <w:b/>
          <w:i/>
        </w:rPr>
      </w:pPr>
      <w:r w:rsidRPr="008177E7">
        <w:rPr>
          <w:b/>
          <w:i/>
        </w:rPr>
        <w:t>Dağıtım Sistemi:</w:t>
      </w:r>
    </w:p>
    <w:p w:rsidR="00552D01" w:rsidRDefault="00552D01" w:rsidP="003A1BD0">
      <w:pPr>
        <w:pStyle w:val="ListeParagraf"/>
        <w:numPr>
          <w:ilvl w:val="1"/>
          <w:numId w:val="58"/>
        </w:numPr>
        <w:spacing w:after="120" w:line="300" w:lineRule="auto"/>
        <w:jc w:val="both"/>
      </w:pPr>
      <w:r w:rsidRPr="00552D01">
        <w:t>Tüketicilerin</w:t>
      </w:r>
      <w:r w:rsidR="003E7F7B">
        <w:t xml:space="preserve"> miktar, zaman ve yer olarak beklediği hizmetleri belirlemek.</w:t>
      </w:r>
    </w:p>
    <w:p w:rsidR="003E7F7B" w:rsidRDefault="00F82E0D" w:rsidP="003A1BD0">
      <w:pPr>
        <w:pStyle w:val="ListeParagraf"/>
        <w:numPr>
          <w:ilvl w:val="1"/>
          <w:numId w:val="58"/>
        </w:numPr>
        <w:spacing w:after="120" w:line="300" w:lineRule="auto"/>
        <w:jc w:val="both"/>
      </w:pPr>
      <w:proofErr w:type="gramStart"/>
      <w:r>
        <w:t>Tüketicinin beklediği hizmetlerin en düşük maliyetle karşılanmasını sağlamak.</w:t>
      </w:r>
      <w:proofErr w:type="gramEnd"/>
    </w:p>
    <w:p w:rsidR="00F82E0D" w:rsidRDefault="00CF389A" w:rsidP="003A1BD0">
      <w:pPr>
        <w:pStyle w:val="ListeParagraf"/>
        <w:numPr>
          <w:ilvl w:val="1"/>
          <w:numId w:val="58"/>
        </w:numPr>
        <w:spacing w:after="120" w:line="300" w:lineRule="auto"/>
        <w:jc w:val="both"/>
      </w:pPr>
      <w:proofErr w:type="gramStart"/>
      <w:r>
        <w:t>Dağıtım merkezlerinde</w:t>
      </w:r>
      <w:r w:rsidR="00A85C7D">
        <w:t>,</w:t>
      </w:r>
      <w:r>
        <w:t xml:space="preserve"> hangi mamullerin, ne miktarlarda stoklanacağını belirlemek.</w:t>
      </w:r>
      <w:proofErr w:type="gramEnd"/>
    </w:p>
    <w:p w:rsidR="00CF389A" w:rsidRPr="00552D01" w:rsidRDefault="006A48E4" w:rsidP="003A1BD0">
      <w:pPr>
        <w:pStyle w:val="ListeParagraf"/>
        <w:numPr>
          <w:ilvl w:val="1"/>
          <w:numId w:val="58"/>
        </w:numPr>
        <w:spacing w:after="120" w:line="300" w:lineRule="auto"/>
        <w:jc w:val="both"/>
      </w:pPr>
      <w:r>
        <w:t xml:space="preserve">Mamullerin tüketicilere ulaşıncaya kadarki dağıtım kanalında </w:t>
      </w:r>
      <w:r w:rsidR="00A85C7D">
        <w:t>hangi araçlar ile taşınacağını belirlemek</w:t>
      </w:r>
      <w:r w:rsidR="0059545F">
        <w:t xml:space="preserve"> ve araçları etkin şekilde yönetmek</w:t>
      </w:r>
      <w:r w:rsidR="00A85C7D">
        <w:t>.</w:t>
      </w:r>
    </w:p>
    <w:p w:rsidR="00B118F4" w:rsidRDefault="00C031EB" w:rsidP="00994272">
      <w:pPr>
        <w:pStyle w:val="Balk2"/>
        <w:numPr>
          <w:ilvl w:val="1"/>
          <w:numId w:val="1"/>
        </w:numPr>
        <w:spacing w:before="0" w:after="120" w:line="300" w:lineRule="auto"/>
      </w:pPr>
      <w:bookmarkStart w:id="118" w:name="_Toc372735599"/>
      <w:r>
        <w:t>Sipariş Süreci</w:t>
      </w:r>
      <w:bookmarkEnd w:id="118"/>
    </w:p>
    <w:p w:rsidR="009A66E1" w:rsidRDefault="00CE16FF" w:rsidP="00994272">
      <w:pPr>
        <w:spacing w:after="120" w:line="300" w:lineRule="auto"/>
        <w:ind w:firstLine="709"/>
        <w:jc w:val="both"/>
      </w:pPr>
      <w:r>
        <w:t xml:space="preserve">Sipariş emrinin verilmesi ile malın teslimi arasındaki süre içinde yer alan tüm işlemler sipariş süreci kapsamına girer. </w:t>
      </w:r>
      <w:r w:rsidR="00412428">
        <w:t>Sipariş süreci 5 grupta toplanan faaliyetlerden oluşur:</w:t>
      </w:r>
    </w:p>
    <w:p w:rsidR="00412428" w:rsidRPr="00912C15" w:rsidRDefault="00912C15" w:rsidP="003A1BD0">
      <w:pPr>
        <w:pStyle w:val="ListeParagraf"/>
        <w:numPr>
          <w:ilvl w:val="0"/>
          <w:numId w:val="59"/>
        </w:numPr>
        <w:spacing w:after="120" w:line="300" w:lineRule="auto"/>
        <w:jc w:val="both"/>
      </w:pPr>
      <w:r>
        <w:rPr>
          <w:b/>
          <w:i/>
        </w:rPr>
        <w:t>Sipariş Planlaması:</w:t>
      </w:r>
      <w:r w:rsidR="005047C7">
        <w:t xml:space="preserve"> </w:t>
      </w:r>
      <w:r w:rsidR="00C37920">
        <w:t xml:space="preserve">Satıcı firmaların alıcıların </w:t>
      </w:r>
      <w:r w:rsidR="001B3392">
        <w:t xml:space="preserve">sipariş verme zamanlarını, aşırı yığılmalara engel olacak biçimde düzenlemeye </w:t>
      </w:r>
      <w:r w:rsidR="008D2A07">
        <w:t xml:space="preserve">çalışması sürecidir. </w:t>
      </w:r>
    </w:p>
    <w:p w:rsidR="00912C15" w:rsidRPr="00912C15" w:rsidRDefault="00912C15" w:rsidP="003A1BD0">
      <w:pPr>
        <w:pStyle w:val="ListeParagraf"/>
        <w:numPr>
          <w:ilvl w:val="0"/>
          <w:numId w:val="59"/>
        </w:numPr>
        <w:spacing w:after="120" w:line="300" w:lineRule="auto"/>
        <w:jc w:val="both"/>
      </w:pPr>
      <w:r>
        <w:rPr>
          <w:b/>
          <w:i/>
        </w:rPr>
        <w:t>Sipariş Emrinin Ulaşım Süreci:</w:t>
      </w:r>
      <w:r w:rsidR="00221151">
        <w:rPr>
          <w:b/>
          <w:i/>
        </w:rPr>
        <w:t xml:space="preserve"> </w:t>
      </w:r>
      <w:r w:rsidR="00221151">
        <w:t xml:space="preserve">Sipariş emrinin gönderilmesi genellikle yazılı olarak yapılır. Bu konudaki yasal koşullar uygun ise telefonla veya internetten sipariş emirlerinin iletilmesi de mümkün olabilir. </w:t>
      </w:r>
    </w:p>
    <w:p w:rsidR="00912C15" w:rsidRPr="006462A6" w:rsidRDefault="00BA39AC" w:rsidP="003A1BD0">
      <w:pPr>
        <w:pStyle w:val="ListeParagraf"/>
        <w:numPr>
          <w:ilvl w:val="0"/>
          <w:numId w:val="59"/>
        </w:numPr>
        <w:spacing w:after="120" w:line="300" w:lineRule="auto"/>
        <w:jc w:val="both"/>
        <w:rPr>
          <w:b/>
          <w:i/>
        </w:rPr>
      </w:pPr>
      <w:r w:rsidRPr="00BA39AC">
        <w:rPr>
          <w:b/>
          <w:i/>
        </w:rPr>
        <w:t>Sipariş İşlemleri:</w:t>
      </w:r>
      <w:r w:rsidR="00CD2C23">
        <w:rPr>
          <w:b/>
          <w:i/>
        </w:rPr>
        <w:t xml:space="preserve"> </w:t>
      </w:r>
      <w:r w:rsidR="006462A6">
        <w:t>Bu aşamada aşağıdaki işlemler gerçekleşir:</w:t>
      </w:r>
    </w:p>
    <w:p w:rsidR="006E7925" w:rsidRDefault="006E7925" w:rsidP="003A1BD0">
      <w:pPr>
        <w:pStyle w:val="ListeParagraf"/>
        <w:numPr>
          <w:ilvl w:val="1"/>
          <w:numId w:val="59"/>
        </w:numPr>
        <w:spacing w:after="120" w:line="300" w:lineRule="auto"/>
        <w:jc w:val="both"/>
      </w:pPr>
      <w:r>
        <w:t>Sipariş emrindeki bilgilerin tam ve doğru olması kontrol edilir.</w:t>
      </w:r>
    </w:p>
    <w:p w:rsidR="002F1D8A" w:rsidRDefault="002F1D8A" w:rsidP="003A1BD0">
      <w:pPr>
        <w:pStyle w:val="ListeParagraf"/>
        <w:numPr>
          <w:ilvl w:val="1"/>
          <w:numId w:val="59"/>
        </w:numPr>
        <w:spacing w:after="120" w:line="300" w:lineRule="auto"/>
        <w:jc w:val="both"/>
      </w:pPr>
      <w:r w:rsidRPr="002F1D8A">
        <w:t>Müşterinin kredi durumu kontrol edilir.</w:t>
      </w:r>
    </w:p>
    <w:p w:rsidR="00BA121A" w:rsidRDefault="00C10D05" w:rsidP="003A1BD0">
      <w:pPr>
        <w:pStyle w:val="ListeParagraf"/>
        <w:numPr>
          <w:ilvl w:val="1"/>
          <w:numId w:val="59"/>
        </w:numPr>
        <w:spacing w:after="120" w:line="300" w:lineRule="auto"/>
        <w:jc w:val="both"/>
      </w:pPr>
      <w:r>
        <w:t xml:space="preserve">Satış </w:t>
      </w:r>
      <w:proofErr w:type="gramStart"/>
      <w:r>
        <w:t>departmanı</w:t>
      </w:r>
      <w:proofErr w:type="gramEnd"/>
      <w:r>
        <w:t xml:space="preserve"> ilgili satış </w:t>
      </w:r>
      <w:r w:rsidR="00BA121A">
        <w:t>elemanına yetki verir.</w:t>
      </w:r>
    </w:p>
    <w:p w:rsidR="008E7275" w:rsidRDefault="008E7275" w:rsidP="003A1BD0">
      <w:pPr>
        <w:pStyle w:val="ListeParagraf"/>
        <w:numPr>
          <w:ilvl w:val="1"/>
          <w:numId w:val="59"/>
        </w:numPr>
        <w:spacing w:after="120" w:line="300" w:lineRule="auto"/>
        <w:jc w:val="both"/>
      </w:pPr>
      <w:r>
        <w:t xml:space="preserve">Muhasebe </w:t>
      </w:r>
      <w:proofErr w:type="gramStart"/>
      <w:r>
        <w:t>departmanı</w:t>
      </w:r>
      <w:proofErr w:type="gramEnd"/>
      <w:r>
        <w:t xml:space="preserve"> gerekli kayıtları yapar.</w:t>
      </w:r>
    </w:p>
    <w:p w:rsidR="00340FF5" w:rsidRDefault="00340FF5" w:rsidP="003A1BD0">
      <w:pPr>
        <w:pStyle w:val="ListeParagraf"/>
        <w:numPr>
          <w:ilvl w:val="1"/>
          <w:numId w:val="59"/>
        </w:numPr>
        <w:spacing w:after="120" w:line="300" w:lineRule="auto"/>
        <w:jc w:val="both"/>
      </w:pPr>
      <w:r>
        <w:t>Stok yönetimi müşteriye en yakın depodan malın çıkışı için gerekli emri verir.</w:t>
      </w:r>
    </w:p>
    <w:p w:rsidR="006462A6" w:rsidRPr="002F1D8A" w:rsidRDefault="00326308" w:rsidP="003A1BD0">
      <w:pPr>
        <w:pStyle w:val="ListeParagraf"/>
        <w:numPr>
          <w:ilvl w:val="1"/>
          <w:numId w:val="59"/>
        </w:numPr>
        <w:spacing w:after="120" w:line="300" w:lineRule="auto"/>
        <w:jc w:val="both"/>
      </w:pPr>
      <w:r>
        <w:t xml:space="preserve">Müşteriye malı alacağı yer ve zaman bildirilir veya mal en uygun araç ile müşteriye gönderilir. </w:t>
      </w:r>
      <w:r w:rsidR="002F1D8A" w:rsidRPr="002F1D8A">
        <w:t xml:space="preserve">  </w:t>
      </w:r>
    </w:p>
    <w:p w:rsidR="00BA39AC" w:rsidRPr="00BA39AC" w:rsidRDefault="00BA39AC" w:rsidP="003A1BD0">
      <w:pPr>
        <w:pStyle w:val="ListeParagraf"/>
        <w:numPr>
          <w:ilvl w:val="0"/>
          <w:numId w:val="59"/>
        </w:numPr>
        <w:spacing w:after="120" w:line="300" w:lineRule="auto"/>
        <w:jc w:val="both"/>
        <w:rPr>
          <w:b/>
          <w:i/>
        </w:rPr>
      </w:pPr>
      <w:r w:rsidRPr="00BA39AC">
        <w:rPr>
          <w:b/>
          <w:i/>
        </w:rPr>
        <w:t>Sipariş Montajı ve Paketleme:</w:t>
      </w:r>
      <w:r w:rsidR="00BA32C4">
        <w:t xml:space="preserve"> </w:t>
      </w:r>
      <w:r w:rsidR="0021677A">
        <w:t xml:space="preserve">Siparişteki mamuller depodan toplanarak montaj ve paketlemesi yapılır.  </w:t>
      </w:r>
    </w:p>
    <w:p w:rsidR="00BA39AC" w:rsidRPr="00BA39AC" w:rsidRDefault="00A75805" w:rsidP="003A1BD0">
      <w:pPr>
        <w:pStyle w:val="ListeParagraf"/>
        <w:numPr>
          <w:ilvl w:val="0"/>
          <w:numId w:val="59"/>
        </w:numPr>
        <w:spacing w:after="120" w:line="300" w:lineRule="auto"/>
        <w:jc w:val="both"/>
        <w:rPr>
          <w:b/>
          <w:i/>
        </w:rPr>
      </w:pPr>
      <w:r>
        <w:rPr>
          <w:b/>
          <w:i/>
        </w:rPr>
        <w:t>Gönderme (</w:t>
      </w:r>
      <w:r w:rsidR="00BA39AC" w:rsidRPr="00BA39AC">
        <w:rPr>
          <w:b/>
          <w:i/>
        </w:rPr>
        <w:t>Teslimat</w:t>
      </w:r>
      <w:r>
        <w:rPr>
          <w:b/>
          <w:i/>
        </w:rPr>
        <w:t>)</w:t>
      </w:r>
      <w:r w:rsidR="00BA39AC" w:rsidRPr="00BA39AC">
        <w:rPr>
          <w:b/>
          <w:i/>
        </w:rPr>
        <w:t>:</w:t>
      </w:r>
      <w:r>
        <w:rPr>
          <w:b/>
          <w:i/>
        </w:rPr>
        <w:t xml:space="preserve"> </w:t>
      </w:r>
      <w:r w:rsidR="00E3721F">
        <w:t xml:space="preserve">Paketlemeden sonra siparişin müşteriye en kısa zamanda en ucuz yoldan </w:t>
      </w:r>
      <w:r w:rsidR="00C47951">
        <w:t xml:space="preserve">ulaştırılması gerekir. </w:t>
      </w:r>
      <w:r w:rsidR="00546893">
        <w:t xml:space="preserve">Taşıma için araç seçimi ve taşıma kapasitesinin verimli kullanımı karmaşık problemler yaratabilir. </w:t>
      </w:r>
    </w:p>
    <w:p w:rsidR="00C031EB" w:rsidRDefault="00C031EB" w:rsidP="00994272">
      <w:pPr>
        <w:pStyle w:val="Balk2"/>
        <w:numPr>
          <w:ilvl w:val="1"/>
          <w:numId w:val="1"/>
        </w:numPr>
        <w:spacing w:before="0" w:after="120" w:line="300" w:lineRule="auto"/>
      </w:pPr>
      <w:bookmarkStart w:id="119" w:name="_Toc372735600"/>
      <w:r>
        <w:lastRenderedPageBreak/>
        <w:t>Depolama</w:t>
      </w:r>
      <w:bookmarkEnd w:id="119"/>
    </w:p>
    <w:p w:rsidR="009A66E1" w:rsidRDefault="00FE4774" w:rsidP="00994272">
      <w:pPr>
        <w:spacing w:after="120" w:line="300" w:lineRule="auto"/>
        <w:ind w:firstLine="709"/>
        <w:jc w:val="both"/>
      </w:pPr>
      <w:r>
        <w:t xml:space="preserve">Hammadde kaynağından başlayıp tüketicide son bulan lojistik zincirinde şaşılacak sayıda depolama vardır. </w:t>
      </w:r>
      <w:r w:rsidR="00135217">
        <w:t xml:space="preserve">Her depo yükleme-boşaltma, yerleştirme, bakım, ayıklama, muayene, paketleme gibi işlemlerin yapıldığı önemli bir maliyet unsurudur. </w:t>
      </w:r>
    </w:p>
    <w:p w:rsidR="00376D36" w:rsidRDefault="00376D36" w:rsidP="00994272">
      <w:pPr>
        <w:spacing w:after="120" w:line="300" w:lineRule="auto"/>
        <w:ind w:firstLine="709"/>
        <w:jc w:val="both"/>
      </w:pPr>
      <w:r>
        <w:t>Depolar amaçlarına göre şöyle gruplanırlar:</w:t>
      </w:r>
    </w:p>
    <w:p w:rsidR="00376D36" w:rsidRDefault="00F62942" w:rsidP="003A1BD0">
      <w:pPr>
        <w:pStyle w:val="ListeParagraf"/>
        <w:numPr>
          <w:ilvl w:val="0"/>
          <w:numId w:val="60"/>
        </w:numPr>
        <w:spacing w:after="120" w:line="300" w:lineRule="auto"/>
        <w:jc w:val="both"/>
      </w:pPr>
      <w:proofErr w:type="gramStart"/>
      <w:r>
        <w:t>Üretim-talep farklılıklarını karşılayan mamul depoları.</w:t>
      </w:r>
      <w:proofErr w:type="gramEnd"/>
    </w:p>
    <w:p w:rsidR="00F62942" w:rsidRDefault="0083443E" w:rsidP="003A1BD0">
      <w:pPr>
        <w:pStyle w:val="ListeParagraf"/>
        <w:numPr>
          <w:ilvl w:val="0"/>
          <w:numId w:val="60"/>
        </w:numPr>
        <w:spacing w:after="120" w:line="300" w:lineRule="auto"/>
        <w:jc w:val="both"/>
      </w:pPr>
      <w:r>
        <w:t xml:space="preserve">Gümrük ve diğer vergilerin ödenmesi, sağlık ve güvenlik kontrolü, ödeme garantisi gibi işlemlerin tamamlanmasını bekleme yüzünden oluşan depolar. </w:t>
      </w:r>
    </w:p>
    <w:p w:rsidR="0083443E" w:rsidRDefault="00F914F9" w:rsidP="003A1BD0">
      <w:pPr>
        <w:pStyle w:val="ListeParagraf"/>
        <w:numPr>
          <w:ilvl w:val="0"/>
          <w:numId w:val="60"/>
        </w:numPr>
        <w:spacing w:after="120" w:line="300" w:lineRule="auto"/>
        <w:jc w:val="both"/>
      </w:pPr>
      <w:r>
        <w:t>Malların bir aracı kuruluştan diğerine aktarılmasında kullanılan depolar.</w:t>
      </w:r>
    </w:p>
    <w:p w:rsidR="00F914F9" w:rsidRDefault="00937D83" w:rsidP="003A1BD0">
      <w:pPr>
        <w:pStyle w:val="ListeParagraf"/>
        <w:numPr>
          <w:ilvl w:val="0"/>
          <w:numId w:val="60"/>
        </w:numPr>
        <w:spacing w:after="120" w:line="300" w:lineRule="auto"/>
        <w:jc w:val="both"/>
      </w:pPr>
      <w:r>
        <w:t xml:space="preserve">Perakende mağazalarına istek üzerine dağıtım yapan </w:t>
      </w:r>
      <w:r w:rsidR="00754077">
        <w:t>ana depolar.</w:t>
      </w:r>
    </w:p>
    <w:p w:rsidR="00754077" w:rsidRDefault="00E74D04" w:rsidP="003A1BD0">
      <w:pPr>
        <w:pStyle w:val="ListeParagraf"/>
        <w:numPr>
          <w:ilvl w:val="0"/>
          <w:numId w:val="60"/>
        </w:numPr>
        <w:spacing w:after="120" w:line="300" w:lineRule="auto"/>
        <w:jc w:val="both"/>
      </w:pPr>
      <w:r>
        <w:t xml:space="preserve">İşletme içindeki </w:t>
      </w:r>
      <w:proofErr w:type="gramStart"/>
      <w:r>
        <w:t>departmanlar</w:t>
      </w:r>
      <w:proofErr w:type="gramEnd"/>
      <w:r>
        <w:t xml:space="preserve"> veya iş istasyonları arasında kapasite farklılıkları yüzünden oluşan yarı mamul ambarları.</w:t>
      </w:r>
    </w:p>
    <w:p w:rsidR="00E74D04" w:rsidRDefault="002D02D8" w:rsidP="003A1BD0">
      <w:pPr>
        <w:pStyle w:val="ListeParagraf"/>
        <w:numPr>
          <w:ilvl w:val="0"/>
          <w:numId w:val="60"/>
        </w:numPr>
        <w:spacing w:after="120" w:line="300" w:lineRule="auto"/>
        <w:jc w:val="both"/>
      </w:pPr>
      <w:r>
        <w:t xml:space="preserve">Toptan alınan malların müşteri </w:t>
      </w:r>
      <w:r w:rsidR="00D76EA0">
        <w:t>isteğine göre değişen miktarlarda gruplanıp paketlenmesi ve dağıtımı için oluşturulan pazara yönelik depolar.</w:t>
      </w:r>
    </w:p>
    <w:p w:rsidR="00D76EA0" w:rsidRDefault="00224770" w:rsidP="003A1BD0">
      <w:pPr>
        <w:pStyle w:val="ListeParagraf"/>
        <w:numPr>
          <w:ilvl w:val="0"/>
          <w:numId w:val="60"/>
        </w:numPr>
        <w:spacing w:after="120" w:line="300" w:lineRule="auto"/>
        <w:jc w:val="both"/>
      </w:pPr>
      <w:r>
        <w:t xml:space="preserve">Çeşitli ülkelerden satıl alınan hammadde, mamul ve yarı mamullerin toplanıp muayene ve testlerden geçirildikten sonra </w:t>
      </w:r>
      <w:r w:rsidR="00583997">
        <w:t xml:space="preserve">imalâta veya perakende mağazalarına göndermek için kurulan depolar. </w:t>
      </w:r>
    </w:p>
    <w:p w:rsidR="00275601" w:rsidRDefault="00A369E0" w:rsidP="00994272">
      <w:pPr>
        <w:spacing w:after="120" w:line="300" w:lineRule="auto"/>
        <w:ind w:firstLine="709"/>
        <w:jc w:val="both"/>
      </w:pPr>
      <w:r>
        <w:t>Bir depoda yürütülen faaliyetler aşağıda gösterilmiştir:</w:t>
      </w:r>
    </w:p>
    <w:p w:rsidR="00A369E0" w:rsidRDefault="000543C5" w:rsidP="003A1BD0">
      <w:pPr>
        <w:pStyle w:val="ListeParagraf"/>
        <w:numPr>
          <w:ilvl w:val="0"/>
          <w:numId w:val="61"/>
        </w:numPr>
        <w:spacing w:after="120" w:line="300" w:lineRule="auto"/>
        <w:jc w:val="both"/>
      </w:pPr>
      <w:r>
        <w:t xml:space="preserve">İşletme içinden veya dışından gelen malların teslim alınması, miktar ve </w:t>
      </w:r>
      <w:r w:rsidR="00F717E5">
        <w:t>kalite muayenelerinin yapılması.</w:t>
      </w:r>
    </w:p>
    <w:p w:rsidR="00F717E5" w:rsidRDefault="005D0E72" w:rsidP="003A1BD0">
      <w:pPr>
        <w:pStyle w:val="ListeParagraf"/>
        <w:numPr>
          <w:ilvl w:val="0"/>
          <w:numId w:val="61"/>
        </w:numPr>
        <w:spacing w:after="120" w:line="300" w:lineRule="auto"/>
        <w:jc w:val="both"/>
      </w:pPr>
      <w:proofErr w:type="gramStart"/>
      <w:r>
        <w:t>Malları depodaki uygun konumlara yerleştirmek, stok kayıtlarına işlemek ve etiketlemek.</w:t>
      </w:r>
      <w:proofErr w:type="gramEnd"/>
    </w:p>
    <w:p w:rsidR="005D0E72" w:rsidRDefault="00701697" w:rsidP="003A1BD0">
      <w:pPr>
        <w:pStyle w:val="ListeParagraf"/>
        <w:numPr>
          <w:ilvl w:val="0"/>
          <w:numId w:val="61"/>
        </w:numPr>
        <w:spacing w:after="120" w:line="300" w:lineRule="auto"/>
        <w:jc w:val="both"/>
      </w:pPr>
      <w:r>
        <w:t>Ayıklama, yeniden gruplama ve paketleme işlemleri.</w:t>
      </w:r>
    </w:p>
    <w:p w:rsidR="00701697" w:rsidRDefault="00794355" w:rsidP="003A1BD0">
      <w:pPr>
        <w:pStyle w:val="ListeParagraf"/>
        <w:numPr>
          <w:ilvl w:val="0"/>
          <w:numId w:val="61"/>
        </w:numPr>
        <w:spacing w:after="120" w:line="300" w:lineRule="auto"/>
        <w:jc w:val="both"/>
      </w:pPr>
      <w:r>
        <w:t xml:space="preserve">Malların bozulma, kırılma ve benzeri zararlara uğramasını önlemek. </w:t>
      </w:r>
    </w:p>
    <w:p w:rsidR="00F4070A" w:rsidRDefault="00F4070A" w:rsidP="003A1BD0">
      <w:pPr>
        <w:pStyle w:val="ListeParagraf"/>
        <w:numPr>
          <w:ilvl w:val="0"/>
          <w:numId w:val="61"/>
        </w:numPr>
        <w:spacing w:after="120" w:line="300" w:lineRule="auto"/>
        <w:jc w:val="both"/>
      </w:pPr>
      <w:r>
        <w:t>Gelen siparişlere göre malları toplamak, gruplamak ve gönderime hazırlamak.</w:t>
      </w:r>
    </w:p>
    <w:p w:rsidR="00F4070A" w:rsidRDefault="00497D52" w:rsidP="003A1BD0">
      <w:pPr>
        <w:pStyle w:val="ListeParagraf"/>
        <w:numPr>
          <w:ilvl w:val="0"/>
          <w:numId w:val="61"/>
        </w:numPr>
        <w:spacing w:after="120" w:line="300" w:lineRule="auto"/>
        <w:jc w:val="both"/>
      </w:pPr>
      <w:r>
        <w:t xml:space="preserve">Malları müşterilere uygun araçlar ile </w:t>
      </w:r>
      <w:r w:rsidR="00746646">
        <w:t xml:space="preserve">göndermek, depo çıkış belgelerini hazırlayarak kopyalarını </w:t>
      </w:r>
      <w:r w:rsidR="00C26CDA">
        <w:t xml:space="preserve">ilgili </w:t>
      </w:r>
      <w:proofErr w:type="gramStart"/>
      <w:r w:rsidR="00C26CDA">
        <w:t>departmanlara</w:t>
      </w:r>
      <w:proofErr w:type="gramEnd"/>
      <w:r w:rsidR="00C26CDA">
        <w:t xml:space="preserve"> dağıtmak. </w:t>
      </w:r>
    </w:p>
    <w:p w:rsidR="00933289" w:rsidRPr="009A66E1" w:rsidRDefault="00933289" w:rsidP="003A1BD0">
      <w:pPr>
        <w:pStyle w:val="ListeParagraf"/>
        <w:numPr>
          <w:ilvl w:val="0"/>
          <w:numId w:val="61"/>
        </w:numPr>
        <w:spacing w:after="120" w:line="300" w:lineRule="auto"/>
        <w:jc w:val="both"/>
      </w:pPr>
      <w:r>
        <w:t xml:space="preserve">Stoklardaki değişimleri ilgili </w:t>
      </w:r>
      <w:proofErr w:type="gramStart"/>
      <w:r>
        <w:t>departmanlara</w:t>
      </w:r>
      <w:proofErr w:type="gramEnd"/>
      <w:r>
        <w:t xml:space="preserve"> (muhasebe, satış, üretim) bildirmek. </w:t>
      </w:r>
    </w:p>
    <w:p w:rsidR="00C031EB" w:rsidRDefault="00C031EB" w:rsidP="00994272">
      <w:pPr>
        <w:pStyle w:val="Balk2"/>
        <w:numPr>
          <w:ilvl w:val="1"/>
          <w:numId w:val="1"/>
        </w:numPr>
        <w:spacing w:before="0" w:after="120" w:line="300" w:lineRule="auto"/>
      </w:pPr>
      <w:bookmarkStart w:id="120" w:name="_Toc372735601"/>
      <w:r>
        <w:t>Satın Alma</w:t>
      </w:r>
      <w:bookmarkEnd w:id="120"/>
    </w:p>
    <w:p w:rsidR="00E26CBA" w:rsidRDefault="005D1475" w:rsidP="00994272">
      <w:pPr>
        <w:spacing w:after="120" w:line="300" w:lineRule="auto"/>
        <w:ind w:firstLine="709"/>
        <w:jc w:val="both"/>
      </w:pPr>
      <w:r>
        <w:t xml:space="preserve">Sattın alma fonksiyonu “üretim sisteminin ihtiyacı olan mal ve hizmetlerin en uygun fiyat ve kalite ile güvenilir kaynaklardan temin edilmesi” şeklinde tanımlanır. </w:t>
      </w:r>
      <w:r w:rsidR="00D92C16">
        <w:t xml:space="preserve">Bilgili ve tecrübeli satın almanın işletmenin kârlılığına katkısı satıştan daha etkili olabilir. </w:t>
      </w:r>
      <w:r w:rsidR="00E30E76">
        <w:t xml:space="preserve">Etkili bir satın alma ile </w:t>
      </w:r>
      <w:r w:rsidR="00E26CBA">
        <w:t>kârlılığı arttırma alternatifleri şöyle sıralanabilir:</w:t>
      </w:r>
    </w:p>
    <w:p w:rsidR="00E26CBA" w:rsidRDefault="006F00F4" w:rsidP="003A1BD0">
      <w:pPr>
        <w:pStyle w:val="ListeParagraf"/>
        <w:numPr>
          <w:ilvl w:val="0"/>
          <w:numId w:val="62"/>
        </w:numPr>
        <w:spacing w:after="120" w:line="300" w:lineRule="auto"/>
        <w:jc w:val="both"/>
      </w:pPr>
      <w:r>
        <w:t>Satıcı firmalarla uygun fiyat anlaşmaları yapmak</w:t>
      </w:r>
    </w:p>
    <w:p w:rsidR="006F00F4" w:rsidRDefault="0078646D" w:rsidP="003A1BD0">
      <w:pPr>
        <w:pStyle w:val="ListeParagraf"/>
        <w:numPr>
          <w:ilvl w:val="0"/>
          <w:numId w:val="62"/>
        </w:numPr>
        <w:spacing w:after="120" w:line="300" w:lineRule="auto"/>
        <w:jc w:val="both"/>
      </w:pPr>
      <w:r>
        <w:t>Düşük fiyat veren firmaları araştırmak</w:t>
      </w:r>
    </w:p>
    <w:p w:rsidR="0078646D" w:rsidRDefault="00D86803" w:rsidP="003A1BD0">
      <w:pPr>
        <w:pStyle w:val="ListeParagraf"/>
        <w:numPr>
          <w:ilvl w:val="0"/>
          <w:numId w:val="62"/>
        </w:numPr>
        <w:spacing w:after="120" w:line="300" w:lineRule="auto"/>
        <w:jc w:val="both"/>
      </w:pPr>
      <w:r>
        <w:t>Aynı işi gören malzemeler kullanmak</w:t>
      </w:r>
    </w:p>
    <w:p w:rsidR="00D86803" w:rsidRDefault="006312DC" w:rsidP="003A1BD0">
      <w:pPr>
        <w:pStyle w:val="ListeParagraf"/>
        <w:numPr>
          <w:ilvl w:val="0"/>
          <w:numId w:val="62"/>
        </w:numPr>
        <w:spacing w:after="120" w:line="300" w:lineRule="auto"/>
        <w:jc w:val="both"/>
      </w:pPr>
      <w:r>
        <w:t>Standart malzeme ve parçaları tespit etmek</w:t>
      </w:r>
    </w:p>
    <w:p w:rsidR="006312DC" w:rsidRDefault="00B93E81" w:rsidP="003A1BD0">
      <w:pPr>
        <w:pStyle w:val="ListeParagraf"/>
        <w:numPr>
          <w:ilvl w:val="0"/>
          <w:numId w:val="62"/>
        </w:numPr>
        <w:spacing w:after="120" w:line="300" w:lineRule="auto"/>
        <w:jc w:val="both"/>
      </w:pPr>
      <w:r>
        <w:t xml:space="preserve">Fiyat değişmelerini </w:t>
      </w:r>
      <w:r w:rsidR="001C2706">
        <w:t xml:space="preserve">ve satıcı firmalar arasındaki </w:t>
      </w:r>
      <w:proofErr w:type="spellStart"/>
      <w:r w:rsidR="001C2706">
        <w:t>rekâbet</w:t>
      </w:r>
      <w:proofErr w:type="spellEnd"/>
      <w:r w:rsidR="001C2706">
        <w:t xml:space="preserve"> koşullarını </w:t>
      </w:r>
      <w:r w:rsidR="001459D5">
        <w:t>yakından takip etmek</w:t>
      </w:r>
    </w:p>
    <w:p w:rsidR="001459D5" w:rsidRDefault="000F27EA" w:rsidP="003A1BD0">
      <w:pPr>
        <w:pStyle w:val="ListeParagraf"/>
        <w:numPr>
          <w:ilvl w:val="0"/>
          <w:numId w:val="62"/>
        </w:numPr>
        <w:spacing w:after="120" w:line="300" w:lineRule="auto"/>
        <w:jc w:val="both"/>
      </w:pPr>
      <w:r>
        <w:lastRenderedPageBreak/>
        <w:t>Ülkedeki enflasyon ve yabancı döviz kurlarındaki değişmeleri yakından izleyerek fiyat avantajları sağlamak</w:t>
      </w:r>
    </w:p>
    <w:p w:rsidR="000F27EA" w:rsidRDefault="00091122" w:rsidP="003A1BD0">
      <w:pPr>
        <w:pStyle w:val="ListeParagraf"/>
        <w:numPr>
          <w:ilvl w:val="0"/>
          <w:numId w:val="62"/>
        </w:numPr>
        <w:spacing w:after="120" w:line="300" w:lineRule="auto"/>
        <w:jc w:val="both"/>
      </w:pPr>
      <w:r>
        <w:t>İndirim sağlayacak sipariş miktarları ile ekonomik sipariş miktarı arasındaki maliyet farklarını kontrol etmek</w:t>
      </w:r>
    </w:p>
    <w:p w:rsidR="00091122" w:rsidRDefault="00DC2532" w:rsidP="003A1BD0">
      <w:pPr>
        <w:pStyle w:val="ListeParagraf"/>
        <w:numPr>
          <w:ilvl w:val="0"/>
          <w:numId w:val="62"/>
        </w:numPr>
        <w:spacing w:after="120" w:line="300" w:lineRule="auto"/>
        <w:jc w:val="both"/>
      </w:pPr>
      <w:r>
        <w:t>Elde stok bulundurma maliyetlerini minimum düzeyde tutacak yöntemler uygulamak</w:t>
      </w:r>
    </w:p>
    <w:p w:rsidR="00DC2532" w:rsidRDefault="00D65CE4" w:rsidP="003A1BD0">
      <w:pPr>
        <w:pStyle w:val="ListeParagraf"/>
        <w:numPr>
          <w:ilvl w:val="0"/>
          <w:numId w:val="62"/>
        </w:numPr>
        <w:spacing w:after="120" w:line="300" w:lineRule="auto"/>
        <w:jc w:val="both"/>
      </w:pPr>
      <w:r>
        <w:t>Stok bulundurma yükünü özel anlaşmalar yaparak satıcı firmalara aktarmak</w:t>
      </w:r>
    </w:p>
    <w:p w:rsidR="00D65CE4" w:rsidRDefault="00995FC7" w:rsidP="003A1BD0">
      <w:pPr>
        <w:pStyle w:val="ListeParagraf"/>
        <w:numPr>
          <w:ilvl w:val="0"/>
          <w:numId w:val="62"/>
        </w:numPr>
        <w:spacing w:after="120" w:line="300" w:lineRule="auto"/>
        <w:jc w:val="both"/>
      </w:pPr>
      <w:r>
        <w:t>Tedarik kaynaklarının sayısını azaltmak</w:t>
      </w:r>
    </w:p>
    <w:p w:rsidR="00995FC7" w:rsidRDefault="00B5098A" w:rsidP="003A1BD0">
      <w:pPr>
        <w:pStyle w:val="ListeParagraf"/>
        <w:numPr>
          <w:ilvl w:val="0"/>
          <w:numId w:val="62"/>
        </w:numPr>
        <w:spacing w:after="120" w:line="300" w:lineRule="auto"/>
        <w:jc w:val="both"/>
      </w:pPr>
      <w:r>
        <w:t>Diğer firmalarla anlaşmalar yaparak pazarlık gücünü arttırmak</w:t>
      </w:r>
    </w:p>
    <w:p w:rsidR="00B5098A" w:rsidRDefault="002F34D3" w:rsidP="003A1BD0">
      <w:pPr>
        <w:pStyle w:val="ListeParagraf"/>
        <w:numPr>
          <w:ilvl w:val="0"/>
          <w:numId w:val="62"/>
        </w:numPr>
        <w:spacing w:after="120" w:line="300" w:lineRule="auto"/>
        <w:jc w:val="both"/>
      </w:pPr>
      <w:r>
        <w:t xml:space="preserve">Satıcı firmalar arasındaki </w:t>
      </w:r>
      <w:proofErr w:type="spellStart"/>
      <w:r>
        <w:t>rekâbetten</w:t>
      </w:r>
      <w:proofErr w:type="spellEnd"/>
      <w:r>
        <w:t xml:space="preserve"> yararlanma yollarını araştırmak</w:t>
      </w:r>
    </w:p>
    <w:p w:rsidR="002F34D3" w:rsidRDefault="0049762C" w:rsidP="003A1BD0">
      <w:pPr>
        <w:pStyle w:val="ListeParagraf"/>
        <w:numPr>
          <w:ilvl w:val="0"/>
          <w:numId w:val="62"/>
        </w:numPr>
        <w:spacing w:after="120" w:line="300" w:lineRule="auto"/>
        <w:jc w:val="both"/>
      </w:pPr>
      <w:r>
        <w:t>En uygun taşıma yollarını araştırmak.</w:t>
      </w:r>
    </w:p>
    <w:p w:rsidR="00C031EB" w:rsidRDefault="00C031EB" w:rsidP="00994272">
      <w:pPr>
        <w:pStyle w:val="Balk2"/>
        <w:numPr>
          <w:ilvl w:val="1"/>
          <w:numId w:val="1"/>
        </w:numPr>
        <w:spacing w:before="0" w:after="120" w:line="300" w:lineRule="auto"/>
      </w:pPr>
      <w:bookmarkStart w:id="121" w:name="_Toc372735602"/>
      <w:r>
        <w:t>Nakliye</w:t>
      </w:r>
      <w:bookmarkEnd w:id="121"/>
    </w:p>
    <w:p w:rsidR="00C031EB" w:rsidRDefault="00C031EB" w:rsidP="00994272">
      <w:pPr>
        <w:pStyle w:val="Balk3"/>
        <w:numPr>
          <w:ilvl w:val="2"/>
          <w:numId w:val="1"/>
        </w:numPr>
        <w:spacing w:before="0" w:after="120" w:line="300" w:lineRule="auto"/>
      </w:pPr>
      <w:bookmarkStart w:id="122" w:name="_Toc372735603"/>
      <w:r>
        <w:t>Malzeme Nakil Prensipleri</w:t>
      </w:r>
      <w:bookmarkEnd w:id="122"/>
    </w:p>
    <w:p w:rsidR="009A66E1" w:rsidRDefault="002F36B3" w:rsidP="00994272">
      <w:pPr>
        <w:spacing w:after="120" w:line="300" w:lineRule="auto"/>
        <w:ind w:firstLine="709"/>
        <w:jc w:val="both"/>
      </w:pPr>
      <w:r>
        <w:t>Malzeme nakil planlamasında, çalışmaların daha verimli yürütülmesini ve standartlara uymayı kolaylaştıran prensiplere göre hareket edilir. Bu prensipler:</w:t>
      </w:r>
    </w:p>
    <w:p w:rsidR="002F36B3" w:rsidRDefault="009E0F1B" w:rsidP="003A1BD0">
      <w:pPr>
        <w:pStyle w:val="ListeParagraf"/>
        <w:numPr>
          <w:ilvl w:val="0"/>
          <w:numId w:val="63"/>
        </w:numPr>
        <w:spacing w:after="120" w:line="300" w:lineRule="auto"/>
        <w:jc w:val="both"/>
      </w:pPr>
      <w:r>
        <w:t>Taşımada kullanılan araçların sayıca mümkün olduğu kadar az fakat sürece uzun taşıma yapmaları sağlanmalıdır</w:t>
      </w:r>
    </w:p>
    <w:p w:rsidR="009E0F1B" w:rsidRDefault="00737AC4" w:rsidP="003A1BD0">
      <w:pPr>
        <w:pStyle w:val="ListeParagraf"/>
        <w:numPr>
          <w:ilvl w:val="0"/>
          <w:numId w:val="63"/>
        </w:numPr>
        <w:spacing w:after="120" w:line="300" w:lineRule="auto"/>
        <w:jc w:val="both"/>
      </w:pPr>
      <w:r>
        <w:t>Bir defada taşınan miktar standart boyutlarda ve mümkün olduğu kadar büyük tutulmalıdır</w:t>
      </w:r>
    </w:p>
    <w:p w:rsidR="00737AC4" w:rsidRDefault="00944ECF" w:rsidP="003A1BD0">
      <w:pPr>
        <w:pStyle w:val="ListeParagraf"/>
        <w:numPr>
          <w:ilvl w:val="0"/>
          <w:numId w:val="63"/>
        </w:numPr>
        <w:spacing w:after="120" w:line="300" w:lineRule="auto"/>
        <w:jc w:val="both"/>
      </w:pPr>
      <w:r>
        <w:t>Büyük ağırlıkların taşınmasında mekanizasyona gidilmelidir</w:t>
      </w:r>
    </w:p>
    <w:p w:rsidR="00944ECF" w:rsidRDefault="00447BA1" w:rsidP="003A1BD0">
      <w:pPr>
        <w:pStyle w:val="ListeParagraf"/>
        <w:numPr>
          <w:ilvl w:val="0"/>
          <w:numId w:val="63"/>
        </w:numPr>
        <w:spacing w:after="120" w:line="300" w:lineRule="auto"/>
        <w:jc w:val="both"/>
      </w:pPr>
      <w:r>
        <w:t xml:space="preserve">Aynı işi yapan çeşitli taşıma araçları performanslarına ve birim taşıma maliyetlerine göre </w:t>
      </w:r>
      <w:r w:rsidR="009C2036">
        <w:t>kıyaslanmalıdır</w:t>
      </w:r>
    </w:p>
    <w:p w:rsidR="009C2036" w:rsidRDefault="00934E15" w:rsidP="003A1BD0">
      <w:pPr>
        <w:pStyle w:val="ListeParagraf"/>
        <w:numPr>
          <w:ilvl w:val="0"/>
          <w:numId w:val="63"/>
        </w:numPr>
        <w:spacing w:after="120" w:line="300" w:lineRule="auto"/>
        <w:jc w:val="both"/>
      </w:pPr>
      <w:r>
        <w:t xml:space="preserve">Mevcut taşıma araçlarının yenilenmesi kararı yeni araçlarla sağlanacak tasarrufun yapılan yatırımı makul bir süre içinde </w:t>
      </w:r>
      <w:r w:rsidR="007600ED">
        <w:t>karşılaması koşulu ile verilmelidir</w:t>
      </w:r>
    </w:p>
    <w:p w:rsidR="007600ED" w:rsidRDefault="00B478A4" w:rsidP="003A1BD0">
      <w:pPr>
        <w:pStyle w:val="ListeParagraf"/>
        <w:numPr>
          <w:ilvl w:val="0"/>
          <w:numId w:val="63"/>
        </w:numPr>
        <w:spacing w:after="120" w:line="300" w:lineRule="auto"/>
        <w:jc w:val="both"/>
      </w:pPr>
      <w:r>
        <w:t>Alınacak taşıma araçlarının değişik işlerde kullanılabilir, yani çok amaçlı olmasına dikkat edilmelidir</w:t>
      </w:r>
    </w:p>
    <w:p w:rsidR="00B478A4" w:rsidRDefault="009A73EA" w:rsidP="003A1BD0">
      <w:pPr>
        <w:pStyle w:val="ListeParagraf"/>
        <w:numPr>
          <w:ilvl w:val="0"/>
          <w:numId w:val="63"/>
        </w:numPr>
        <w:spacing w:after="120" w:line="300" w:lineRule="auto"/>
        <w:jc w:val="both"/>
      </w:pPr>
      <w:r>
        <w:t>Taşıma hızları</w:t>
      </w:r>
      <w:r w:rsidR="00060444">
        <w:t xml:space="preserve"> ve</w:t>
      </w:r>
      <w:r>
        <w:t xml:space="preserve"> güvenlik elverdiği ölçüde yüksek olmalıdır</w:t>
      </w:r>
    </w:p>
    <w:p w:rsidR="009A73EA" w:rsidRDefault="00431870" w:rsidP="003A1BD0">
      <w:pPr>
        <w:pStyle w:val="ListeParagraf"/>
        <w:numPr>
          <w:ilvl w:val="0"/>
          <w:numId w:val="63"/>
        </w:numPr>
        <w:spacing w:after="120" w:line="300" w:lineRule="auto"/>
        <w:jc w:val="both"/>
      </w:pPr>
      <w:r>
        <w:t>Taşıma aracının kendi ağırlığının taşıdığı yüke oranı küçük olmalıdır</w:t>
      </w:r>
    </w:p>
    <w:p w:rsidR="00431870" w:rsidRDefault="002D3DEF" w:rsidP="003A1BD0">
      <w:pPr>
        <w:pStyle w:val="ListeParagraf"/>
        <w:numPr>
          <w:ilvl w:val="0"/>
          <w:numId w:val="63"/>
        </w:numPr>
        <w:spacing w:after="120" w:line="300" w:lineRule="auto"/>
        <w:jc w:val="both"/>
      </w:pPr>
      <w:r>
        <w:t xml:space="preserve">Taşıma esnasında; </w:t>
      </w:r>
      <w:r w:rsidR="0050789D">
        <w:t>sürtünme, kavrama, tutma ve benzeri faaliyetlerde kaybolan enerji minimum olmalıdır</w:t>
      </w:r>
    </w:p>
    <w:p w:rsidR="0050789D" w:rsidRDefault="00097F61" w:rsidP="003A1BD0">
      <w:pPr>
        <w:pStyle w:val="ListeParagraf"/>
        <w:numPr>
          <w:ilvl w:val="0"/>
          <w:numId w:val="63"/>
        </w:numPr>
        <w:spacing w:after="120" w:line="300" w:lineRule="auto"/>
        <w:jc w:val="both"/>
      </w:pPr>
      <w:r>
        <w:t>İşçinin ve taşınan malzemenin güvenliği için gerekli önlemler alınmalıdır</w:t>
      </w:r>
    </w:p>
    <w:p w:rsidR="00097F61" w:rsidRDefault="00B13E63" w:rsidP="003A1BD0">
      <w:pPr>
        <w:pStyle w:val="ListeParagraf"/>
        <w:numPr>
          <w:ilvl w:val="0"/>
          <w:numId w:val="63"/>
        </w:numPr>
        <w:spacing w:after="120" w:line="300" w:lineRule="auto"/>
        <w:jc w:val="both"/>
      </w:pPr>
      <w:r>
        <w:t>Taşımalarda köşeli ve zikzaklı hareketlerden kaçınılmalıdır</w:t>
      </w:r>
    </w:p>
    <w:p w:rsidR="00B13E63" w:rsidRDefault="007A1B05" w:rsidP="003A1BD0">
      <w:pPr>
        <w:pStyle w:val="ListeParagraf"/>
        <w:numPr>
          <w:ilvl w:val="0"/>
          <w:numId w:val="63"/>
        </w:numPr>
        <w:spacing w:after="120" w:line="300" w:lineRule="auto"/>
        <w:jc w:val="both"/>
      </w:pPr>
      <w:r>
        <w:t xml:space="preserve">Taşıma araçları bunları kullanan kişilerde aşırı yorgunluk yaratmayacak biçimde </w:t>
      </w:r>
      <w:r w:rsidR="00E229A7">
        <w:t>tasarlanmalıdır</w:t>
      </w:r>
    </w:p>
    <w:p w:rsidR="007A1B05" w:rsidRDefault="007E1781" w:rsidP="003A1BD0">
      <w:pPr>
        <w:pStyle w:val="ListeParagraf"/>
        <w:numPr>
          <w:ilvl w:val="0"/>
          <w:numId w:val="63"/>
        </w:numPr>
        <w:spacing w:after="120" w:line="300" w:lineRule="auto"/>
        <w:jc w:val="both"/>
      </w:pPr>
      <w:r>
        <w:t>Taşınan toplam miktar arttıkça birim taşıma maliyeti düşmelidir</w:t>
      </w:r>
    </w:p>
    <w:p w:rsidR="00342C74" w:rsidRDefault="009D2CAC" w:rsidP="003A1BD0">
      <w:pPr>
        <w:pStyle w:val="ListeParagraf"/>
        <w:numPr>
          <w:ilvl w:val="0"/>
          <w:numId w:val="63"/>
        </w:numPr>
        <w:spacing w:after="120" w:line="300" w:lineRule="auto"/>
        <w:jc w:val="both"/>
      </w:pPr>
      <w:r>
        <w:t xml:space="preserve">Taşınan toplam miktar, fabrikada elverişli alanın ve kullanılan araçların kapasitelerini aşmamalıdır. </w:t>
      </w:r>
      <w:r w:rsidR="00342C74">
        <w:t xml:space="preserve">Aksi </w:t>
      </w:r>
      <w:proofErr w:type="gramStart"/>
      <w:r w:rsidR="00342C74">
        <w:t>taktirde</w:t>
      </w:r>
      <w:proofErr w:type="gramEnd"/>
      <w:r w:rsidR="00342C74">
        <w:t xml:space="preserve"> birim taşıma maliyeti artar.</w:t>
      </w:r>
    </w:p>
    <w:p w:rsidR="00342C74" w:rsidRDefault="00687924" w:rsidP="003A1BD0">
      <w:pPr>
        <w:pStyle w:val="ListeParagraf"/>
        <w:numPr>
          <w:ilvl w:val="0"/>
          <w:numId w:val="63"/>
        </w:numPr>
        <w:spacing w:after="120" w:line="300" w:lineRule="auto"/>
        <w:jc w:val="both"/>
      </w:pPr>
      <w:r>
        <w:t xml:space="preserve">Mümkün hallerde taşımaların </w:t>
      </w:r>
      <w:r w:rsidR="00BB717B">
        <w:t xml:space="preserve">yer çekimi veya doğal hareket kaynaklarından yararlanarak yapılması tercih edilmelidir. </w:t>
      </w:r>
    </w:p>
    <w:p w:rsidR="00C031EB" w:rsidRDefault="00C031EB" w:rsidP="00994272">
      <w:pPr>
        <w:pStyle w:val="Balk3"/>
        <w:numPr>
          <w:ilvl w:val="2"/>
          <w:numId w:val="1"/>
        </w:numPr>
        <w:spacing w:before="0" w:after="120" w:line="300" w:lineRule="auto"/>
      </w:pPr>
      <w:bookmarkStart w:id="123" w:name="_Toc372735604"/>
      <w:r>
        <w:lastRenderedPageBreak/>
        <w:t>Malzeme Nakil Faktörleri</w:t>
      </w:r>
      <w:bookmarkEnd w:id="123"/>
    </w:p>
    <w:p w:rsidR="009A66E1" w:rsidRDefault="00256015" w:rsidP="00994272">
      <w:pPr>
        <w:spacing w:after="120" w:line="300" w:lineRule="auto"/>
        <w:ind w:firstLine="709"/>
        <w:jc w:val="both"/>
      </w:pPr>
      <w:r>
        <w:t xml:space="preserve">Bir fabrikada taşıma faaliyetlerinde kullanılacak </w:t>
      </w:r>
      <w:r w:rsidR="008C4839">
        <w:t xml:space="preserve">araçların cinsini ve kullanılma yöntemlerini belirleyen </w:t>
      </w:r>
      <w:r w:rsidR="007B5F65">
        <w:t>faktörler vardır. Bu faktörler:</w:t>
      </w:r>
    </w:p>
    <w:p w:rsidR="007B5F65" w:rsidRDefault="0008299B" w:rsidP="003A1BD0">
      <w:pPr>
        <w:pStyle w:val="ListeParagraf"/>
        <w:numPr>
          <w:ilvl w:val="0"/>
          <w:numId w:val="64"/>
        </w:numPr>
        <w:spacing w:after="120" w:line="300" w:lineRule="auto"/>
        <w:jc w:val="both"/>
      </w:pPr>
      <w:r>
        <w:t>Taşınacak malzemenin</w:t>
      </w:r>
    </w:p>
    <w:p w:rsidR="0008299B" w:rsidRDefault="0008299B" w:rsidP="003A1BD0">
      <w:pPr>
        <w:pStyle w:val="ListeParagraf"/>
        <w:numPr>
          <w:ilvl w:val="1"/>
          <w:numId w:val="64"/>
        </w:numPr>
        <w:spacing w:after="120" w:line="300" w:lineRule="auto"/>
        <w:jc w:val="both"/>
      </w:pPr>
      <w:r>
        <w:t>Şekli; gaz, sıvı, katı, küçük veya iri taneli vb.</w:t>
      </w:r>
    </w:p>
    <w:p w:rsidR="002D76D0" w:rsidRDefault="00805A09" w:rsidP="003A1BD0">
      <w:pPr>
        <w:pStyle w:val="ListeParagraf"/>
        <w:numPr>
          <w:ilvl w:val="1"/>
          <w:numId w:val="64"/>
        </w:numPr>
        <w:spacing w:after="120" w:line="300" w:lineRule="auto"/>
        <w:jc w:val="both"/>
      </w:pPr>
      <w:r>
        <w:t xml:space="preserve">Karakteristikleri; </w:t>
      </w:r>
      <w:r w:rsidR="002D76D0">
        <w:t>kimyasal, uçucu, yanıcı, çok sıcak, büyük hacimli, hafif, çabuk bozulan, elektriksel vb.</w:t>
      </w:r>
    </w:p>
    <w:p w:rsidR="002E0DCF" w:rsidRDefault="00241FA8" w:rsidP="003A1BD0">
      <w:pPr>
        <w:pStyle w:val="ListeParagraf"/>
        <w:numPr>
          <w:ilvl w:val="1"/>
          <w:numId w:val="64"/>
        </w:numPr>
        <w:spacing w:after="120" w:line="300" w:lineRule="auto"/>
        <w:jc w:val="both"/>
      </w:pPr>
      <w:r>
        <w:t xml:space="preserve">Miktarı; </w:t>
      </w:r>
      <w:r w:rsidR="00CF150E">
        <w:t>adedi, ağırlığı, hacmi vb.</w:t>
      </w:r>
    </w:p>
    <w:p w:rsidR="0008299B" w:rsidRDefault="0022087E" w:rsidP="003A1BD0">
      <w:pPr>
        <w:pStyle w:val="ListeParagraf"/>
        <w:numPr>
          <w:ilvl w:val="0"/>
          <w:numId w:val="64"/>
        </w:numPr>
        <w:spacing w:after="120" w:line="300" w:lineRule="auto"/>
        <w:jc w:val="both"/>
      </w:pPr>
      <w:r>
        <w:t xml:space="preserve">Taşıyıcı kaplar; </w:t>
      </w:r>
      <w:r w:rsidR="00236A44">
        <w:t>kutu, tahta sandık, palet, çuval, balya vb.</w:t>
      </w:r>
    </w:p>
    <w:p w:rsidR="00236A44" w:rsidRDefault="00486B1A" w:rsidP="003A1BD0">
      <w:pPr>
        <w:pStyle w:val="ListeParagraf"/>
        <w:numPr>
          <w:ilvl w:val="0"/>
          <w:numId w:val="64"/>
        </w:numPr>
        <w:spacing w:after="120" w:line="300" w:lineRule="auto"/>
        <w:jc w:val="both"/>
      </w:pPr>
      <w:r>
        <w:t>Taşınacak yer; ambarlar, diğer iş istasyonları, fabrika dışı</w:t>
      </w:r>
    </w:p>
    <w:p w:rsidR="00486B1A" w:rsidRDefault="004179AE" w:rsidP="003A1BD0">
      <w:pPr>
        <w:pStyle w:val="ListeParagraf"/>
        <w:numPr>
          <w:ilvl w:val="0"/>
          <w:numId w:val="64"/>
        </w:numPr>
        <w:spacing w:after="120" w:line="300" w:lineRule="auto"/>
        <w:jc w:val="both"/>
      </w:pPr>
      <w:r>
        <w:t xml:space="preserve">Taşıma sıklığı; </w:t>
      </w:r>
      <w:r w:rsidR="00317C6D">
        <w:t>birim zamandaki taşıma sayısı, düzenlilik derecesi, belirsizlik özelliği</w:t>
      </w:r>
    </w:p>
    <w:p w:rsidR="00D76A8C" w:rsidRDefault="00D76A8C" w:rsidP="003A1BD0">
      <w:pPr>
        <w:pStyle w:val="ListeParagraf"/>
        <w:numPr>
          <w:ilvl w:val="0"/>
          <w:numId w:val="64"/>
        </w:numPr>
        <w:spacing w:after="120" w:line="300" w:lineRule="auto"/>
        <w:jc w:val="both"/>
      </w:pPr>
      <w:r>
        <w:t xml:space="preserve">Taşıma </w:t>
      </w:r>
      <w:r w:rsidR="00FE612A">
        <w:t>geometrisi</w:t>
      </w:r>
      <w:r>
        <w:t xml:space="preserve">; </w:t>
      </w:r>
      <w:r w:rsidR="00AD5924">
        <w:t>yatay, düşey, karışık</w:t>
      </w:r>
    </w:p>
    <w:p w:rsidR="00AD5924" w:rsidRDefault="00A07838" w:rsidP="003A1BD0">
      <w:pPr>
        <w:pStyle w:val="ListeParagraf"/>
        <w:numPr>
          <w:ilvl w:val="0"/>
          <w:numId w:val="64"/>
        </w:numPr>
        <w:spacing w:after="120" w:line="300" w:lineRule="auto"/>
        <w:jc w:val="both"/>
      </w:pPr>
      <w:r>
        <w:t xml:space="preserve">Taşıma hızı; </w:t>
      </w:r>
      <w:r w:rsidR="007C3CE1">
        <w:t>sabit, değişken</w:t>
      </w:r>
    </w:p>
    <w:p w:rsidR="007C3CE1" w:rsidRDefault="004759FE" w:rsidP="003A1BD0">
      <w:pPr>
        <w:pStyle w:val="ListeParagraf"/>
        <w:numPr>
          <w:ilvl w:val="0"/>
          <w:numId w:val="64"/>
        </w:numPr>
        <w:spacing w:after="120" w:line="300" w:lineRule="auto"/>
        <w:jc w:val="both"/>
      </w:pPr>
      <w:r>
        <w:t>Ortam; zemin, ray, platform, kanal vb.</w:t>
      </w:r>
    </w:p>
    <w:p w:rsidR="004759FE" w:rsidRDefault="00E06B01" w:rsidP="003A1BD0">
      <w:pPr>
        <w:pStyle w:val="ListeParagraf"/>
        <w:numPr>
          <w:ilvl w:val="0"/>
          <w:numId w:val="64"/>
        </w:numPr>
        <w:spacing w:after="120" w:line="300" w:lineRule="auto"/>
        <w:jc w:val="both"/>
      </w:pPr>
      <w:r>
        <w:t xml:space="preserve">İnsan gücü; </w:t>
      </w:r>
      <w:r w:rsidR="00272FA7">
        <w:t xml:space="preserve">aletsiz, basit aletler, tahriksiz araçlar, motorlu araçlar, uzaktan kontrollü veya tam </w:t>
      </w:r>
      <w:proofErr w:type="gramStart"/>
      <w:r w:rsidR="00272FA7">
        <w:t xml:space="preserve">otomatik </w:t>
      </w:r>
      <w:r w:rsidR="00C165D7">
        <w:t xml:space="preserve"> araçlar</w:t>
      </w:r>
      <w:proofErr w:type="gramEnd"/>
    </w:p>
    <w:p w:rsidR="00C165D7" w:rsidRPr="009A66E1" w:rsidRDefault="00A22DAD" w:rsidP="003A1BD0">
      <w:pPr>
        <w:pStyle w:val="ListeParagraf"/>
        <w:numPr>
          <w:ilvl w:val="0"/>
          <w:numId w:val="64"/>
        </w:numPr>
        <w:spacing w:after="120" w:line="300" w:lineRule="auto"/>
        <w:jc w:val="both"/>
      </w:pPr>
      <w:r>
        <w:t xml:space="preserve">Araçlar; konveyör, vinç, araba, raylı araçlar, </w:t>
      </w:r>
      <w:proofErr w:type="spellStart"/>
      <w:r>
        <w:t>pnömatik</w:t>
      </w:r>
      <w:proofErr w:type="spellEnd"/>
      <w:r>
        <w:t xml:space="preserve"> araçlar vb.</w:t>
      </w:r>
    </w:p>
    <w:p w:rsidR="00125A3D" w:rsidRDefault="00125A3D" w:rsidP="00994272">
      <w:pPr>
        <w:pStyle w:val="Balk3"/>
        <w:numPr>
          <w:ilvl w:val="2"/>
          <w:numId w:val="1"/>
        </w:numPr>
        <w:spacing w:before="0" w:after="120" w:line="300" w:lineRule="auto"/>
      </w:pPr>
      <w:bookmarkStart w:id="124" w:name="_Toc372735605"/>
      <w:r>
        <w:t>Taşıma Araçlarının Karakteristikleri</w:t>
      </w:r>
      <w:bookmarkEnd w:id="124"/>
    </w:p>
    <w:p w:rsidR="009A66E1" w:rsidRDefault="0025571F" w:rsidP="00994272">
      <w:pPr>
        <w:spacing w:after="120" w:line="300" w:lineRule="auto"/>
        <w:ind w:firstLine="709"/>
        <w:jc w:val="both"/>
      </w:pPr>
      <w:r>
        <w:t xml:space="preserve">Fabrikalarda malzeme naklinde kullanılan araçlar; </w:t>
      </w:r>
      <w:proofErr w:type="gramStart"/>
      <w:r>
        <w:t>dizayn</w:t>
      </w:r>
      <w:proofErr w:type="gramEnd"/>
      <w:r>
        <w:t xml:space="preserve">, performans, gördükleri iş, fiyat gibi faktörler </w:t>
      </w:r>
      <w:r w:rsidR="00CE14C4">
        <w:t xml:space="preserve">açısından çok çeşitlidir. </w:t>
      </w:r>
      <w:r w:rsidR="000F109B">
        <w:t xml:space="preserve">Yeni araç alırken yüzlerce çeşit aracı kendi özelliklerine göre ayrıntıları ile değerlendirmek ve diğerleri ile kıyaslamak güçtür. </w:t>
      </w:r>
      <w:r w:rsidR="00313198">
        <w:t xml:space="preserve">Araçları bazı ortak özelliklerine göre </w:t>
      </w:r>
      <w:r w:rsidR="0019490A">
        <w:t xml:space="preserve">karşılaştırmak daha yerinde bir davranıştır. </w:t>
      </w:r>
      <w:r w:rsidR="00F61655">
        <w:t>Bu karakteristikler şunlardır:</w:t>
      </w:r>
    </w:p>
    <w:p w:rsidR="00F61655" w:rsidRDefault="00571C40" w:rsidP="003A1BD0">
      <w:pPr>
        <w:pStyle w:val="ListeParagraf"/>
        <w:numPr>
          <w:ilvl w:val="0"/>
          <w:numId w:val="65"/>
        </w:numPr>
        <w:spacing w:after="120" w:line="300" w:lineRule="auto"/>
        <w:jc w:val="both"/>
      </w:pPr>
      <w:r>
        <w:t>Esneklik</w:t>
      </w:r>
    </w:p>
    <w:p w:rsidR="00571C40" w:rsidRDefault="00A1105F" w:rsidP="003A1BD0">
      <w:pPr>
        <w:pStyle w:val="ListeParagraf"/>
        <w:numPr>
          <w:ilvl w:val="0"/>
          <w:numId w:val="65"/>
        </w:numPr>
        <w:spacing w:after="120" w:line="300" w:lineRule="auto"/>
        <w:jc w:val="both"/>
      </w:pPr>
      <w:r>
        <w:t>Çalışma boşluğu ihtiyacı</w:t>
      </w:r>
    </w:p>
    <w:p w:rsidR="00A1105F" w:rsidRDefault="00A1105F" w:rsidP="003A1BD0">
      <w:pPr>
        <w:pStyle w:val="ListeParagraf"/>
        <w:numPr>
          <w:ilvl w:val="0"/>
          <w:numId w:val="65"/>
        </w:numPr>
        <w:spacing w:after="120" w:line="300" w:lineRule="auto"/>
        <w:jc w:val="both"/>
      </w:pPr>
      <w:r>
        <w:t>Denetim ve kullanma kolaylığı</w:t>
      </w:r>
    </w:p>
    <w:p w:rsidR="00A1105F" w:rsidRDefault="00977D86" w:rsidP="003A1BD0">
      <w:pPr>
        <w:pStyle w:val="ListeParagraf"/>
        <w:numPr>
          <w:ilvl w:val="0"/>
          <w:numId w:val="65"/>
        </w:numPr>
        <w:spacing w:after="120" w:line="300" w:lineRule="auto"/>
        <w:jc w:val="both"/>
      </w:pPr>
      <w:r>
        <w:t>Hız</w:t>
      </w:r>
    </w:p>
    <w:p w:rsidR="00977D86" w:rsidRDefault="004B3A00" w:rsidP="003A1BD0">
      <w:pPr>
        <w:pStyle w:val="ListeParagraf"/>
        <w:numPr>
          <w:ilvl w:val="0"/>
          <w:numId w:val="65"/>
        </w:numPr>
        <w:spacing w:after="120" w:line="300" w:lineRule="auto"/>
        <w:jc w:val="both"/>
      </w:pPr>
      <w:r>
        <w:t>Güç</w:t>
      </w:r>
    </w:p>
    <w:p w:rsidR="004B3A00" w:rsidRDefault="004B3A00" w:rsidP="003A1BD0">
      <w:pPr>
        <w:pStyle w:val="ListeParagraf"/>
        <w:numPr>
          <w:ilvl w:val="0"/>
          <w:numId w:val="65"/>
        </w:numPr>
        <w:spacing w:after="120" w:line="300" w:lineRule="auto"/>
        <w:jc w:val="both"/>
      </w:pPr>
      <w:r>
        <w:t>Taşıma kapasitesi</w:t>
      </w:r>
    </w:p>
    <w:p w:rsidR="004B3A00" w:rsidRPr="009A66E1" w:rsidRDefault="004B3A00" w:rsidP="003A1BD0">
      <w:pPr>
        <w:pStyle w:val="ListeParagraf"/>
        <w:numPr>
          <w:ilvl w:val="0"/>
          <w:numId w:val="65"/>
        </w:numPr>
        <w:spacing w:after="120" w:line="300" w:lineRule="auto"/>
        <w:jc w:val="both"/>
      </w:pPr>
      <w:r>
        <w:t>Hareket yolu</w:t>
      </w:r>
    </w:p>
    <w:p w:rsidR="00125A3D" w:rsidRDefault="00465CC6" w:rsidP="00994272">
      <w:pPr>
        <w:pStyle w:val="Balk3"/>
        <w:numPr>
          <w:ilvl w:val="2"/>
          <w:numId w:val="1"/>
        </w:numPr>
        <w:spacing w:before="0" w:after="120" w:line="300" w:lineRule="auto"/>
      </w:pPr>
      <w:bookmarkStart w:id="125" w:name="_Toc372735606"/>
      <w:r>
        <w:t>Taşıma Araçları</w:t>
      </w:r>
      <w:bookmarkEnd w:id="125"/>
    </w:p>
    <w:p w:rsidR="009A66E1" w:rsidRDefault="006A1D98" w:rsidP="00994272">
      <w:pPr>
        <w:spacing w:after="120" w:line="300" w:lineRule="auto"/>
        <w:ind w:firstLine="709"/>
        <w:jc w:val="both"/>
      </w:pPr>
      <w:r>
        <w:t>Taşıma araçlarını aşağıdaki gibi sınıflandırmak mümkündür:</w:t>
      </w:r>
    </w:p>
    <w:p w:rsidR="00334165" w:rsidRDefault="00EF473B" w:rsidP="003A1BD0">
      <w:pPr>
        <w:pStyle w:val="ListeParagraf"/>
        <w:numPr>
          <w:ilvl w:val="0"/>
          <w:numId w:val="66"/>
        </w:numPr>
        <w:spacing w:after="120" w:line="300" w:lineRule="auto"/>
        <w:jc w:val="both"/>
      </w:pPr>
      <w:r>
        <w:t>Sabit İzli Araçlar: Konveyörler, asansörler</w:t>
      </w:r>
    </w:p>
    <w:p w:rsidR="000C7A5B" w:rsidRDefault="000C7A5B" w:rsidP="003A1BD0">
      <w:pPr>
        <w:pStyle w:val="ListeParagraf"/>
        <w:numPr>
          <w:ilvl w:val="1"/>
          <w:numId w:val="66"/>
        </w:numPr>
        <w:spacing w:after="120" w:line="300" w:lineRule="auto"/>
        <w:jc w:val="both"/>
      </w:pPr>
      <w:r>
        <w:t>Kaymalı konveyörler</w:t>
      </w:r>
    </w:p>
    <w:p w:rsidR="000C7A5B" w:rsidRDefault="000C7A5B" w:rsidP="003A1BD0">
      <w:pPr>
        <w:pStyle w:val="ListeParagraf"/>
        <w:numPr>
          <w:ilvl w:val="1"/>
          <w:numId w:val="66"/>
        </w:numPr>
        <w:spacing w:after="120" w:line="300" w:lineRule="auto"/>
        <w:jc w:val="both"/>
      </w:pPr>
      <w:r>
        <w:t>Bantlı konveyörler</w:t>
      </w:r>
    </w:p>
    <w:p w:rsidR="000C7A5B" w:rsidRDefault="000C7A5B" w:rsidP="003A1BD0">
      <w:pPr>
        <w:pStyle w:val="ListeParagraf"/>
        <w:numPr>
          <w:ilvl w:val="1"/>
          <w:numId w:val="66"/>
        </w:numPr>
        <w:spacing w:after="120" w:line="300" w:lineRule="auto"/>
        <w:jc w:val="both"/>
      </w:pPr>
      <w:r>
        <w:t>Zincirli konveyörler</w:t>
      </w:r>
    </w:p>
    <w:p w:rsidR="000C7A5B" w:rsidRDefault="000C7A5B" w:rsidP="003A1BD0">
      <w:pPr>
        <w:pStyle w:val="ListeParagraf"/>
        <w:numPr>
          <w:ilvl w:val="1"/>
          <w:numId w:val="66"/>
        </w:numPr>
        <w:spacing w:after="120" w:line="300" w:lineRule="auto"/>
        <w:jc w:val="both"/>
      </w:pPr>
      <w:proofErr w:type="spellStart"/>
      <w:r>
        <w:t>Pnömatik</w:t>
      </w:r>
      <w:proofErr w:type="spellEnd"/>
      <w:r>
        <w:t xml:space="preserve"> konveyörler</w:t>
      </w:r>
    </w:p>
    <w:p w:rsidR="000C7A5B" w:rsidRDefault="000C7A5B" w:rsidP="003A1BD0">
      <w:pPr>
        <w:pStyle w:val="ListeParagraf"/>
        <w:numPr>
          <w:ilvl w:val="1"/>
          <w:numId w:val="66"/>
        </w:numPr>
        <w:spacing w:after="120" w:line="300" w:lineRule="auto"/>
        <w:jc w:val="both"/>
      </w:pPr>
      <w:r>
        <w:t>Helisel konveyörler</w:t>
      </w:r>
    </w:p>
    <w:p w:rsidR="000C7A5B" w:rsidRDefault="000C7A5B" w:rsidP="003A1BD0">
      <w:pPr>
        <w:pStyle w:val="ListeParagraf"/>
        <w:numPr>
          <w:ilvl w:val="1"/>
          <w:numId w:val="66"/>
        </w:numPr>
        <w:spacing w:after="120" w:line="300" w:lineRule="auto"/>
        <w:jc w:val="both"/>
      </w:pPr>
      <w:r>
        <w:t>Titreşimli konveyörler</w:t>
      </w:r>
    </w:p>
    <w:p w:rsidR="0040267E" w:rsidRDefault="0040267E" w:rsidP="003A1BD0">
      <w:pPr>
        <w:pStyle w:val="ListeParagraf"/>
        <w:numPr>
          <w:ilvl w:val="1"/>
          <w:numId w:val="66"/>
        </w:numPr>
        <w:spacing w:after="120" w:line="300" w:lineRule="auto"/>
        <w:jc w:val="both"/>
      </w:pPr>
      <w:r>
        <w:t>Asansörler</w:t>
      </w:r>
    </w:p>
    <w:p w:rsidR="00EF473B" w:rsidRDefault="00996617" w:rsidP="003A1BD0">
      <w:pPr>
        <w:pStyle w:val="ListeParagraf"/>
        <w:numPr>
          <w:ilvl w:val="0"/>
          <w:numId w:val="66"/>
        </w:numPr>
        <w:spacing w:after="120" w:line="300" w:lineRule="auto"/>
        <w:jc w:val="both"/>
      </w:pPr>
      <w:r>
        <w:lastRenderedPageBreak/>
        <w:t>Sınırlı Alanda Çalışabilen Araçlar: Vinçler</w:t>
      </w:r>
    </w:p>
    <w:p w:rsidR="002C0554" w:rsidRDefault="002C0554" w:rsidP="003A1BD0">
      <w:pPr>
        <w:pStyle w:val="ListeParagraf"/>
        <w:numPr>
          <w:ilvl w:val="1"/>
          <w:numId w:val="66"/>
        </w:numPr>
        <w:spacing w:after="120" w:line="300" w:lineRule="auto"/>
        <w:jc w:val="both"/>
      </w:pPr>
      <w:proofErr w:type="spellStart"/>
      <w:r>
        <w:t>Kreynler</w:t>
      </w:r>
      <w:proofErr w:type="spellEnd"/>
    </w:p>
    <w:p w:rsidR="002C0554" w:rsidRDefault="002C0554" w:rsidP="003A1BD0">
      <w:pPr>
        <w:pStyle w:val="ListeParagraf"/>
        <w:numPr>
          <w:ilvl w:val="1"/>
          <w:numId w:val="66"/>
        </w:numPr>
        <w:spacing w:after="120" w:line="300" w:lineRule="auto"/>
        <w:jc w:val="both"/>
      </w:pPr>
      <w:r>
        <w:t xml:space="preserve">Köprülü </w:t>
      </w:r>
      <w:proofErr w:type="spellStart"/>
      <w:r>
        <w:t>Kreynler</w:t>
      </w:r>
      <w:proofErr w:type="spellEnd"/>
    </w:p>
    <w:p w:rsidR="002C0554" w:rsidRDefault="002C0554" w:rsidP="003A1BD0">
      <w:pPr>
        <w:pStyle w:val="ListeParagraf"/>
        <w:numPr>
          <w:ilvl w:val="1"/>
          <w:numId w:val="66"/>
        </w:numPr>
        <w:spacing w:after="120" w:line="300" w:lineRule="auto"/>
        <w:jc w:val="both"/>
      </w:pPr>
      <w:r>
        <w:t>Vinçler</w:t>
      </w:r>
    </w:p>
    <w:p w:rsidR="00996617" w:rsidRDefault="00E23EA8" w:rsidP="003A1BD0">
      <w:pPr>
        <w:pStyle w:val="ListeParagraf"/>
        <w:numPr>
          <w:ilvl w:val="0"/>
          <w:numId w:val="66"/>
        </w:numPr>
        <w:spacing w:after="120" w:line="300" w:lineRule="auto"/>
        <w:jc w:val="both"/>
      </w:pPr>
      <w:r>
        <w:t xml:space="preserve">Geniş ve Sınırsız Alanda Çalışabilen Araçlar: </w:t>
      </w:r>
      <w:r w:rsidR="00624E38">
        <w:t>Traktör, istif arabası</w:t>
      </w:r>
    </w:p>
    <w:p w:rsidR="00624E38" w:rsidRDefault="00DA7B54" w:rsidP="003A1BD0">
      <w:pPr>
        <w:pStyle w:val="ListeParagraf"/>
        <w:numPr>
          <w:ilvl w:val="1"/>
          <w:numId w:val="66"/>
        </w:numPr>
        <w:spacing w:after="120" w:line="300" w:lineRule="auto"/>
        <w:jc w:val="both"/>
      </w:pPr>
      <w:r>
        <w:t>İnsan Gücü İle Çalışan Arabalar</w:t>
      </w:r>
      <w:r w:rsidR="00064FD0">
        <w:t xml:space="preserve"> (</w:t>
      </w:r>
      <w:proofErr w:type="spellStart"/>
      <w:r w:rsidR="00064FD0">
        <w:t>Forklift</w:t>
      </w:r>
      <w:proofErr w:type="spellEnd"/>
      <w:r w:rsidR="00064FD0">
        <w:t>)</w:t>
      </w:r>
    </w:p>
    <w:p w:rsidR="00DA7B54" w:rsidRDefault="00DA7B54" w:rsidP="003A1BD0">
      <w:pPr>
        <w:pStyle w:val="ListeParagraf"/>
        <w:numPr>
          <w:ilvl w:val="1"/>
          <w:numId w:val="66"/>
        </w:numPr>
        <w:spacing w:after="120" w:line="300" w:lineRule="auto"/>
        <w:jc w:val="both"/>
      </w:pPr>
      <w:r>
        <w:t>Motorlu Arabalar</w:t>
      </w:r>
      <w:r w:rsidR="00064FD0">
        <w:t xml:space="preserve"> (</w:t>
      </w:r>
      <w:proofErr w:type="spellStart"/>
      <w:r w:rsidR="00064FD0">
        <w:t>Forklift</w:t>
      </w:r>
      <w:proofErr w:type="spellEnd"/>
      <w:r w:rsidR="00064FD0">
        <w:t>)</w:t>
      </w:r>
    </w:p>
    <w:p w:rsidR="00DA7B54" w:rsidRPr="009A66E1" w:rsidRDefault="00DA7B54" w:rsidP="003A1BD0">
      <w:pPr>
        <w:pStyle w:val="ListeParagraf"/>
        <w:numPr>
          <w:ilvl w:val="1"/>
          <w:numId w:val="66"/>
        </w:numPr>
        <w:spacing w:after="120" w:line="300" w:lineRule="auto"/>
        <w:jc w:val="both"/>
      </w:pPr>
      <w:r>
        <w:t>Traktör-Treyler Sistemleri</w:t>
      </w:r>
    </w:p>
    <w:p w:rsidR="00465CC6" w:rsidRDefault="00465CC6" w:rsidP="00994272">
      <w:pPr>
        <w:pStyle w:val="Balk3"/>
        <w:numPr>
          <w:ilvl w:val="2"/>
          <w:numId w:val="1"/>
        </w:numPr>
        <w:spacing w:before="0" w:after="120" w:line="300" w:lineRule="auto"/>
      </w:pPr>
      <w:bookmarkStart w:id="126" w:name="_Toc372735607"/>
      <w:r>
        <w:t>Malzeme Naklinde Yardımcı Araçlar</w:t>
      </w:r>
      <w:bookmarkEnd w:id="126"/>
    </w:p>
    <w:p w:rsidR="009A66E1" w:rsidRDefault="00B32CFB" w:rsidP="00994272">
      <w:pPr>
        <w:spacing w:after="120" w:line="300" w:lineRule="auto"/>
        <w:ind w:firstLine="709"/>
        <w:jc w:val="both"/>
      </w:pPr>
      <w:r>
        <w:t xml:space="preserve">Yardımcı araçlar doğrudan taşıma yapmazlar. Tahrik güçleri yoktur. </w:t>
      </w:r>
      <w:r w:rsidR="00BE1FD8">
        <w:t xml:space="preserve">Fonksiyonları taşınacak malzemenin belli boyutlu </w:t>
      </w:r>
      <w:r w:rsidR="00A966A7">
        <w:t xml:space="preserve">bir hacim içinde toplanmasını ve korunmasını sağlamaktır. </w:t>
      </w:r>
      <w:r w:rsidR="003F4F0F">
        <w:t>İki grupta incelenebilirler: Paletler, çekmelik sistemler.</w:t>
      </w:r>
    </w:p>
    <w:p w:rsidR="00FC1864" w:rsidRDefault="00FC1864" w:rsidP="00994272">
      <w:pPr>
        <w:spacing w:after="120" w:line="300" w:lineRule="auto"/>
        <w:ind w:firstLine="709"/>
        <w:jc w:val="both"/>
      </w:pPr>
      <w:r>
        <w:t xml:space="preserve">Paletler 10-15 cm kalınlıkta, </w:t>
      </w:r>
      <w:r w:rsidR="00C56DA5">
        <w:t xml:space="preserve">bir veya iki yüzü kullanılabilen standart boyutlu düzlemlerdir. </w:t>
      </w:r>
      <w:r w:rsidR="001145B3">
        <w:t xml:space="preserve">Ağaç, </w:t>
      </w:r>
      <w:proofErr w:type="spellStart"/>
      <w:r w:rsidR="001145B3">
        <w:t>aliminyum</w:t>
      </w:r>
      <w:proofErr w:type="spellEnd"/>
      <w:r w:rsidR="001145B3">
        <w:t xml:space="preserve">, sıkıştırılmış kâğıt, çelik gibi malzemelerden yapılırlar. </w:t>
      </w:r>
      <w:r w:rsidR="00FA6EAF">
        <w:t>İki yüz arasındaki destek takozlar istif arabalarının (</w:t>
      </w:r>
      <w:proofErr w:type="spellStart"/>
      <w:r w:rsidR="00FA6EAF">
        <w:t>forklift</w:t>
      </w:r>
      <w:proofErr w:type="spellEnd"/>
      <w:r w:rsidR="00FA6EAF">
        <w:t xml:space="preserve">) çatalları girecek şekilde yerleştirilmiştir. </w:t>
      </w:r>
    </w:p>
    <w:p w:rsidR="0080218C" w:rsidRPr="009A66E1" w:rsidRDefault="0080218C" w:rsidP="00994272">
      <w:pPr>
        <w:spacing w:after="120" w:line="300" w:lineRule="auto"/>
        <w:ind w:firstLine="709"/>
        <w:jc w:val="both"/>
      </w:pPr>
      <w:r>
        <w:t xml:space="preserve">Çekmelik araçlar, yüklerin daha büyük birim miktarlarda taşınmasını sağlayan, </w:t>
      </w:r>
      <w:r w:rsidR="00C067A1">
        <w:t xml:space="preserve">standart boyutlu, prizmatik, tamamen kapalı metal kaplardır. </w:t>
      </w:r>
      <w:r w:rsidR="0065504C">
        <w:t xml:space="preserve">Çekmelik sistemi önce deniz ve demiryolu taşımacılığında gelişmiştir. </w:t>
      </w:r>
      <w:r w:rsidR="00934376">
        <w:t xml:space="preserve">Kara yollarında kullanılma oranı da hızla artmaktadır. </w:t>
      </w:r>
    </w:p>
    <w:p w:rsidR="00092952" w:rsidRDefault="00092952" w:rsidP="00994272">
      <w:pPr>
        <w:pStyle w:val="Balk1"/>
        <w:numPr>
          <w:ilvl w:val="0"/>
          <w:numId w:val="1"/>
        </w:numPr>
        <w:tabs>
          <w:tab w:val="left" w:pos="567"/>
        </w:tabs>
        <w:spacing w:before="0" w:after="120" w:line="300" w:lineRule="auto"/>
        <w:ind w:left="284"/>
      </w:pPr>
      <w:bookmarkStart w:id="127" w:name="_Toc372735608"/>
      <w:r>
        <w:t>KAPASİTE PLANLAMASI</w:t>
      </w:r>
      <w:bookmarkEnd w:id="127"/>
    </w:p>
    <w:p w:rsidR="006B47EC" w:rsidRPr="004729A2" w:rsidRDefault="006B47EC" w:rsidP="00994272">
      <w:pPr>
        <w:spacing w:after="120" w:line="300" w:lineRule="auto"/>
        <w:ind w:firstLine="708"/>
        <w:jc w:val="both"/>
      </w:pPr>
      <w:r w:rsidRPr="004729A2">
        <w:t>İşletmeler kurulurken veya genişlerken “ne kadar” ve “nerede” gibi stratejik konularda çeşitli sorularla karşılaşırlar. Bu sorulardan birincisi kapasite planlamasını, ikincisi ise fabrikanın yerleşim analizlerini gerektirir.</w:t>
      </w:r>
    </w:p>
    <w:p w:rsidR="006B47EC" w:rsidRPr="004729A2" w:rsidRDefault="006B47EC" w:rsidP="00994272">
      <w:pPr>
        <w:spacing w:after="120" w:line="300" w:lineRule="auto"/>
        <w:ind w:firstLine="708"/>
        <w:jc w:val="both"/>
      </w:pPr>
      <w:r w:rsidRPr="004729A2">
        <w:t>Bilindiği üzere kapasite, işletmenin elinde bulundurduğu üretim faktörlerinin belirli bir ölçü ile ifade edilmesine İşletme Kapasitesi denir. Üretim sisteminin kapasitesi işletmenin rekabet sınırlarını belirlemektedir. Kapasite yetersiz olduğunda işletme, tüketici isteklerini zamanında karşılayamayacağı için pazardaki payını ve gücünü zamanla kaybedecektir. Kapasite fazlalığında ise talebi ayarlayabilmek için satış fiyatlarını düşürmek zorunda kalacaktır.</w:t>
      </w:r>
    </w:p>
    <w:p w:rsidR="006B47EC" w:rsidRPr="004729A2" w:rsidRDefault="006B47EC" w:rsidP="00994272">
      <w:pPr>
        <w:spacing w:after="120" w:line="300" w:lineRule="auto"/>
        <w:ind w:firstLine="708"/>
        <w:jc w:val="both"/>
      </w:pPr>
      <w:r w:rsidRPr="004729A2">
        <w:t>Bir işletme büyüdükçe ve üretim miktarı arttıkça, ortalama birim maliyetleri düşer. Bu durum bilindiği gibi ölçek ekonomisi olarak adlandırılmaktadır. Ancak yine bu çerçevede bilinen bir başka gerçekte işletmeler daha da büyüdükçe birim maliyetler azalmak yerine artmaya başlar. Yani ölçek ekonomisi negatif etki meydana getirme sürecine dönüşmüştür.</w:t>
      </w:r>
    </w:p>
    <w:p w:rsidR="006B47EC" w:rsidRPr="004729A2" w:rsidRDefault="006B47EC" w:rsidP="00994272">
      <w:pPr>
        <w:spacing w:after="120" w:line="300" w:lineRule="auto"/>
        <w:ind w:firstLine="708"/>
        <w:jc w:val="both"/>
      </w:pPr>
      <w:r w:rsidRPr="004729A2">
        <w:t xml:space="preserve">Son yıllarda işletmeler, ölçek ekonomisi dışına çıkarak farklı kapasite arayışlarına yönelmişlerdir. Bu çerçevede işletmeler, büyük ve </w:t>
      </w:r>
      <w:proofErr w:type="gramStart"/>
      <w:r w:rsidRPr="004729A2">
        <w:t>entegre</w:t>
      </w:r>
      <w:proofErr w:type="gramEnd"/>
      <w:r w:rsidRPr="004729A2">
        <w:t xml:space="preserve"> tesisler yerine küçük üretim birimleri kurma eğilimine girmişlerdir. Bu gelişmeler kapasite esnekliği kavramını ortaya çıkarmıştır.</w:t>
      </w:r>
    </w:p>
    <w:p w:rsidR="006B47EC" w:rsidRPr="004729A2" w:rsidRDefault="006B47EC" w:rsidP="00994272">
      <w:pPr>
        <w:spacing w:after="120" w:line="300" w:lineRule="auto"/>
        <w:ind w:firstLine="708"/>
        <w:jc w:val="both"/>
      </w:pPr>
      <w:r w:rsidRPr="004729A2">
        <w:t>Kapasite esnekliği, bir işletmenin rakip işletmelerden daha kısa bir sürede tüketici isteklerini karşılayabilecek bir kapasiteye sahip olmasıdır. Bu esneklik; esnek tesisler, süreçler, iş görenlerin oluşturulmasını ve diğer işletmelerin kapasitelerinden yararlanmak için strateji belirleme gereğini sağlamaktadır.</w:t>
      </w:r>
    </w:p>
    <w:p w:rsidR="006B47EC" w:rsidRPr="004729A2" w:rsidRDefault="006B47EC" w:rsidP="00994272">
      <w:pPr>
        <w:spacing w:after="120" w:line="300" w:lineRule="auto"/>
        <w:ind w:firstLine="708"/>
        <w:jc w:val="both"/>
      </w:pPr>
      <w:r w:rsidRPr="004729A2">
        <w:lastRenderedPageBreak/>
        <w:t xml:space="preserve">İşletmeler kapasite belirlerken, kapasiteyi etkileyen bazı dışsal ve içsel faktörler vardır. Dışsal faktörler arasında iş gücü saatleri, güvenlik ve çevre kirlenmesi ile ilgili hükümet kararları sayılabilir. İçsel faktörler ise ürün tasarımı, personel eğitimi, </w:t>
      </w:r>
      <w:proofErr w:type="gramStart"/>
      <w:r w:rsidRPr="004729A2">
        <w:t>motivasyon</w:t>
      </w:r>
      <w:proofErr w:type="gramEnd"/>
      <w:r w:rsidRPr="004729A2">
        <w:t>, öğrenme, iş yöntemleri, tesis yerleşimi, iş akışı, bakım, malzeme yönetimi, kalite kontrol sistemleri ve yönetim politikalarıdır.</w:t>
      </w:r>
    </w:p>
    <w:p w:rsidR="006B47EC" w:rsidRPr="004729A2" w:rsidRDefault="006B47EC" w:rsidP="00994272">
      <w:pPr>
        <w:spacing w:after="120" w:line="300" w:lineRule="auto"/>
        <w:ind w:firstLine="708"/>
        <w:jc w:val="both"/>
      </w:pPr>
      <w:r w:rsidRPr="004729A2">
        <w:t>Kapasite planlamasının ana amacı, maliyetlerin düşük olduğu, pazar taleplerinin karşılandığı bir kapasite düzeyinin belirlenmesidir. Planlama, uzun dönemli, orta dönemli ve kısa dönemli olmak üzere üç aşamadan oluşur.</w:t>
      </w:r>
    </w:p>
    <w:p w:rsidR="006B47EC" w:rsidRPr="004729A2" w:rsidRDefault="006B47EC" w:rsidP="00994272">
      <w:pPr>
        <w:spacing w:after="120" w:line="300" w:lineRule="auto"/>
        <w:ind w:firstLine="708"/>
        <w:jc w:val="both"/>
      </w:pPr>
      <w:r w:rsidRPr="004729A2">
        <w:t>Uzun dönemli kapasite planlamasında binalar, araçlar, kaynakların elde edilmesi veya düzenlenmesi ile ilgili stratejik kararlar alınır. Bu tür kapasite planlaması stratejik nitelikte ve finansman ağırlıklıdır.</w:t>
      </w:r>
    </w:p>
    <w:p w:rsidR="006B47EC" w:rsidRPr="004729A2" w:rsidRDefault="006B47EC" w:rsidP="00994272">
      <w:pPr>
        <w:spacing w:after="120" w:line="300" w:lineRule="auto"/>
        <w:ind w:firstLine="708"/>
        <w:jc w:val="both"/>
      </w:pPr>
      <w:r w:rsidRPr="004729A2">
        <w:t>Aylık veya üç-altı aylık dönemler için gerçekleştirilen orta dönemli kapasite planlamasında kiralama, işten çıkarma, yeni makinelerin satın alınması, fason işler gibi alternatifler karşılaştırılarak kapasite belirlenir.</w:t>
      </w:r>
    </w:p>
    <w:p w:rsidR="006B47EC" w:rsidRPr="004729A2" w:rsidRDefault="006B47EC" w:rsidP="00994272">
      <w:pPr>
        <w:spacing w:after="120" w:line="300" w:lineRule="auto"/>
        <w:ind w:firstLine="708"/>
        <w:jc w:val="both"/>
      </w:pPr>
      <w:r w:rsidRPr="004729A2">
        <w:t>Günlük veya haftalık çizelgelerden oluşan kısa dönemli kapasite planlamasında ise planlanan çıktı ile fiili çıktı arasındaki sapmalar incelenir.</w:t>
      </w:r>
    </w:p>
    <w:p w:rsidR="006B47EC" w:rsidRPr="004729A2" w:rsidRDefault="006B47EC" w:rsidP="00994272">
      <w:pPr>
        <w:spacing w:after="120" w:line="300" w:lineRule="auto"/>
        <w:ind w:firstLine="708"/>
        <w:jc w:val="both"/>
      </w:pPr>
      <w:r w:rsidRPr="004729A2">
        <w:t>Sonuç olarak, kapasite seçimine ilişkin karar, fabrikanın toplam yatırım tutarı ve gelecekteki işletme maliyetlerinin saptanmasıyla ilgilidir. Kapasite seçimine ilişkin karar, aşağıdaki işlemlerin uygulanmasıyla gerçekleştirilir:</w:t>
      </w:r>
    </w:p>
    <w:p w:rsidR="006B47EC" w:rsidRPr="004729A2" w:rsidRDefault="006B47EC" w:rsidP="003A1BD0">
      <w:pPr>
        <w:numPr>
          <w:ilvl w:val="0"/>
          <w:numId w:val="25"/>
        </w:numPr>
        <w:spacing w:after="120" w:line="300" w:lineRule="auto"/>
        <w:jc w:val="both"/>
      </w:pPr>
      <w:r w:rsidRPr="004729A2">
        <w:t>Mevsimsel satış düzeylerine uygun üretim hızının saptanması,</w:t>
      </w:r>
    </w:p>
    <w:p w:rsidR="006B47EC" w:rsidRPr="004729A2" w:rsidRDefault="006B47EC" w:rsidP="003A1BD0">
      <w:pPr>
        <w:numPr>
          <w:ilvl w:val="0"/>
          <w:numId w:val="25"/>
        </w:numPr>
        <w:spacing w:after="120" w:line="300" w:lineRule="auto"/>
        <w:jc w:val="both"/>
      </w:pPr>
      <w:r w:rsidRPr="004729A2">
        <w:t>En ekonomik vardiya sayısının saptanması,</w:t>
      </w:r>
    </w:p>
    <w:p w:rsidR="006B47EC" w:rsidRPr="004729A2" w:rsidRDefault="006B47EC" w:rsidP="003A1BD0">
      <w:pPr>
        <w:numPr>
          <w:ilvl w:val="0"/>
          <w:numId w:val="25"/>
        </w:numPr>
        <w:spacing w:after="120" w:line="300" w:lineRule="auto"/>
        <w:jc w:val="both"/>
      </w:pPr>
      <w:r w:rsidRPr="004729A2">
        <w:t>En ekonomik kapasite artışının belirlenmesi,</w:t>
      </w:r>
    </w:p>
    <w:p w:rsidR="006B47EC" w:rsidRPr="004729A2" w:rsidRDefault="006B47EC" w:rsidP="003A1BD0">
      <w:pPr>
        <w:numPr>
          <w:ilvl w:val="0"/>
          <w:numId w:val="25"/>
        </w:numPr>
        <w:spacing w:after="120" w:line="300" w:lineRule="auto"/>
        <w:jc w:val="both"/>
      </w:pPr>
      <w:r w:rsidRPr="004729A2">
        <w:t>Diğer işletmelerden yapılacak satın alma oranının belirlenmesi.</w:t>
      </w:r>
    </w:p>
    <w:p w:rsidR="006B47EC" w:rsidRPr="004729A2" w:rsidRDefault="006B47EC" w:rsidP="00994272">
      <w:pPr>
        <w:spacing w:after="120" w:line="300" w:lineRule="auto"/>
        <w:ind w:firstLine="708"/>
        <w:jc w:val="both"/>
      </w:pPr>
      <w:r w:rsidRPr="004729A2">
        <w:t>En uygun kapasite büyüklüğü saptanırken, stok maliyetleri, fabrika yatırım maliyeti ve işgücü dönüşüm maliyetleri birlikte dikkate alınır, bu maliyetleri en uygun bir biçimde kombine eden kapasite düzeyi, en uygun kapasite büyüklüğü olarak belirlenir.</w:t>
      </w:r>
    </w:p>
    <w:p w:rsidR="00092952" w:rsidRDefault="00092952" w:rsidP="00994272">
      <w:pPr>
        <w:pStyle w:val="Balk1"/>
        <w:numPr>
          <w:ilvl w:val="0"/>
          <w:numId w:val="1"/>
        </w:numPr>
        <w:tabs>
          <w:tab w:val="left" w:pos="567"/>
        </w:tabs>
        <w:spacing w:before="0" w:after="120" w:line="300" w:lineRule="auto"/>
        <w:ind w:left="284"/>
      </w:pPr>
      <w:bookmarkStart w:id="128" w:name="_Toc372735609"/>
      <w:r>
        <w:t>TAMİR-BAKIM PLANLAMASI</w:t>
      </w:r>
      <w:bookmarkEnd w:id="128"/>
    </w:p>
    <w:p w:rsidR="00D427C9" w:rsidRPr="003D7306" w:rsidRDefault="00D427C9" w:rsidP="00994272">
      <w:pPr>
        <w:pStyle w:val="Balk2"/>
        <w:keepLines w:val="0"/>
        <w:numPr>
          <w:ilvl w:val="1"/>
          <w:numId w:val="1"/>
        </w:numPr>
        <w:spacing w:before="0" w:after="120" w:line="300" w:lineRule="auto"/>
      </w:pPr>
      <w:bookmarkStart w:id="129" w:name="_Toc286608708"/>
      <w:bookmarkStart w:id="130" w:name="_Toc372735610"/>
      <w:r>
        <w:t>Bakım Kavramı</w:t>
      </w:r>
      <w:bookmarkEnd w:id="129"/>
      <w:bookmarkEnd w:id="130"/>
    </w:p>
    <w:p w:rsidR="00D427C9" w:rsidRPr="00D427C9" w:rsidRDefault="00D427C9" w:rsidP="00994272">
      <w:pPr>
        <w:spacing w:after="120" w:line="300" w:lineRule="auto"/>
        <w:ind w:firstLine="708"/>
        <w:jc w:val="both"/>
      </w:pPr>
      <w:r w:rsidRPr="00D427C9">
        <w:t xml:space="preserve">İşletmede yer alan tesislerin, tesisatların, makine ve araçların arıza yapmasını önlemek amacıyla yürütülen temizlik, yağlama, parça değiştirme, ayarlama vb. faaliyetlere bakım adı verilir. </w:t>
      </w:r>
    </w:p>
    <w:p w:rsidR="00D427C9" w:rsidRPr="00D62C2D" w:rsidRDefault="00D427C9" w:rsidP="00994272">
      <w:pPr>
        <w:pStyle w:val="Balk2"/>
        <w:keepLines w:val="0"/>
        <w:numPr>
          <w:ilvl w:val="1"/>
          <w:numId w:val="1"/>
        </w:numPr>
        <w:spacing w:before="0" w:after="120" w:line="300" w:lineRule="auto"/>
      </w:pPr>
      <w:bookmarkStart w:id="131" w:name="_Toc286608709"/>
      <w:bookmarkStart w:id="132" w:name="_Toc372735611"/>
      <w:r>
        <w:t>Onarım Kavramı</w:t>
      </w:r>
      <w:bookmarkEnd w:id="131"/>
      <w:bookmarkEnd w:id="132"/>
    </w:p>
    <w:p w:rsidR="00D427C9" w:rsidRPr="00D427C9" w:rsidRDefault="00D427C9" w:rsidP="00994272">
      <w:pPr>
        <w:spacing w:after="120" w:line="300" w:lineRule="auto"/>
        <w:ind w:firstLine="708"/>
        <w:jc w:val="both"/>
      </w:pPr>
      <w:r w:rsidRPr="00D427C9">
        <w:t>İşletmede yer alan tesislerin, tesisatların, makine ve araçların arıza yapması durumunda, söz konusu arızanın tespit edilmesi, arıza nedeni parçanın değiştirilmesi ve uygun ayarların yapılması faaliyetlerine onarım adı verilir. Bakıma göre daha fazla zaman ve maliyet ortaya çıkabilmektedir. Bu nedenle onarım faaliyetlerinin mümkün olduğunca az olması istenir. Bu nedenle bakım onarım planlaması yapılmaktadır.</w:t>
      </w:r>
    </w:p>
    <w:p w:rsidR="00D427C9" w:rsidRPr="00832D22" w:rsidRDefault="00D427C9" w:rsidP="00994272">
      <w:pPr>
        <w:pStyle w:val="Balk2"/>
        <w:keepLines w:val="0"/>
        <w:numPr>
          <w:ilvl w:val="1"/>
          <w:numId w:val="1"/>
        </w:numPr>
        <w:spacing w:before="0" w:after="120" w:line="300" w:lineRule="auto"/>
      </w:pPr>
      <w:bookmarkStart w:id="133" w:name="_Toc286608710"/>
      <w:bookmarkStart w:id="134" w:name="_Toc372735612"/>
      <w:r>
        <w:lastRenderedPageBreak/>
        <w:t>Bakım Onarım Teşkilatı</w:t>
      </w:r>
      <w:bookmarkEnd w:id="133"/>
      <w:bookmarkEnd w:id="134"/>
    </w:p>
    <w:p w:rsidR="00D427C9" w:rsidRDefault="00D427C9" w:rsidP="00994272">
      <w:pPr>
        <w:spacing w:after="120" w:line="300" w:lineRule="auto"/>
        <w:ind w:firstLine="567"/>
        <w:jc w:val="both"/>
        <w:rPr>
          <w:bCs/>
          <w:color w:val="000000"/>
        </w:rPr>
      </w:pPr>
      <w:r>
        <w:rPr>
          <w:bCs/>
          <w:color w:val="000000"/>
        </w:rPr>
        <w:t xml:space="preserve">Bakım onarım teşkilat yapısı kurumdan kuruma farklılık gösterebilir. Ancak, temelde </w:t>
      </w:r>
      <w:r w:rsidR="00436B1B">
        <w:rPr>
          <w:bCs/>
          <w:color w:val="000000"/>
        </w:rPr>
        <w:t>şekil 7’deki</w:t>
      </w:r>
      <w:r>
        <w:rPr>
          <w:bCs/>
          <w:color w:val="000000"/>
        </w:rPr>
        <w:t xml:space="preserve"> gibi bir organizasyonla karşılaşmak kuvvetle muhtemeldir.</w:t>
      </w:r>
    </w:p>
    <w:p w:rsidR="00436B1B" w:rsidRDefault="00436B1B" w:rsidP="00436B1B">
      <w:pPr>
        <w:spacing w:after="120" w:line="300" w:lineRule="auto"/>
        <w:ind w:firstLine="567"/>
        <w:jc w:val="both"/>
        <w:rPr>
          <w:color w:val="000000"/>
        </w:rPr>
      </w:pPr>
      <w:r>
        <w:rPr>
          <w:color w:val="000000"/>
        </w:rPr>
        <w:t>Mekanik bakım onarım elemanları makinelerdeki bakım ve onarım faaliyetlerinden sorumludurlar. Elektrik bakım onarım elemanları, makine veya tesislerin elektriksel aksamlarında bakım ve onarım faaliyetlerinde bulunurlar. Malzeme depo sorumlusu, yedek parçaların ve bakım onarım malzemelerinin depolanması ve ihtiyaç halinde ilgili bakım onarım personeline verilmesi ile görevlidir. Aynı zamanda depoya giren ve depodan çıkan malzemelerin kaydını da yaparlar. Bakım onarım program teknik elemanı, bakım onarım faaliyetlerinin bir plan çerçevesinde yürütülmesinden sorumludur. Mekanik bakım onarım şefi, mekanik ve elektronik bakım onarım faaliyetlerinin ana sorumluluğuna sahiptir.</w:t>
      </w:r>
    </w:p>
    <w:p w:rsidR="00D427C9" w:rsidRDefault="00D427C9" w:rsidP="00994272">
      <w:pPr>
        <w:spacing w:after="120" w:line="300" w:lineRule="auto"/>
        <w:ind w:firstLine="567"/>
        <w:jc w:val="both"/>
        <w:rPr>
          <w:color w:val="000000"/>
        </w:rPr>
      </w:pPr>
      <w:r>
        <w:rPr>
          <w:noProof/>
          <w:color w:val="000000"/>
          <w:lang w:eastAsia="tr-TR"/>
        </w:rPr>
        <w:drawing>
          <wp:inline distT="0" distB="0" distL="0" distR="0">
            <wp:extent cx="5743575" cy="3038475"/>
            <wp:effectExtent l="19050" t="0" r="9525" b="0"/>
            <wp:docPr id="2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0" cstate="print"/>
                    <a:srcRect/>
                    <a:stretch>
                      <a:fillRect/>
                    </a:stretch>
                  </pic:blipFill>
                  <pic:spPr bwMode="auto">
                    <a:xfrm>
                      <a:off x="0" y="0"/>
                      <a:ext cx="5743575" cy="3038475"/>
                    </a:xfrm>
                    <a:prstGeom prst="rect">
                      <a:avLst/>
                    </a:prstGeom>
                    <a:noFill/>
                    <a:ln w="9525">
                      <a:noFill/>
                      <a:miter lim="800000"/>
                      <a:headEnd/>
                      <a:tailEnd/>
                    </a:ln>
                  </pic:spPr>
                </pic:pic>
              </a:graphicData>
            </a:graphic>
          </wp:inline>
        </w:drawing>
      </w:r>
    </w:p>
    <w:p w:rsidR="00CD0C77" w:rsidRDefault="00CD0C77" w:rsidP="00994272">
      <w:pPr>
        <w:pStyle w:val="ResimYazs"/>
        <w:spacing w:before="0"/>
        <w:ind w:firstLine="567"/>
        <w:rPr>
          <w:color w:val="000000"/>
        </w:rPr>
      </w:pPr>
      <w:r>
        <w:t xml:space="preserve">Şekil </w:t>
      </w:r>
      <w:fldSimple w:instr=" SEQ Şekil \* ARABIC ">
        <w:r w:rsidR="00CF6139">
          <w:rPr>
            <w:noProof/>
          </w:rPr>
          <w:t>7</w:t>
        </w:r>
      </w:fldSimple>
      <w:r>
        <w:t>: Bakım-Onarım Teşkilat Yapısı Örneği</w:t>
      </w:r>
    </w:p>
    <w:p w:rsidR="00D427C9" w:rsidRPr="00832D22" w:rsidRDefault="00D427C9" w:rsidP="00994272">
      <w:pPr>
        <w:spacing w:after="120" w:line="300" w:lineRule="auto"/>
        <w:ind w:firstLine="567"/>
        <w:jc w:val="both"/>
        <w:rPr>
          <w:color w:val="000000"/>
        </w:rPr>
      </w:pPr>
      <w:r>
        <w:rPr>
          <w:color w:val="000000"/>
        </w:rPr>
        <w:t>İnşaat tesis bakım formeni; usta ve yardımcısı, inşaatlardan ve mevcut tesislerin bakım ve onarımlarından sorumludurlar. Tesisat bakım formeni, ustası ve yardımcısı ise tüm tesisatların bakım ve onarımlarından sorumludurlar. Tesis Bakım Onarım Şefi tüm tesislerin bakım ve onarımlarının ana sorumluluğunu üstlenirler. Bakım onarım müdürü ise mekanik ve tesis bakım onarım faaliyetlerinin tamamında ana sorumluluk ve yetkiye sahiptir.</w:t>
      </w:r>
    </w:p>
    <w:p w:rsidR="00D427C9" w:rsidRDefault="00D427C9" w:rsidP="00994272">
      <w:pPr>
        <w:pStyle w:val="Balk2"/>
        <w:keepLines w:val="0"/>
        <w:numPr>
          <w:ilvl w:val="1"/>
          <w:numId w:val="1"/>
        </w:numPr>
        <w:spacing w:before="0" w:after="120" w:line="300" w:lineRule="auto"/>
      </w:pPr>
      <w:bookmarkStart w:id="135" w:name="_Toc286608711"/>
      <w:bookmarkStart w:id="136" w:name="_Toc372735613"/>
      <w:r w:rsidRPr="003003D1">
        <w:t>Bakım Sisteminin Önemi</w:t>
      </w:r>
      <w:bookmarkEnd w:id="135"/>
      <w:bookmarkEnd w:id="136"/>
    </w:p>
    <w:p w:rsidR="00D427C9" w:rsidRPr="007A3E9E" w:rsidRDefault="00D427C9" w:rsidP="00994272">
      <w:pPr>
        <w:spacing w:after="120" w:line="300" w:lineRule="auto"/>
        <w:ind w:firstLine="567"/>
        <w:jc w:val="both"/>
        <w:rPr>
          <w:color w:val="000000"/>
        </w:rPr>
      </w:pPr>
      <w:r>
        <w:rPr>
          <w:color w:val="000000"/>
        </w:rPr>
        <w:t xml:space="preserve">Bakım onarım sistemlerinin önem kazanmasında aşağıdaki faktörler etkili olmuştur. </w:t>
      </w:r>
    </w:p>
    <w:p w:rsidR="00D427C9" w:rsidRPr="007C6231" w:rsidRDefault="00D427C9" w:rsidP="00994272">
      <w:pPr>
        <w:spacing w:after="120" w:line="300" w:lineRule="auto"/>
        <w:jc w:val="both"/>
        <w:rPr>
          <w:color w:val="000000"/>
        </w:rPr>
      </w:pPr>
      <w:r w:rsidRPr="007C6231">
        <w:rPr>
          <w:color w:val="000000"/>
        </w:rPr>
        <w:t xml:space="preserve">a-) </w:t>
      </w:r>
      <w:proofErr w:type="gramStart"/>
      <w:r>
        <w:rPr>
          <w:color w:val="000000"/>
        </w:rPr>
        <w:t>Y</w:t>
      </w:r>
      <w:r w:rsidRPr="007C6231">
        <w:rPr>
          <w:color w:val="000000"/>
        </w:rPr>
        <w:t>atırım</w:t>
      </w:r>
      <w:r>
        <w:rPr>
          <w:color w:val="000000"/>
        </w:rPr>
        <w:t>ların</w:t>
      </w:r>
      <w:r w:rsidRPr="007C6231">
        <w:rPr>
          <w:color w:val="000000"/>
        </w:rPr>
        <w:t xml:space="preserve"> </w:t>
      </w:r>
      <w:r>
        <w:rPr>
          <w:color w:val="000000"/>
        </w:rPr>
        <w:t xml:space="preserve"> ve</w:t>
      </w:r>
      <w:proofErr w:type="gramEnd"/>
      <w:r w:rsidRPr="007C6231">
        <w:rPr>
          <w:color w:val="000000"/>
        </w:rPr>
        <w:t xml:space="preserve"> Mekanizasyonun artması, </w:t>
      </w:r>
    </w:p>
    <w:p w:rsidR="00D427C9" w:rsidRPr="007C6231" w:rsidRDefault="00D427C9" w:rsidP="00994272">
      <w:pPr>
        <w:spacing w:after="120" w:line="300" w:lineRule="auto"/>
        <w:jc w:val="both"/>
        <w:rPr>
          <w:color w:val="000000"/>
        </w:rPr>
      </w:pPr>
      <w:r w:rsidRPr="007C6231">
        <w:rPr>
          <w:color w:val="000000"/>
        </w:rPr>
        <w:t xml:space="preserve">b-) </w:t>
      </w:r>
      <w:r>
        <w:rPr>
          <w:color w:val="000000"/>
        </w:rPr>
        <w:t>O</w:t>
      </w:r>
      <w:r w:rsidRPr="007C6231">
        <w:rPr>
          <w:color w:val="000000"/>
        </w:rPr>
        <w:t>tomasyon</w:t>
      </w:r>
      <w:r>
        <w:rPr>
          <w:color w:val="000000"/>
        </w:rPr>
        <w:t xml:space="preserve">un ve </w:t>
      </w:r>
      <w:r w:rsidRPr="007C6231">
        <w:rPr>
          <w:color w:val="000000"/>
        </w:rPr>
        <w:t>Makin</w:t>
      </w:r>
      <w:r>
        <w:rPr>
          <w:color w:val="000000"/>
        </w:rPr>
        <w:t>e</w:t>
      </w:r>
      <w:r w:rsidRPr="007C6231">
        <w:rPr>
          <w:color w:val="000000"/>
        </w:rPr>
        <w:t>l</w:t>
      </w:r>
      <w:r>
        <w:rPr>
          <w:color w:val="000000"/>
        </w:rPr>
        <w:t>e</w:t>
      </w:r>
      <w:r w:rsidRPr="007C6231">
        <w:rPr>
          <w:color w:val="000000"/>
        </w:rPr>
        <w:t>r</w:t>
      </w:r>
      <w:r>
        <w:rPr>
          <w:color w:val="000000"/>
        </w:rPr>
        <w:t>i</w:t>
      </w:r>
      <w:r w:rsidRPr="007C6231">
        <w:rPr>
          <w:color w:val="000000"/>
        </w:rPr>
        <w:t xml:space="preserve">n karmaşıklığının artması, </w:t>
      </w:r>
    </w:p>
    <w:p w:rsidR="00D427C9" w:rsidRPr="007C6231" w:rsidRDefault="00D427C9" w:rsidP="00994272">
      <w:pPr>
        <w:spacing w:after="120" w:line="300" w:lineRule="auto"/>
        <w:jc w:val="both"/>
        <w:rPr>
          <w:color w:val="000000"/>
        </w:rPr>
      </w:pPr>
      <w:r w:rsidRPr="007C6231">
        <w:rPr>
          <w:color w:val="000000"/>
        </w:rPr>
        <w:t xml:space="preserve">c-) Yedek parça ve bakım malzemeleri çeşidinin artması, </w:t>
      </w:r>
    </w:p>
    <w:p w:rsidR="00D427C9" w:rsidRPr="007C6231" w:rsidRDefault="00D427C9" w:rsidP="00994272">
      <w:pPr>
        <w:spacing w:after="120" w:line="300" w:lineRule="auto"/>
        <w:jc w:val="both"/>
        <w:rPr>
          <w:color w:val="000000"/>
        </w:rPr>
      </w:pPr>
      <w:r w:rsidRPr="007C6231">
        <w:rPr>
          <w:color w:val="000000"/>
        </w:rPr>
        <w:t xml:space="preserve">d-) Daha yüksek maaş ve ücret düzeyi, </w:t>
      </w:r>
    </w:p>
    <w:p w:rsidR="00D427C9" w:rsidRPr="007C6231" w:rsidRDefault="00D427C9" w:rsidP="00994272">
      <w:pPr>
        <w:spacing w:after="120" w:line="300" w:lineRule="auto"/>
        <w:jc w:val="both"/>
        <w:rPr>
          <w:color w:val="000000"/>
        </w:rPr>
      </w:pPr>
      <w:r w:rsidRPr="007C6231">
        <w:rPr>
          <w:color w:val="000000"/>
        </w:rPr>
        <w:lastRenderedPageBreak/>
        <w:t xml:space="preserve">e-) Diğer teşebbüsler ile rekabet, </w:t>
      </w:r>
    </w:p>
    <w:p w:rsidR="00D427C9" w:rsidRPr="007C6231" w:rsidRDefault="00D427C9" w:rsidP="00994272">
      <w:pPr>
        <w:spacing w:after="120" w:line="300" w:lineRule="auto"/>
        <w:jc w:val="both"/>
        <w:rPr>
          <w:color w:val="000000"/>
        </w:rPr>
      </w:pPr>
      <w:r w:rsidRPr="007C6231">
        <w:rPr>
          <w:color w:val="000000"/>
        </w:rPr>
        <w:t>f-) Daha yüksek üretim kalitesi</w:t>
      </w:r>
      <w:r>
        <w:rPr>
          <w:color w:val="000000"/>
        </w:rPr>
        <w:t xml:space="preserve"> ihtiyacı</w:t>
      </w:r>
      <w:r w:rsidRPr="007C6231">
        <w:rPr>
          <w:color w:val="000000"/>
        </w:rPr>
        <w:t xml:space="preserve">, </w:t>
      </w:r>
    </w:p>
    <w:p w:rsidR="00D427C9" w:rsidRPr="007C6231" w:rsidRDefault="00D427C9" w:rsidP="00994272">
      <w:pPr>
        <w:spacing w:after="120" w:line="300" w:lineRule="auto"/>
        <w:jc w:val="both"/>
        <w:rPr>
          <w:color w:val="000000"/>
        </w:rPr>
      </w:pPr>
      <w:r w:rsidRPr="007C6231">
        <w:rPr>
          <w:color w:val="000000"/>
        </w:rPr>
        <w:t xml:space="preserve">g) Teslim tarihlerinin daha düzenli olması ihtiyacı. </w:t>
      </w:r>
    </w:p>
    <w:p w:rsidR="00D427C9" w:rsidRPr="004A71F6" w:rsidRDefault="00D427C9" w:rsidP="00994272">
      <w:pPr>
        <w:pStyle w:val="Balk2"/>
        <w:keepLines w:val="0"/>
        <w:numPr>
          <w:ilvl w:val="1"/>
          <w:numId w:val="1"/>
        </w:numPr>
        <w:spacing w:before="0" w:after="120" w:line="300" w:lineRule="auto"/>
      </w:pPr>
      <w:bookmarkStart w:id="137" w:name="_Toc286608712"/>
      <w:bookmarkStart w:id="138" w:name="_Toc372735614"/>
      <w:r>
        <w:t>B</w:t>
      </w:r>
      <w:r w:rsidRPr="007E11CB">
        <w:t>akım Planlamasının Hedefleri</w:t>
      </w:r>
      <w:bookmarkEnd w:id="137"/>
      <w:bookmarkEnd w:id="138"/>
      <w:r w:rsidRPr="007E11CB">
        <w:t xml:space="preserve"> </w:t>
      </w:r>
    </w:p>
    <w:p w:rsidR="00D427C9" w:rsidRPr="000222A9" w:rsidRDefault="00D427C9" w:rsidP="00994272">
      <w:pPr>
        <w:spacing w:after="120" w:line="300" w:lineRule="auto"/>
        <w:jc w:val="both"/>
        <w:rPr>
          <w:color w:val="000000"/>
        </w:rPr>
      </w:pPr>
      <w:r w:rsidRPr="000222A9">
        <w:rPr>
          <w:color w:val="000000"/>
        </w:rPr>
        <w:t xml:space="preserve">a) İşletmenin olanaklarının (tesis, </w:t>
      </w:r>
      <w:proofErr w:type="spellStart"/>
      <w:r w:rsidRPr="000222A9">
        <w:rPr>
          <w:color w:val="000000"/>
        </w:rPr>
        <w:t>makina</w:t>
      </w:r>
      <w:proofErr w:type="spellEnd"/>
      <w:r w:rsidRPr="000222A9">
        <w:rPr>
          <w:color w:val="000000"/>
        </w:rPr>
        <w:t xml:space="preserve">, teçhizat ve binaların) faydalı ömrünü uzatmak. </w:t>
      </w:r>
    </w:p>
    <w:p w:rsidR="00D427C9" w:rsidRPr="000222A9" w:rsidRDefault="00D427C9" w:rsidP="00994272">
      <w:pPr>
        <w:spacing w:after="120" w:line="300" w:lineRule="auto"/>
        <w:jc w:val="both"/>
        <w:rPr>
          <w:color w:val="000000"/>
        </w:rPr>
      </w:pPr>
      <w:r w:rsidRPr="000222A9">
        <w:rPr>
          <w:color w:val="000000"/>
        </w:rPr>
        <w:t xml:space="preserve">b) Yıpranmayı ve eskimeyi en düşük düzeye indirerek işletmenin değerini korumak. </w:t>
      </w:r>
    </w:p>
    <w:p w:rsidR="00D427C9" w:rsidRPr="000222A9" w:rsidRDefault="00D427C9" w:rsidP="00994272">
      <w:pPr>
        <w:spacing w:after="120" w:line="300" w:lineRule="auto"/>
        <w:jc w:val="both"/>
        <w:rPr>
          <w:color w:val="000000"/>
        </w:rPr>
      </w:pPr>
      <w:r w:rsidRPr="000222A9">
        <w:rPr>
          <w:color w:val="000000"/>
        </w:rPr>
        <w:t xml:space="preserve">c) </w:t>
      </w:r>
      <w:proofErr w:type="spellStart"/>
      <w:r w:rsidRPr="000222A9">
        <w:rPr>
          <w:color w:val="000000"/>
        </w:rPr>
        <w:t>Makinaların</w:t>
      </w:r>
      <w:proofErr w:type="spellEnd"/>
      <w:r w:rsidRPr="000222A9">
        <w:rPr>
          <w:color w:val="000000"/>
        </w:rPr>
        <w:t xml:space="preserve"> ve donanımın üretim için emre hazır sü</w:t>
      </w:r>
      <w:r w:rsidRPr="000222A9">
        <w:rPr>
          <w:color w:val="000000"/>
        </w:rPr>
        <w:softHyphen/>
        <w:t xml:space="preserve">relerini en yüksek düzeyde tutmak. </w:t>
      </w:r>
    </w:p>
    <w:p w:rsidR="00D427C9" w:rsidRPr="000222A9" w:rsidRDefault="00D427C9" w:rsidP="00994272">
      <w:pPr>
        <w:spacing w:after="120" w:line="300" w:lineRule="auto"/>
        <w:jc w:val="both"/>
        <w:rPr>
          <w:color w:val="000000"/>
        </w:rPr>
      </w:pPr>
      <w:r w:rsidRPr="000222A9">
        <w:rPr>
          <w:color w:val="000000"/>
        </w:rPr>
        <w:t xml:space="preserve">d) Mamulün kalite düzeyini koruyacak veya arttıracak şekilde işletme olanaklarının kaliteli olmalarını sağlamak. </w:t>
      </w:r>
    </w:p>
    <w:p w:rsidR="00D427C9" w:rsidRPr="000222A9" w:rsidRDefault="00D427C9" w:rsidP="00994272">
      <w:pPr>
        <w:spacing w:after="120" w:line="300" w:lineRule="auto"/>
        <w:jc w:val="both"/>
        <w:rPr>
          <w:color w:val="000000"/>
        </w:rPr>
      </w:pPr>
      <w:r w:rsidRPr="000222A9">
        <w:rPr>
          <w:color w:val="000000"/>
        </w:rPr>
        <w:t xml:space="preserve">e) Acil durumlar için bulundurulan bütün, yedek üniteler, kurtarma teçhizatı, yangın söndürme tesisatı vb donanımların çalışır durumda hazır bulunmasını sağlamak. </w:t>
      </w:r>
    </w:p>
    <w:p w:rsidR="00D427C9" w:rsidRPr="000222A9" w:rsidRDefault="00D427C9" w:rsidP="00994272">
      <w:pPr>
        <w:spacing w:after="120" w:line="300" w:lineRule="auto"/>
        <w:jc w:val="both"/>
        <w:rPr>
          <w:color w:val="000000"/>
        </w:rPr>
      </w:pPr>
      <w:r w:rsidRPr="000222A9">
        <w:rPr>
          <w:color w:val="000000"/>
        </w:rPr>
        <w:t xml:space="preserve">f) Bütün bu hedefleri yerine getirmek için yapılan çalışmalarda personelin emniyetinde herhangi bir </w:t>
      </w:r>
      <w:proofErr w:type="gramStart"/>
      <w:r w:rsidRPr="000222A9">
        <w:rPr>
          <w:color w:val="000000"/>
        </w:rPr>
        <w:t>fedakarlığa</w:t>
      </w:r>
      <w:proofErr w:type="gramEnd"/>
      <w:r w:rsidRPr="000222A9">
        <w:rPr>
          <w:color w:val="000000"/>
        </w:rPr>
        <w:t xml:space="preserve"> yol açmamak ve şahıs emniyetini arttır</w:t>
      </w:r>
      <w:r w:rsidRPr="000222A9">
        <w:rPr>
          <w:color w:val="000000"/>
        </w:rPr>
        <w:softHyphen/>
        <w:t xml:space="preserve">mak. </w:t>
      </w:r>
    </w:p>
    <w:p w:rsidR="00D427C9" w:rsidRPr="009353BB" w:rsidRDefault="00D427C9" w:rsidP="00994272">
      <w:pPr>
        <w:spacing w:after="120" w:line="300" w:lineRule="auto"/>
        <w:jc w:val="both"/>
        <w:rPr>
          <w:color w:val="000000"/>
        </w:rPr>
      </w:pPr>
      <w:r w:rsidRPr="000222A9">
        <w:rPr>
          <w:color w:val="000000"/>
        </w:rPr>
        <w:t xml:space="preserve">g) Bütün bu sayıların uzun dönemde en düşük maliyetle sağlanmasını gerçekleştirmek. </w:t>
      </w:r>
    </w:p>
    <w:p w:rsidR="00D427C9" w:rsidRPr="003003D1" w:rsidRDefault="00D427C9" w:rsidP="00994272">
      <w:pPr>
        <w:pStyle w:val="Balk2"/>
        <w:keepLines w:val="0"/>
        <w:numPr>
          <w:ilvl w:val="1"/>
          <w:numId w:val="1"/>
        </w:numPr>
        <w:spacing w:before="0" w:after="120" w:line="300" w:lineRule="auto"/>
      </w:pPr>
      <w:bookmarkStart w:id="139" w:name="_Toc286608713"/>
      <w:bookmarkStart w:id="140" w:name="_Toc372735615"/>
      <w:r>
        <w:t>Bakım Faaliyetlerinin Sınıflandırılması</w:t>
      </w:r>
      <w:bookmarkEnd w:id="139"/>
      <w:bookmarkEnd w:id="140"/>
    </w:p>
    <w:p w:rsidR="00D427C9" w:rsidRDefault="00D427C9" w:rsidP="00994272">
      <w:pPr>
        <w:pStyle w:val="Balk3"/>
        <w:keepLines w:val="0"/>
        <w:numPr>
          <w:ilvl w:val="2"/>
          <w:numId w:val="1"/>
        </w:numPr>
        <w:spacing w:before="0" w:after="120" w:line="300" w:lineRule="auto"/>
      </w:pPr>
      <w:bookmarkStart w:id="141" w:name="_Toc286608714"/>
      <w:bookmarkStart w:id="142" w:name="_Toc372735616"/>
      <w:r w:rsidRPr="009353BB">
        <w:t>Plansız Bakım</w:t>
      </w:r>
      <w:r>
        <w:t xml:space="preserve"> (Onarım)</w:t>
      </w:r>
      <w:bookmarkEnd w:id="141"/>
      <w:bookmarkEnd w:id="142"/>
    </w:p>
    <w:p w:rsidR="00D427C9" w:rsidRPr="00601D68" w:rsidRDefault="00D427C9" w:rsidP="00994272">
      <w:pPr>
        <w:spacing w:after="120" w:line="300" w:lineRule="auto"/>
        <w:ind w:firstLine="567"/>
        <w:jc w:val="both"/>
        <w:rPr>
          <w:color w:val="000000"/>
        </w:rPr>
      </w:pPr>
      <w:r>
        <w:rPr>
          <w:color w:val="000000"/>
        </w:rPr>
        <w:t xml:space="preserve">İşletmedeki tesis, tesisat </w:t>
      </w:r>
      <w:proofErr w:type="gramStart"/>
      <w:r>
        <w:rPr>
          <w:color w:val="000000"/>
        </w:rPr>
        <w:t>yada</w:t>
      </w:r>
      <w:proofErr w:type="gramEnd"/>
      <w:r>
        <w:rPr>
          <w:color w:val="000000"/>
        </w:rPr>
        <w:t xml:space="preserve"> makinelerde meydana gelen arızaların tespit edilmesi ve giderilmesi için yürütülen faaliyetlerdir. Arızaların giderilmesi için harcanan sürenin kısa olması arzu edilir. Çünkü arıza devam ettiği sürece hizmet </w:t>
      </w:r>
      <w:proofErr w:type="gramStart"/>
      <w:r>
        <w:rPr>
          <w:color w:val="000000"/>
        </w:rPr>
        <w:t>yada</w:t>
      </w:r>
      <w:proofErr w:type="gramEnd"/>
      <w:r>
        <w:rPr>
          <w:color w:val="000000"/>
        </w:rPr>
        <w:t xml:space="preserve"> üretim kesintiye uğrayacaktır. Bu nedenle planlı, koruyucu ve kestirimci bakımlarla arıza sayıları en aza indirilmeye çalışılır. </w:t>
      </w:r>
    </w:p>
    <w:p w:rsidR="00D427C9" w:rsidRPr="00E57C16" w:rsidRDefault="00D427C9" w:rsidP="00994272">
      <w:pPr>
        <w:pStyle w:val="Balk3"/>
        <w:keepLines w:val="0"/>
        <w:numPr>
          <w:ilvl w:val="2"/>
          <w:numId w:val="1"/>
        </w:numPr>
        <w:spacing w:before="0" w:after="120" w:line="300" w:lineRule="auto"/>
      </w:pPr>
      <w:bookmarkStart w:id="143" w:name="_Toc286608715"/>
      <w:bookmarkStart w:id="144" w:name="_Toc372735617"/>
      <w:r>
        <w:t>Planlı Bakım</w:t>
      </w:r>
      <w:bookmarkEnd w:id="143"/>
      <w:bookmarkEnd w:id="144"/>
    </w:p>
    <w:p w:rsidR="00D427C9" w:rsidRDefault="00D427C9" w:rsidP="00994272">
      <w:pPr>
        <w:spacing w:after="120" w:line="300" w:lineRule="auto"/>
        <w:ind w:firstLine="567"/>
        <w:jc w:val="both"/>
        <w:rPr>
          <w:color w:val="000000"/>
        </w:rPr>
      </w:pPr>
      <w:r>
        <w:rPr>
          <w:color w:val="000000"/>
        </w:rPr>
        <w:t>Tesis, tesisat ve makinelerin arıza istatistiklerine göre belirlenen zaman aralıklarıyla arıza oluşumunu engelleme amaçlı bakım faaliyetleridir. Bakım esnasında arıza yapabilecek parçalar değiştirilir, temizlik ve yağlama gibi faaliyetler uygulanır.</w:t>
      </w:r>
    </w:p>
    <w:p w:rsidR="00D427C9" w:rsidRPr="008E31ED" w:rsidRDefault="00D427C9" w:rsidP="00994272">
      <w:pPr>
        <w:pStyle w:val="Balk2"/>
        <w:numPr>
          <w:ilvl w:val="1"/>
          <w:numId w:val="1"/>
        </w:numPr>
        <w:spacing w:before="0" w:after="120" w:line="300" w:lineRule="auto"/>
      </w:pPr>
      <w:bookmarkStart w:id="145" w:name="_Toc286608716"/>
      <w:bookmarkStart w:id="146" w:name="_Toc372735618"/>
      <w:r w:rsidRPr="009353BB">
        <w:t>Koruyucu Bakım</w:t>
      </w:r>
      <w:bookmarkEnd w:id="145"/>
      <w:bookmarkEnd w:id="146"/>
    </w:p>
    <w:p w:rsidR="00D427C9" w:rsidRPr="00B7225F" w:rsidRDefault="00D427C9" w:rsidP="00994272">
      <w:pPr>
        <w:pStyle w:val="Balk3"/>
        <w:numPr>
          <w:ilvl w:val="2"/>
          <w:numId w:val="1"/>
        </w:numPr>
        <w:spacing w:before="0" w:after="120" w:line="300" w:lineRule="auto"/>
      </w:pPr>
      <w:bookmarkStart w:id="147" w:name="_Toc372735619"/>
      <w:r>
        <w:t>Koruyucu Bakım</w:t>
      </w:r>
      <w:r w:rsidR="00B712F7">
        <w:t xml:space="preserve"> Kavramı</w:t>
      </w:r>
      <w:bookmarkEnd w:id="147"/>
    </w:p>
    <w:p w:rsidR="00D427C9" w:rsidRDefault="00D427C9" w:rsidP="00994272">
      <w:pPr>
        <w:spacing w:after="120" w:line="300" w:lineRule="auto"/>
        <w:ind w:firstLine="567"/>
        <w:jc w:val="both"/>
        <w:rPr>
          <w:color w:val="000000"/>
        </w:rPr>
      </w:pPr>
      <w:r w:rsidRPr="00DA447D">
        <w:rPr>
          <w:color w:val="000000"/>
        </w:rPr>
        <w:t>Üretim duruşlarına veya yıpranmalara neden olabilecek durumları ortaya çıkarmak için üretim araçlarını veya yardımcı tesislerin per</w:t>
      </w:r>
      <w:r>
        <w:rPr>
          <w:color w:val="000000"/>
        </w:rPr>
        <w:t xml:space="preserve">iyodik olarak muayene edilmesi. </w:t>
      </w:r>
      <w:r w:rsidRPr="00DA447D">
        <w:rPr>
          <w:color w:val="000000"/>
        </w:rPr>
        <w:t>Böyle durumları önlemek için bakımlarım yapmak veya henüz önemli olmayan bir düzeyde iken ayarlama yapmak veya onarmak</w:t>
      </w:r>
      <w:r>
        <w:rPr>
          <w:color w:val="000000"/>
        </w:rPr>
        <w:t>tır</w:t>
      </w:r>
      <w:r w:rsidRPr="00DA447D">
        <w:rPr>
          <w:color w:val="000000"/>
        </w:rPr>
        <w:t xml:space="preserve">. </w:t>
      </w:r>
    </w:p>
    <w:p w:rsidR="00D427C9" w:rsidRPr="00DA447D" w:rsidRDefault="00D427C9" w:rsidP="00994272">
      <w:pPr>
        <w:spacing w:after="120" w:line="300" w:lineRule="auto"/>
        <w:ind w:firstLine="567"/>
        <w:jc w:val="both"/>
        <w:rPr>
          <w:color w:val="000000"/>
        </w:rPr>
      </w:pPr>
      <w:r w:rsidRPr="00DA447D">
        <w:rPr>
          <w:color w:val="000000"/>
        </w:rPr>
        <w:t>Tipik koruyucu bakım faaliyetleri aşağıdaki şekilde sı</w:t>
      </w:r>
      <w:r w:rsidRPr="00DA447D">
        <w:rPr>
          <w:color w:val="000000"/>
        </w:rPr>
        <w:softHyphen/>
        <w:t xml:space="preserve">ralanabilir: </w:t>
      </w:r>
    </w:p>
    <w:p w:rsidR="00D427C9" w:rsidRPr="00DA447D" w:rsidRDefault="00D427C9" w:rsidP="00994272">
      <w:pPr>
        <w:spacing w:after="120" w:line="300" w:lineRule="auto"/>
        <w:ind w:firstLine="567"/>
        <w:jc w:val="both"/>
        <w:rPr>
          <w:color w:val="000000"/>
        </w:rPr>
      </w:pPr>
      <w:r w:rsidRPr="00DA447D">
        <w:rPr>
          <w:color w:val="000000"/>
        </w:rPr>
        <w:t xml:space="preserve">• Yağlama işleri, </w:t>
      </w:r>
    </w:p>
    <w:p w:rsidR="00D427C9" w:rsidRPr="00DA447D" w:rsidRDefault="00D427C9" w:rsidP="00994272">
      <w:pPr>
        <w:spacing w:after="120" w:line="300" w:lineRule="auto"/>
        <w:ind w:firstLine="567"/>
        <w:jc w:val="both"/>
        <w:rPr>
          <w:color w:val="000000"/>
        </w:rPr>
      </w:pPr>
      <w:r w:rsidRPr="00DA447D">
        <w:rPr>
          <w:color w:val="000000"/>
        </w:rPr>
        <w:t xml:space="preserve">• Temizleme işleri, </w:t>
      </w:r>
    </w:p>
    <w:p w:rsidR="00D427C9" w:rsidRPr="00DA447D" w:rsidRDefault="00D427C9" w:rsidP="00994272">
      <w:pPr>
        <w:spacing w:after="120" w:line="300" w:lineRule="auto"/>
        <w:ind w:firstLine="567"/>
        <w:jc w:val="both"/>
        <w:rPr>
          <w:color w:val="000000"/>
        </w:rPr>
      </w:pPr>
      <w:r w:rsidRPr="00DA447D">
        <w:rPr>
          <w:color w:val="000000"/>
        </w:rPr>
        <w:t xml:space="preserve">• Muayeneler, durum muayenesi, </w:t>
      </w:r>
    </w:p>
    <w:p w:rsidR="00D427C9" w:rsidRPr="00DA447D" w:rsidRDefault="00D427C9" w:rsidP="00994272">
      <w:pPr>
        <w:spacing w:after="120" w:line="300" w:lineRule="auto"/>
        <w:ind w:firstLine="567"/>
        <w:jc w:val="both"/>
        <w:rPr>
          <w:color w:val="000000"/>
        </w:rPr>
      </w:pPr>
      <w:r w:rsidRPr="00DA447D">
        <w:rPr>
          <w:color w:val="000000"/>
        </w:rPr>
        <w:lastRenderedPageBreak/>
        <w:t xml:space="preserve">• Kalibrasyon, ayar, </w:t>
      </w:r>
    </w:p>
    <w:p w:rsidR="00D427C9" w:rsidRPr="00DA447D" w:rsidRDefault="00D427C9" w:rsidP="00994272">
      <w:pPr>
        <w:spacing w:after="120" w:line="300" w:lineRule="auto"/>
        <w:ind w:firstLine="567"/>
        <w:jc w:val="both"/>
        <w:rPr>
          <w:color w:val="000000"/>
        </w:rPr>
      </w:pPr>
      <w:r w:rsidRPr="00DA447D">
        <w:rPr>
          <w:color w:val="000000"/>
        </w:rPr>
        <w:t xml:space="preserve">• Programlı onarımlar, </w:t>
      </w:r>
    </w:p>
    <w:p w:rsidR="00D427C9" w:rsidRPr="00DA447D" w:rsidRDefault="00D427C9" w:rsidP="00994272">
      <w:pPr>
        <w:spacing w:after="120" w:line="300" w:lineRule="auto"/>
        <w:ind w:firstLine="567"/>
        <w:jc w:val="both"/>
        <w:rPr>
          <w:color w:val="000000"/>
        </w:rPr>
      </w:pPr>
      <w:r w:rsidRPr="00DA447D">
        <w:rPr>
          <w:color w:val="000000"/>
        </w:rPr>
        <w:t xml:space="preserve">• Programlı </w:t>
      </w:r>
      <w:proofErr w:type="gramStart"/>
      <w:r w:rsidRPr="00DA447D">
        <w:rPr>
          <w:color w:val="000000"/>
        </w:rPr>
        <w:t>revizyonlar</w:t>
      </w:r>
      <w:proofErr w:type="gramEnd"/>
      <w:r w:rsidRPr="00DA447D">
        <w:rPr>
          <w:color w:val="000000"/>
        </w:rPr>
        <w:t xml:space="preserve">, </w:t>
      </w:r>
    </w:p>
    <w:p w:rsidR="00D427C9" w:rsidRPr="00DA447D" w:rsidRDefault="00D427C9" w:rsidP="00994272">
      <w:pPr>
        <w:spacing w:after="120" w:line="300" w:lineRule="auto"/>
        <w:ind w:firstLine="567"/>
        <w:jc w:val="both"/>
        <w:rPr>
          <w:color w:val="000000"/>
        </w:rPr>
      </w:pPr>
      <w:proofErr w:type="gramStart"/>
      <w:r w:rsidRPr="00DA447D">
        <w:rPr>
          <w:color w:val="000000"/>
        </w:rPr>
        <w:t xml:space="preserve">• Programlı parça değişimleri. </w:t>
      </w:r>
      <w:proofErr w:type="gramEnd"/>
    </w:p>
    <w:p w:rsidR="00D427C9" w:rsidRPr="00B9420D" w:rsidRDefault="00D427C9" w:rsidP="00994272">
      <w:pPr>
        <w:pStyle w:val="Balk2"/>
        <w:numPr>
          <w:ilvl w:val="2"/>
          <w:numId w:val="1"/>
        </w:numPr>
        <w:tabs>
          <w:tab w:val="left" w:pos="1560"/>
        </w:tabs>
        <w:spacing w:before="0" w:after="120" w:line="300" w:lineRule="auto"/>
      </w:pPr>
      <w:bookmarkStart w:id="148" w:name="_Toc372735620"/>
      <w:r>
        <w:t>Koruyucu Bakımın Önemi</w:t>
      </w:r>
      <w:bookmarkEnd w:id="148"/>
    </w:p>
    <w:p w:rsidR="00D427C9" w:rsidRPr="005714DF" w:rsidRDefault="00D427C9" w:rsidP="00994272">
      <w:pPr>
        <w:spacing w:after="120" w:line="300" w:lineRule="auto"/>
        <w:jc w:val="both"/>
        <w:rPr>
          <w:color w:val="000000"/>
        </w:rPr>
      </w:pPr>
      <w:r w:rsidRPr="005714DF">
        <w:rPr>
          <w:color w:val="000000"/>
        </w:rPr>
        <w:t>İyi tasarlanmış bir KB programı daima maliyetinin üs</w:t>
      </w:r>
      <w:r w:rsidRPr="005714DF">
        <w:rPr>
          <w:color w:val="000000"/>
        </w:rPr>
        <w:softHyphen/>
        <w:t>tünde bir kazanç sağlar. Şüphesiz üretim araçlarının ve donatımının bakım maliyetleri yüksektir. Ancak üretim duruşlarının maliyeti, bakım maliyetlerinden daha fazladır. Bir KB programının işletmeye sağlayacağı yararlar şu şekilde sıra</w:t>
      </w:r>
      <w:r w:rsidRPr="005714DF">
        <w:rPr>
          <w:color w:val="000000"/>
        </w:rPr>
        <w:softHyphen/>
        <w:t xml:space="preserve">lanabilir: </w:t>
      </w:r>
    </w:p>
    <w:p w:rsidR="00D427C9" w:rsidRPr="005714DF" w:rsidRDefault="00D427C9" w:rsidP="00994272">
      <w:pPr>
        <w:tabs>
          <w:tab w:val="num" w:pos="720"/>
        </w:tabs>
        <w:spacing w:after="120" w:line="300" w:lineRule="auto"/>
        <w:jc w:val="both"/>
        <w:rPr>
          <w:color w:val="000000"/>
        </w:rPr>
      </w:pPr>
      <w:r w:rsidRPr="005714DF">
        <w:rPr>
          <w:color w:val="000000"/>
        </w:rPr>
        <w:t xml:space="preserve">      </w:t>
      </w:r>
      <w:r>
        <w:rPr>
          <w:color w:val="000000"/>
        </w:rPr>
        <w:t xml:space="preserve"> </w:t>
      </w:r>
      <w:r w:rsidRPr="005714DF">
        <w:rPr>
          <w:color w:val="000000"/>
        </w:rPr>
        <w:t xml:space="preserve">1.      Daha az üretim duruşu, </w:t>
      </w:r>
    </w:p>
    <w:p w:rsidR="00D427C9" w:rsidRPr="005714DF" w:rsidRDefault="00D427C9" w:rsidP="00994272">
      <w:pPr>
        <w:tabs>
          <w:tab w:val="num" w:pos="720"/>
        </w:tabs>
        <w:spacing w:after="120" w:line="300" w:lineRule="auto"/>
        <w:jc w:val="both"/>
        <w:rPr>
          <w:color w:val="000000"/>
        </w:rPr>
      </w:pPr>
      <w:r w:rsidRPr="005714DF">
        <w:rPr>
          <w:color w:val="000000"/>
        </w:rPr>
        <w:t>      2.      Bakım elemanlarına, arıza onarımları sırasında öde</w:t>
      </w:r>
      <w:r w:rsidRPr="005714DF">
        <w:rPr>
          <w:color w:val="000000"/>
        </w:rPr>
        <w:softHyphen/>
        <w:t xml:space="preserve">necek fazla mesai ücretlerine kıyasla, normal ayar ve onarımlar için daha az fazla mesai ödenmesi, </w:t>
      </w:r>
    </w:p>
    <w:p w:rsidR="00D427C9" w:rsidRPr="005714DF" w:rsidRDefault="00D427C9" w:rsidP="00994272">
      <w:pPr>
        <w:tabs>
          <w:tab w:val="num" w:pos="720"/>
        </w:tabs>
        <w:spacing w:after="120" w:line="300" w:lineRule="auto"/>
        <w:jc w:val="both"/>
        <w:rPr>
          <w:color w:val="000000"/>
        </w:rPr>
      </w:pPr>
      <w:r w:rsidRPr="005714DF">
        <w:rPr>
          <w:color w:val="000000"/>
        </w:rPr>
        <w:t xml:space="preserve">      </w:t>
      </w:r>
      <w:r>
        <w:rPr>
          <w:color w:val="000000"/>
        </w:rPr>
        <w:t xml:space="preserve"> </w:t>
      </w:r>
      <w:r w:rsidRPr="005714DF">
        <w:rPr>
          <w:color w:val="000000"/>
        </w:rPr>
        <w:t xml:space="preserve">3.      Daha az, büyük boyutlu onarımlar, daha az sıklıkta onarımlar. </w:t>
      </w:r>
    </w:p>
    <w:p w:rsidR="00D427C9" w:rsidRPr="005714DF" w:rsidRDefault="00D427C9" w:rsidP="00994272">
      <w:pPr>
        <w:tabs>
          <w:tab w:val="num" w:pos="720"/>
        </w:tabs>
        <w:spacing w:after="120" w:line="300" w:lineRule="auto"/>
        <w:jc w:val="both"/>
        <w:rPr>
          <w:color w:val="000000"/>
        </w:rPr>
      </w:pPr>
      <w:r w:rsidRPr="005714DF">
        <w:rPr>
          <w:color w:val="000000"/>
        </w:rPr>
        <w:t>     </w:t>
      </w:r>
      <w:r>
        <w:rPr>
          <w:color w:val="000000"/>
        </w:rPr>
        <w:t xml:space="preserve"> </w:t>
      </w:r>
      <w:r w:rsidRPr="005714DF">
        <w:rPr>
          <w:color w:val="000000"/>
        </w:rPr>
        <w:t xml:space="preserve">4.      Arıza ortaya çıkmadan önce yapılan basit onarımlar için daha düşük onarım maliyeti. </w:t>
      </w:r>
    </w:p>
    <w:p w:rsidR="00D427C9" w:rsidRPr="005714DF" w:rsidRDefault="00D427C9" w:rsidP="00994272">
      <w:pPr>
        <w:tabs>
          <w:tab w:val="num" w:pos="720"/>
        </w:tabs>
        <w:spacing w:after="120" w:line="300" w:lineRule="auto"/>
        <w:jc w:val="both"/>
        <w:rPr>
          <w:color w:val="000000"/>
        </w:rPr>
      </w:pPr>
      <w:r w:rsidRPr="005714DF">
        <w:rPr>
          <w:color w:val="000000"/>
        </w:rPr>
        <w:t xml:space="preserve">      5.      Daha az mamul reddi, daha iyi kalite kontrolü. </w:t>
      </w:r>
    </w:p>
    <w:p w:rsidR="00D427C9" w:rsidRPr="005714DF" w:rsidRDefault="00D427C9" w:rsidP="00994272">
      <w:pPr>
        <w:tabs>
          <w:tab w:val="num" w:pos="720"/>
        </w:tabs>
        <w:spacing w:after="120" w:line="300" w:lineRule="auto"/>
        <w:jc w:val="both"/>
        <w:rPr>
          <w:color w:val="000000"/>
        </w:rPr>
      </w:pPr>
      <w:r w:rsidRPr="005714DF">
        <w:rPr>
          <w:color w:val="000000"/>
        </w:rPr>
        <w:t xml:space="preserve">      6.      Daha az yedek üretim aracı. </w:t>
      </w:r>
      <w:proofErr w:type="gramStart"/>
      <w:r w:rsidRPr="005714DF">
        <w:rPr>
          <w:color w:val="000000"/>
        </w:rPr>
        <w:t>Dolayısıyla azalan ser</w:t>
      </w:r>
      <w:r w:rsidRPr="005714DF">
        <w:rPr>
          <w:color w:val="000000"/>
        </w:rPr>
        <w:softHyphen/>
        <w:t xml:space="preserve">maye yatırımı. </w:t>
      </w:r>
      <w:proofErr w:type="gramEnd"/>
    </w:p>
    <w:p w:rsidR="00D427C9" w:rsidRPr="005714DF" w:rsidRDefault="00D427C9" w:rsidP="00994272">
      <w:pPr>
        <w:tabs>
          <w:tab w:val="num" w:pos="720"/>
        </w:tabs>
        <w:spacing w:after="120" w:line="300" w:lineRule="auto"/>
        <w:jc w:val="both"/>
        <w:rPr>
          <w:color w:val="000000"/>
        </w:rPr>
      </w:pPr>
      <w:r w:rsidRPr="005714DF">
        <w:rPr>
          <w:color w:val="000000"/>
        </w:rPr>
        <w:t xml:space="preserve">      7.      Bakım maliyetlerinde azalma. </w:t>
      </w:r>
    </w:p>
    <w:p w:rsidR="00D427C9" w:rsidRPr="005714DF" w:rsidRDefault="00D427C9" w:rsidP="00994272">
      <w:pPr>
        <w:tabs>
          <w:tab w:val="num" w:pos="720"/>
        </w:tabs>
        <w:spacing w:after="120" w:line="300" w:lineRule="auto"/>
        <w:jc w:val="both"/>
        <w:rPr>
          <w:color w:val="000000"/>
        </w:rPr>
      </w:pPr>
      <w:r>
        <w:rPr>
          <w:color w:val="000000"/>
        </w:rPr>
        <w:t xml:space="preserve">     </w:t>
      </w:r>
      <w:r w:rsidRPr="005714DF">
        <w:rPr>
          <w:color w:val="000000"/>
        </w:rPr>
        <w:t xml:space="preserve">8.      Bakım maliyeti yüksek olan üretim araç ve yardımcı tesislerin belirlenerek nedenlerinin araştırılması ve bulunması. </w:t>
      </w:r>
    </w:p>
    <w:p w:rsidR="00D427C9" w:rsidRPr="005714DF" w:rsidRDefault="00D427C9" w:rsidP="00994272">
      <w:pPr>
        <w:tabs>
          <w:tab w:val="num" w:pos="720"/>
        </w:tabs>
        <w:spacing w:after="120" w:line="300" w:lineRule="auto"/>
        <w:jc w:val="both"/>
        <w:rPr>
          <w:color w:val="000000"/>
        </w:rPr>
      </w:pPr>
      <w:r w:rsidRPr="005714DF">
        <w:rPr>
          <w:color w:val="000000"/>
        </w:rPr>
        <w:t xml:space="preserve">     </w:t>
      </w:r>
      <w:r>
        <w:rPr>
          <w:color w:val="000000"/>
        </w:rPr>
        <w:t xml:space="preserve"> </w:t>
      </w:r>
      <w:r w:rsidRPr="005714DF">
        <w:rPr>
          <w:color w:val="000000"/>
        </w:rPr>
        <w:t xml:space="preserve">9.      Yedek parça kontrolünün daha iyi yapılarak stok düzeylerinin azaltılması. </w:t>
      </w:r>
    </w:p>
    <w:p w:rsidR="00D427C9" w:rsidRPr="005714DF" w:rsidRDefault="00D427C9" w:rsidP="00994272">
      <w:pPr>
        <w:tabs>
          <w:tab w:val="num" w:pos="720"/>
        </w:tabs>
        <w:spacing w:after="120" w:line="300" w:lineRule="auto"/>
        <w:jc w:val="both"/>
        <w:rPr>
          <w:color w:val="000000"/>
        </w:rPr>
      </w:pPr>
      <w:r w:rsidRPr="005714DF">
        <w:rPr>
          <w:color w:val="000000"/>
        </w:rPr>
        <w:t xml:space="preserve">   </w:t>
      </w:r>
      <w:r>
        <w:rPr>
          <w:color w:val="000000"/>
        </w:rPr>
        <w:t xml:space="preserve"> </w:t>
      </w:r>
      <w:r w:rsidRPr="005714DF">
        <w:rPr>
          <w:color w:val="000000"/>
        </w:rPr>
        <w:t xml:space="preserve">10. İşçiler için daha güvenli bir çalışma ortamı. </w:t>
      </w:r>
    </w:p>
    <w:p w:rsidR="00D427C9" w:rsidRPr="00B9420D" w:rsidRDefault="00D427C9" w:rsidP="00994272">
      <w:pPr>
        <w:tabs>
          <w:tab w:val="num" w:pos="720"/>
        </w:tabs>
        <w:spacing w:after="120" w:line="300" w:lineRule="auto"/>
        <w:jc w:val="both"/>
        <w:rPr>
          <w:color w:val="000000"/>
        </w:rPr>
      </w:pPr>
      <w:r w:rsidRPr="005714DF">
        <w:rPr>
          <w:color w:val="000000"/>
        </w:rPr>
        <w:t xml:space="preserve">   </w:t>
      </w:r>
      <w:r>
        <w:rPr>
          <w:color w:val="000000"/>
        </w:rPr>
        <w:t xml:space="preserve"> </w:t>
      </w:r>
      <w:r w:rsidRPr="005714DF">
        <w:rPr>
          <w:color w:val="000000"/>
        </w:rPr>
        <w:t xml:space="preserve">11. Daha düşük birim imalat maliyeti. </w:t>
      </w:r>
    </w:p>
    <w:p w:rsidR="00D427C9" w:rsidRDefault="00D427C9" w:rsidP="00994272">
      <w:pPr>
        <w:pStyle w:val="Balk2"/>
        <w:numPr>
          <w:ilvl w:val="1"/>
          <w:numId w:val="1"/>
        </w:numPr>
        <w:spacing w:before="0" w:after="120" w:line="300" w:lineRule="auto"/>
      </w:pPr>
      <w:bookmarkStart w:id="149" w:name="_Toc286608717"/>
      <w:bookmarkStart w:id="150" w:name="_Toc372735621"/>
      <w:r w:rsidRPr="009353BB">
        <w:t>Kestirimci Bakım</w:t>
      </w:r>
      <w:bookmarkEnd w:id="149"/>
      <w:bookmarkEnd w:id="150"/>
    </w:p>
    <w:p w:rsidR="00D427C9" w:rsidRPr="004216D2" w:rsidRDefault="00D427C9" w:rsidP="00994272">
      <w:pPr>
        <w:spacing w:after="120" w:line="300" w:lineRule="auto"/>
        <w:ind w:firstLine="567"/>
        <w:jc w:val="both"/>
        <w:rPr>
          <w:color w:val="000000"/>
        </w:rPr>
      </w:pPr>
      <w:r w:rsidRPr="004216D2">
        <w:rPr>
          <w:color w:val="000000"/>
        </w:rPr>
        <w:t xml:space="preserve">Bu </w:t>
      </w:r>
      <w:proofErr w:type="spellStart"/>
      <w:r w:rsidRPr="004216D2">
        <w:rPr>
          <w:color w:val="000000"/>
        </w:rPr>
        <w:t>metod</w:t>
      </w:r>
      <w:proofErr w:type="spellEnd"/>
      <w:r w:rsidRPr="004216D2">
        <w:rPr>
          <w:color w:val="000000"/>
        </w:rPr>
        <w:t xml:space="preserve">, </w:t>
      </w:r>
      <w:proofErr w:type="spellStart"/>
      <w:r w:rsidRPr="004216D2">
        <w:rPr>
          <w:color w:val="000000"/>
        </w:rPr>
        <w:t>makina</w:t>
      </w:r>
      <w:proofErr w:type="spellEnd"/>
      <w:r w:rsidRPr="004216D2">
        <w:rPr>
          <w:color w:val="000000"/>
        </w:rPr>
        <w:t xml:space="preserve"> veya teçhizatın sürekli gözlenmesi ve işlem görme şartlarının ve bunların zamanla gelişiminin analiz edilmesini içerir. </w:t>
      </w:r>
      <w:proofErr w:type="spellStart"/>
      <w:r w:rsidRPr="004216D2">
        <w:rPr>
          <w:color w:val="000000"/>
        </w:rPr>
        <w:t>Makinanın</w:t>
      </w:r>
      <w:proofErr w:type="spellEnd"/>
      <w:r w:rsidRPr="004216D2">
        <w:rPr>
          <w:color w:val="000000"/>
        </w:rPr>
        <w:t xml:space="preserve"> durumunun gözlenmesi için müracaat edilen bir uygulamadır. Ve bu uygulama başlangıç anında, normal işlem ve kapama (</w:t>
      </w:r>
      <w:proofErr w:type="spellStart"/>
      <w:r w:rsidRPr="004216D2">
        <w:rPr>
          <w:color w:val="000000"/>
        </w:rPr>
        <w:t>shut</w:t>
      </w:r>
      <w:proofErr w:type="spellEnd"/>
      <w:r w:rsidRPr="004216D2">
        <w:rPr>
          <w:color w:val="000000"/>
        </w:rPr>
        <w:t>-</w:t>
      </w:r>
      <w:proofErr w:type="spellStart"/>
      <w:r w:rsidRPr="004216D2">
        <w:rPr>
          <w:color w:val="000000"/>
        </w:rPr>
        <w:t>down</w:t>
      </w:r>
      <w:proofErr w:type="spellEnd"/>
      <w:r w:rsidRPr="004216D2">
        <w:rPr>
          <w:color w:val="000000"/>
        </w:rPr>
        <w:t>) fazlarında yapılır. Bu veri işlemeden kazanılan bilgi işlemdeki herhangi bir anormalliği açıklayacak ve gerekli faali</w:t>
      </w:r>
      <w:r w:rsidRPr="004216D2">
        <w:rPr>
          <w:color w:val="000000"/>
        </w:rPr>
        <w:softHyphen/>
        <w:t xml:space="preserve">yetlerde karar vermeyi mümkün kılacaktır. Bu </w:t>
      </w:r>
      <w:proofErr w:type="spellStart"/>
      <w:r w:rsidRPr="004216D2">
        <w:rPr>
          <w:color w:val="000000"/>
        </w:rPr>
        <w:t>metod</w:t>
      </w:r>
      <w:proofErr w:type="spellEnd"/>
      <w:r w:rsidRPr="004216D2">
        <w:rPr>
          <w:color w:val="000000"/>
        </w:rPr>
        <w:t>, genel</w:t>
      </w:r>
      <w:r w:rsidRPr="004216D2">
        <w:rPr>
          <w:color w:val="000000"/>
        </w:rPr>
        <w:softHyphen/>
        <w:t xml:space="preserve">likle herhangi bir müdahaleyi planlamayı ve </w:t>
      </w:r>
      <w:proofErr w:type="spellStart"/>
      <w:r w:rsidRPr="004216D2">
        <w:rPr>
          <w:color w:val="000000"/>
        </w:rPr>
        <w:t>makina</w:t>
      </w:r>
      <w:proofErr w:type="spellEnd"/>
      <w:r w:rsidRPr="004216D2">
        <w:rPr>
          <w:color w:val="000000"/>
        </w:rPr>
        <w:t xml:space="preserve"> veya teçhizat duruşlarını çok küçük düzeyde tutmayı mümkün kı</w:t>
      </w:r>
      <w:r w:rsidRPr="004216D2">
        <w:rPr>
          <w:color w:val="000000"/>
        </w:rPr>
        <w:softHyphen/>
        <w:t xml:space="preserve">lacaktır. Diğer durumlar arasında, yedek parçaların yönetimini basitleştirir ve duruşların (kesintilerin) süresini azaltır. </w:t>
      </w:r>
    </w:p>
    <w:p w:rsidR="00D427C9" w:rsidRPr="004216D2" w:rsidRDefault="00D427C9" w:rsidP="00994272">
      <w:pPr>
        <w:spacing w:after="120" w:line="300" w:lineRule="auto"/>
        <w:ind w:firstLine="567"/>
        <w:jc w:val="both"/>
        <w:rPr>
          <w:color w:val="000000"/>
        </w:rPr>
      </w:pPr>
      <w:r w:rsidRPr="004216D2">
        <w:rPr>
          <w:color w:val="000000"/>
        </w:rPr>
        <w:t>Kestirimci bakım için gerekli şartlar şu şekilde sı</w:t>
      </w:r>
      <w:r w:rsidRPr="004216D2">
        <w:rPr>
          <w:color w:val="000000"/>
        </w:rPr>
        <w:softHyphen/>
        <w:t xml:space="preserve">ralanabilir. Yukarıda belirtildiği gibi, </w:t>
      </w:r>
      <w:proofErr w:type="spellStart"/>
      <w:r w:rsidRPr="004216D2">
        <w:rPr>
          <w:color w:val="000000"/>
        </w:rPr>
        <w:t>makina</w:t>
      </w:r>
      <w:proofErr w:type="spellEnd"/>
      <w:r w:rsidRPr="004216D2">
        <w:rPr>
          <w:color w:val="000000"/>
        </w:rPr>
        <w:t xml:space="preserve"> durumunu gözleme kestirimci bakımı gerçekleştirmek için mutlaka ge</w:t>
      </w:r>
      <w:r w:rsidRPr="004216D2">
        <w:rPr>
          <w:color w:val="000000"/>
        </w:rPr>
        <w:softHyphen/>
        <w:t xml:space="preserve">reklidir. Bu gözleme, </w:t>
      </w:r>
      <w:proofErr w:type="spellStart"/>
      <w:r w:rsidRPr="004216D2">
        <w:rPr>
          <w:color w:val="000000"/>
        </w:rPr>
        <w:t>makina</w:t>
      </w:r>
      <w:proofErr w:type="spellEnd"/>
      <w:r w:rsidRPr="004216D2">
        <w:rPr>
          <w:color w:val="000000"/>
        </w:rPr>
        <w:t xml:space="preserve"> veya teçhizatın farklı parametreleriyle ilgili veri işlemeye dayanır. Örneğin bu pa</w:t>
      </w:r>
      <w:r w:rsidRPr="004216D2">
        <w:rPr>
          <w:color w:val="000000"/>
        </w:rPr>
        <w:softHyphen/>
        <w:t xml:space="preserve">rametreler aşağıdaki gibi olabilir. </w:t>
      </w:r>
    </w:p>
    <w:p w:rsidR="00D427C9" w:rsidRPr="004216D2" w:rsidRDefault="00D427C9" w:rsidP="00994272">
      <w:pPr>
        <w:spacing w:after="120" w:line="300" w:lineRule="auto"/>
        <w:ind w:firstLine="567"/>
        <w:jc w:val="both"/>
        <w:rPr>
          <w:color w:val="000000"/>
        </w:rPr>
      </w:pPr>
      <w:r w:rsidRPr="004216D2">
        <w:rPr>
          <w:color w:val="000000"/>
        </w:rPr>
        <w:lastRenderedPageBreak/>
        <w:t xml:space="preserve">a) Mutlak veya </w:t>
      </w:r>
      <w:proofErr w:type="spellStart"/>
      <w:r w:rsidRPr="004216D2">
        <w:rPr>
          <w:color w:val="000000"/>
        </w:rPr>
        <w:t>nisbi</w:t>
      </w:r>
      <w:proofErr w:type="spellEnd"/>
      <w:r w:rsidRPr="004216D2">
        <w:rPr>
          <w:color w:val="000000"/>
        </w:rPr>
        <w:t xml:space="preserve"> titreşim, </w:t>
      </w:r>
    </w:p>
    <w:p w:rsidR="00D427C9" w:rsidRPr="004216D2" w:rsidRDefault="00D427C9" w:rsidP="00994272">
      <w:pPr>
        <w:spacing w:after="120" w:line="300" w:lineRule="auto"/>
        <w:ind w:firstLine="567"/>
        <w:jc w:val="both"/>
        <w:rPr>
          <w:color w:val="000000"/>
        </w:rPr>
      </w:pPr>
      <w:r w:rsidRPr="004216D2">
        <w:rPr>
          <w:color w:val="000000"/>
        </w:rPr>
        <w:t xml:space="preserve">b) Sıcaklık, </w:t>
      </w:r>
    </w:p>
    <w:p w:rsidR="00D427C9" w:rsidRPr="004216D2" w:rsidRDefault="00D427C9" w:rsidP="00994272">
      <w:pPr>
        <w:spacing w:after="120" w:line="300" w:lineRule="auto"/>
        <w:ind w:firstLine="567"/>
        <w:jc w:val="both"/>
        <w:rPr>
          <w:color w:val="000000"/>
        </w:rPr>
      </w:pPr>
      <w:r w:rsidRPr="004216D2">
        <w:rPr>
          <w:color w:val="000000"/>
        </w:rPr>
        <w:t xml:space="preserve">c) Basınç, </w:t>
      </w:r>
    </w:p>
    <w:p w:rsidR="00D427C9" w:rsidRPr="004216D2" w:rsidRDefault="00D427C9" w:rsidP="00994272">
      <w:pPr>
        <w:spacing w:after="120" w:line="300" w:lineRule="auto"/>
        <w:ind w:firstLine="567"/>
        <w:jc w:val="both"/>
        <w:rPr>
          <w:color w:val="000000"/>
        </w:rPr>
      </w:pPr>
      <w:r w:rsidRPr="004216D2">
        <w:rPr>
          <w:color w:val="000000"/>
        </w:rPr>
        <w:t xml:space="preserve">d) </w:t>
      </w:r>
      <w:proofErr w:type="gramStart"/>
      <w:r w:rsidRPr="004216D2">
        <w:rPr>
          <w:color w:val="000000"/>
        </w:rPr>
        <w:t>Güç ,</w:t>
      </w:r>
      <w:proofErr w:type="gramEnd"/>
      <w:r w:rsidRPr="004216D2">
        <w:rPr>
          <w:color w:val="000000"/>
        </w:rPr>
        <w:t xml:space="preserve"> </w:t>
      </w:r>
    </w:p>
    <w:p w:rsidR="00D427C9" w:rsidRPr="004216D2" w:rsidRDefault="00D427C9" w:rsidP="00994272">
      <w:pPr>
        <w:spacing w:after="120" w:line="300" w:lineRule="auto"/>
        <w:ind w:firstLine="567"/>
        <w:jc w:val="both"/>
        <w:rPr>
          <w:color w:val="000000"/>
        </w:rPr>
      </w:pPr>
      <w:r w:rsidRPr="004216D2">
        <w:rPr>
          <w:color w:val="000000"/>
        </w:rPr>
        <w:t xml:space="preserve">e) Açısal hız, </w:t>
      </w:r>
    </w:p>
    <w:p w:rsidR="00D427C9" w:rsidRPr="004216D2" w:rsidRDefault="00D427C9" w:rsidP="00994272">
      <w:pPr>
        <w:spacing w:after="120" w:line="300" w:lineRule="auto"/>
        <w:ind w:firstLine="567"/>
        <w:jc w:val="both"/>
        <w:rPr>
          <w:color w:val="000000"/>
        </w:rPr>
      </w:pPr>
      <w:r w:rsidRPr="004216D2">
        <w:rPr>
          <w:color w:val="000000"/>
        </w:rPr>
        <w:t xml:space="preserve">f) vb. </w:t>
      </w:r>
    </w:p>
    <w:p w:rsidR="00D427C9" w:rsidRDefault="00D427C9" w:rsidP="00994272">
      <w:pPr>
        <w:spacing w:after="120" w:line="300" w:lineRule="auto"/>
        <w:jc w:val="both"/>
        <w:rPr>
          <w:b/>
          <w:color w:val="000000"/>
        </w:rPr>
      </w:pPr>
    </w:p>
    <w:p w:rsidR="00D427C9" w:rsidRDefault="00D427C9" w:rsidP="00994272">
      <w:pPr>
        <w:pStyle w:val="Balk2"/>
        <w:keepLines w:val="0"/>
        <w:numPr>
          <w:ilvl w:val="1"/>
          <w:numId w:val="1"/>
        </w:numPr>
        <w:spacing w:before="0" w:after="120" w:line="300" w:lineRule="auto"/>
      </w:pPr>
      <w:bookmarkStart w:id="151" w:name="_Toc286608718"/>
      <w:bookmarkStart w:id="152" w:name="_Toc372735622"/>
      <w:r>
        <w:t>Bakım Onarım Maliyetleri</w:t>
      </w:r>
      <w:bookmarkEnd w:id="151"/>
      <w:bookmarkEnd w:id="152"/>
    </w:p>
    <w:p w:rsidR="00D427C9" w:rsidRPr="00263041" w:rsidRDefault="00D427C9" w:rsidP="00994272">
      <w:pPr>
        <w:spacing w:after="120" w:line="300" w:lineRule="auto"/>
        <w:ind w:firstLine="567"/>
        <w:jc w:val="both"/>
        <w:rPr>
          <w:color w:val="000000"/>
        </w:rPr>
      </w:pPr>
      <w:r w:rsidRPr="00263041">
        <w:rPr>
          <w:color w:val="000000"/>
        </w:rPr>
        <w:t>Bakım maliyeti, tipik olarak birbirine zıt yönde hare</w:t>
      </w:r>
      <w:r w:rsidRPr="00263041">
        <w:rPr>
          <w:color w:val="000000"/>
        </w:rPr>
        <w:softHyphen/>
        <w:t>ket eden, bozulma (</w:t>
      </w:r>
      <w:proofErr w:type="spellStart"/>
      <w:r w:rsidRPr="00263041">
        <w:rPr>
          <w:color w:val="000000"/>
        </w:rPr>
        <w:t>breakdown</w:t>
      </w:r>
      <w:proofErr w:type="spellEnd"/>
      <w:r w:rsidRPr="00263041">
        <w:rPr>
          <w:color w:val="000000"/>
        </w:rPr>
        <w:t>) veya ceza (</w:t>
      </w:r>
      <w:proofErr w:type="spellStart"/>
      <w:r w:rsidRPr="00263041">
        <w:rPr>
          <w:color w:val="000000"/>
        </w:rPr>
        <w:t>penalty</w:t>
      </w:r>
      <w:proofErr w:type="spellEnd"/>
      <w:r w:rsidRPr="00263041">
        <w:rPr>
          <w:color w:val="000000"/>
        </w:rPr>
        <w:t xml:space="preserve">) maliyeti ile bakım faaliyeti maliyetleri arasındaki karşılaştırmaya </w:t>
      </w:r>
      <w:proofErr w:type="gramStart"/>
      <w:r w:rsidRPr="00263041">
        <w:rPr>
          <w:color w:val="000000"/>
        </w:rPr>
        <w:t>dayanır.Yeni</w:t>
      </w:r>
      <w:proofErr w:type="gramEnd"/>
      <w:r w:rsidRPr="00263041">
        <w:rPr>
          <w:color w:val="000000"/>
        </w:rPr>
        <w:t xml:space="preserve"> bozulma maliyeti, genellikle bakım faaliyeti artarken azalma gösterir. Bakım yöneticisinin görevi, bu ilk iki maliyet bileşenini dengeleyen bakım karışımını geliştirmek ve böylece bakım programının toplam maliyetini minimize etmektir. </w:t>
      </w:r>
    </w:p>
    <w:p w:rsidR="00D427C9" w:rsidRPr="00263041" w:rsidRDefault="00D427C9" w:rsidP="00994272">
      <w:pPr>
        <w:spacing w:after="120" w:line="300" w:lineRule="auto"/>
        <w:ind w:firstLine="567"/>
        <w:jc w:val="both"/>
        <w:rPr>
          <w:color w:val="000000"/>
        </w:rPr>
      </w:pPr>
      <w:r w:rsidRPr="00263041">
        <w:rPr>
          <w:color w:val="000000"/>
        </w:rPr>
        <w:t>Bozulma ve Ceza Maliyetleri: Ceza maliyetlerinin tah</w:t>
      </w:r>
      <w:r w:rsidRPr="00263041">
        <w:rPr>
          <w:color w:val="000000"/>
        </w:rPr>
        <w:softHyphen/>
        <w:t>mini güç görevdir. Genelde, bozulma maliyetleri boş kapasi</w:t>
      </w:r>
      <w:r w:rsidRPr="00263041">
        <w:rPr>
          <w:color w:val="000000"/>
        </w:rPr>
        <w:softHyphen/>
        <w:t xml:space="preserve">te, tampon </w:t>
      </w:r>
      <w:proofErr w:type="gramStart"/>
      <w:r w:rsidRPr="00263041">
        <w:rPr>
          <w:color w:val="000000"/>
        </w:rPr>
        <w:t>envanter</w:t>
      </w:r>
      <w:proofErr w:type="gramEnd"/>
      <w:r w:rsidRPr="00263041">
        <w:rPr>
          <w:color w:val="000000"/>
        </w:rPr>
        <w:t xml:space="preserve">, kayıp ürün, kötü kalite maliyetlerini içerir. </w:t>
      </w:r>
    </w:p>
    <w:p w:rsidR="00D427C9" w:rsidRPr="00263041" w:rsidRDefault="00D427C9" w:rsidP="00994272">
      <w:pPr>
        <w:spacing w:after="120" w:line="300" w:lineRule="auto"/>
        <w:ind w:firstLine="567"/>
        <w:jc w:val="both"/>
        <w:rPr>
          <w:color w:val="000000"/>
        </w:rPr>
      </w:pPr>
      <w:r w:rsidRPr="00263041">
        <w:rPr>
          <w:color w:val="000000"/>
        </w:rPr>
        <w:t>Bozulma maliyetleri talebin tedariki aştığı rekabet pazarında son derece önemli olabilir. Bu durumda üretilme</w:t>
      </w:r>
      <w:r w:rsidRPr="00263041">
        <w:rPr>
          <w:color w:val="000000"/>
        </w:rPr>
        <w:softHyphen/>
        <w:t>yen her bir birim kaybolan iş veya kaybolan ürün gelirini gösterir. Bu durumda kayıp üretim, kayıp müşteri miktarı belirlenebilir</w:t>
      </w:r>
      <w:r w:rsidRPr="007E11CB">
        <w:footnoteReference w:id="1"/>
      </w:r>
      <w:r w:rsidRPr="00263041">
        <w:rPr>
          <w:color w:val="000000"/>
        </w:rPr>
        <w:t xml:space="preserve">[1]. </w:t>
      </w:r>
    </w:p>
    <w:p w:rsidR="00D427C9" w:rsidRDefault="00D427C9" w:rsidP="00994272">
      <w:pPr>
        <w:spacing w:after="120" w:line="300" w:lineRule="auto"/>
        <w:jc w:val="both"/>
        <w:rPr>
          <w:b/>
          <w:color w:val="000000"/>
        </w:rPr>
      </w:pPr>
    </w:p>
    <w:p w:rsidR="00D427C9" w:rsidRDefault="00D427C9" w:rsidP="00994272">
      <w:pPr>
        <w:spacing w:after="120" w:line="300" w:lineRule="auto"/>
        <w:jc w:val="both"/>
        <w:rPr>
          <w:b/>
          <w:color w:val="000000"/>
        </w:rPr>
      </w:pPr>
      <w:r>
        <w:rPr>
          <w:b/>
          <w:noProof/>
          <w:color w:val="000000"/>
          <w:lang w:eastAsia="tr-TR"/>
        </w:rPr>
        <w:drawing>
          <wp:inline distT="0" distB="0" distL="0" distR="0">
            <wp:extent cx="5753100" cy="3009900"/>
            <wp:effectExtent l="19050" t="0" r="0" b="0"/>
            <wp:docPr id="28"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1" cstate="print"/>
                    <a:srcRect/>
                    <a:stretch>
                      <a:fillRect/>
                    </a:stretch>
                  </pic:blipFill>
                  <pic:spPr bwMode="auto">
                    <a:xfrm>
                      <a:off x="0" y="0"/>
                      <a:ext cx="5753100" cy="3009900"/>
                    </a:xfrm>
                    <a:prstGeom prst="rect">
                      <a:avLst/>
                    </a:prstGeom>
                    <a:noFill/>
                    <a:ln w="9525">
                      <a:noFill/>
                      <a:miter lim="800000"/>
                      <a:headEnd/>
                      <a:tailEnd/>
                    </a:ln>
                  </pic:spPr>
                </pic:pic>
              </a:graphicData>
            </a:graphic>
          </wp:inline>
        </w:drawing>
      </w:r>
    </w:p>
    <w:p w:rsidR="00D427C9" w:rsidRDefault="00D427C9" w:rsidP="00994272">
      <w:pPr>
        <w:pStyle w:val="Balk2"/>
        <w:keepLines w:val="0"/>
        <w:numPr>
          <w:ilvl w:val="1"/>
          <w:numId w:val="1"/>
        </w:numPr>
        <w:spacing w:before="0" w:after="120" w:line="300" w:lineRule="auto"/>
      </w:pPr>
      <w:bookmarkStart w:id="153" w:name="_Toc286608719"/>
      <w:bookmarkStart w:id="154" w:name="_Toc372735623"/>
      <w:r w:rsidRPr="009353BB">
        <w:lastRenderedPageBreak/>
        <w:t>Toplam Verimli Bakım</w:t>
      </w:r>
      <w:bookmarkEnd w:id="153"/>
      <w:bookmarkEnd w:id="154"/>
    </w:p>
    <w:p w:rsidR="00D427C9" w:rsidRPr="008C1472" w:rsidRDefault="00D427C9" w:rsidP="00994272">
      <w:pPr>
        <w:autoSpaceDE w:val="0"/>
        <w:autoSpaceDN w:val="0"/>
        <w:adjustRightInd w:val="0"/>
        <w:spacing w:after="120" w:line="300" w:lineRule="auto"/>
        <w:ind w:firstLine="567"/>
        <w:jc w:val="both"/>
        <w:rPr>
          <w:rFonts w:eastAsia="TimesNewRoman"/>
        </w:rPr>
      </w:pPr>
      <w:r>
        <w:rPr>
          <w:rFonts w:eastAsia="TimesNewRoman"/>
        </w:rPr>
        <w:t>Teknoloji ve yö</w:t>
      </w:r>
      <w:r w:rsidRPr="008C1472">
        <w:rPr>
          <w:rFonts w:eastAsia="TimesNewRoman"/>
        </w:rPr>
        <w:t>netim sistemlerindeki hızlı deği</w:t>
      </w:r>
      <w:r>
        <w:rPr>
          <w:rFonts w:eastAsia="TimesNewRoman"/>
        </w:rPr>
        <w:t>ş</w:t>
      </w:r>
      <w:r w:rsidRPr="008C1472">
        <w:rPr>
          <w:rFonts w:eastAsia="TimesNewRoman"/>
        </w:rPr>
        <w:t xml:space="preserve">imle birlikte kaliteli </w:t>
      </w:r>
      <w:r>
        <w:rPr>
          <w:rFonts w:eastAsia="TimesNewRoman"/>
        </w:rPr>
        <w:t>ü</w:t>
      </w:r>
      <w:r w:rsidRPr="008C1472">
        <w:rPr>
          <w:rFonts w:eastAsia="TimesNewRoman"/>
        </w:rPr>
        <w:t>r</w:t>
      </w:r>
      <w:r>
        <w:rPr>
          <w:rFonts w:eastAsia="TimesNewRoman"/>
        </w:rPr>
        <w:t>ü</w:t>
      </w:r>
      <w:r w:rsidRPr="008C1472">
        <w:rPr>
          <w:rFonts w:eastAsia="TimesNewRoman"/>
        </w:rPr>
        <w:t>nlerin d</w:t>
      </w:r>
      <w:r>
        <w:rPr>
          <w:rFonts w:eastAsia="TimesNewRoman"/>
        </w:rPr>
        <w:t>üşü</w:t>
      </w:r>
      <w:r w:rsidRPr="008C1472">
        <w:rPr>
          <w:rFonts w:eastAsia="TimesNewRoman"/>
        </w:rPr>
        <w:t xml:space="preserve">k maliyetle </w:t>
      </w:r>
      <w:r>
        <w:rPr>
          <w:rFonts w:eastAsia="TimesNewRoman"/>
        </w:rPr>
        <w:t>ü</w:t>
      </w:r>
      <w:r w:rsidRPr="008C1472">
        <w:rPr>
          <w:rFonts w:eastAsia="TimesNewRoman"/>
        </w:rPr>
        <w:t xml:space="preserve">retilmesi talebi, </w:t>
      </w:r>
      <w:r>
        <w:rPr>
          <w:rFonts w:eastAsia="TimesNewRoman"/>
        </w:rPr>
        <w:t>ç</w:t>
      </w:r>
      <w:r w:rsidRPr="008C1472">
        <w:rPr>
          <w:rFonts w:eastAsia="TimesNewRoman"/>
        </w:rPr>
        <w:t xml:space="preserve">oğu </w:t>
      </w:r>
      <w:r>
        <w:rPr>
          <w:rFonts w:eastAsia="TimesNewRoman"/>
        </w:rPr>
        <w:t>ş</w:t>
      </w:r>
      <w:r w:rsidRPr="008C1472">
        <w:rPr>
          <w:rFonts w:eastAsia="TimesNewRoman"/>
        </w:rPr>
        <w:t xml:space="preserve">irketleri </w:t>
      </w:r>
      <w:proofErr w:type="gramStart"/>
      <w:r w:rsidRPr="008C1472">
        <w:rPr>
          <w:rFonts w:eastAsia="TimesNewRoman"/>
        </w:rPr>
        <w:t>ekipmanların</w:t>
      </w:r>
      <w:proofErr w:type="gramEnd"/>
      <w:r w:rsidRPr="008C1472">
        <w:rPr>
          <w:rFonts w:eastAsia="TimesNewRoman"/>
        </w:rPr>
        <w:t xml:space="preserve"> daha etkin y</w:t>
      </w:r>
      <w:r>
        <w:rPr>
          <w:rFonts w:eastAsia="TimesNewRoman"/>
        </w:rPr>
        <w:t>ö</w:t>
      </w:r>
      <w:r w:rsidRPr="008C1472">
        <w:rPr>
          <w:rFonts w:eastAsia="TimesNewRoman"/>
        </w:rPr>
        <w:t>netimini sağlayacak programlar yapmaya y</w:t>
      </w:r>
      <w:r>
        <w:rPr>
          <w:rFonts w:eastAsia="TimesNewRoman"/>
        </w:rPr>
        <w:t>ö</w:t>
      </w:r>
      <w:r w:rsidRPr="008C1472">
        <w:rPr>
          <w:rFonts w:eastAsia="TimesNewRoman"/>
        </w:rPr>
        <w:t>neltmi</w:t>
      </w:r>
      <w:r>
        <w:rPr>
          <w:rFonts w:eastAsia="TimesNewRoman"/>
        </w:rPr>
        <w:t>ş</w:t>
      </w:r>
      <w:r w:rsidRPr="008C1472">
        <w:rPr>
          <w:rFonts w:eastAsia="TimesNewRoman"/>
        </w:rPr>
        <w:t>tir. Bu programlar arasında g</w:t>
      </w:r>
      <w:r>
        <w:rPr>
          <w:rFonts w:eastAsia="TimesNewRoman"/>
        </w:rPr>
        <w:t>ü</w:t>
      </w:r>
      <w:r w:rsidRPr="008C1472">
        <w:rPr>
          <w:rFonts w:eastAsia="TimesNewRoman"/>
        </w:rPr>
        <w:t>n</w:t>
      </w:r>
      <w:r>
        <w:rPr>
          <w:rFonts w:eastAsia="TimesNewRoman"/>
        </w:rPr>
        <w:t>ü</w:t>
      </w:r>
      <w:r w:rsidRPr="008C1472">
        <w:rPr>
          <w:rFonts w:eastAsia="TimesNewRoman"/>
        </w:rPr>
        <w:t>m</w:t>
      </w:r>
      <w:r>
        <w:rPr>
          <w:rFonts w:eastAsia="TimesNewRoman"/>
        </w:rPr>
        <w:t>ü</w:t>
      </w:r>
      <w:r w:rsidRPr="008C1472">
        <w:rPr>
          <w:rFonts w:eastAsia="TimesNewRoman"/>
        </w:rPr>
        <w:t xml:space="preserve">zde en </w:t>
      </w:r>
      <w:r>
        <w:rPr>
          <w:rFonts w:eastAsia="TimesNewRoman"/>
        </w:rPr>
        <w:t>ç</w:t>
      </w:r>
      <w:r w:rsidRPr="008C1472">
        <w:rPr>
          <w:rFonts w:eastAsia="TimesNewRoman"/>
        </w:rPr>
        <w:t>ok uygulananı Toplam Verimli Bakım (TVB) olarak adlandırılan y</w:t>
      </w:r>
      <w:r>
        <w:rPr>
          <w:rFonts w:eastAsia="TimesNewRoman"/>
        </w:rPr>
        <w:t>ö</w:t>
      </w:r>
      <w:r w:rsidRPr="008C1472">
        <w:rPr>
          <w:rFonts w:eastAsia="TimesNewRoman"/>
        </w:rPr>
        <w:t>netim sistemidir (</w:t>
      </w:r>
      <w:proofErr w:type="spellStart"/>
      <w:r w:rsidRPr="008C1472">
        <w:rPr>
          <w:rFonts w:eastAsia="TimesNewRoman"/>
        </w:rPr>
        <w:t>Bozoğlu</w:t>
      </w:r>
      <w:proofErr w:type="spellEnd"/>
      <w:r w:rsidRPr="008C1472">
        <w:rPr>
          <w:rFonts w:eastAsia="TimesNewRoman"/>
        </w:rPr>
        <w:t>, 1998;Doğan, 2000).</w:t>
      </w:r>
    </w:p>
    <w:p w:rsidR="00D427C9" w:rsidRPr="008C1472" w:rsidRDefault="00D427C9" w:rsidP="00994272">
      <w:pPr>
        <w:autoSpaceDE w:val="0"/>
        <w:autoSpaceDN w:val="0"/>
        <w:adjustRightInd w:val="0"/>
        <w:spacing w:after="120" w:line="300" w:lineRule="auto"/>
        <w:ind w:firstLine="567"/>
        <w:jc w:val="both"/>
        <w:rPr>
          <w:rFonts w:eastAsia="TimesNewRoman"/>
        </w:rPr>
      </w:pPr>
      <w:proofErr w:type="spellStart"/>
      <w:r w:rsidRPr="008C1472">
        <w:rPr>
          <w:rFonts w:eastAsia="TimesNewRoman"/>
        </w:rPr>
        <w:t>TVB’nin</w:t>
      </w:r>
      <w:proofErr w:type="spellEnd"/>
      <w:r w:rsidRPr="008C1472">
        <w:rPr>
          <w:rFonts w:eastAsia="TimesNewRoman"/>
        </w:rPr>
        <w:t xml:space="preserve"> en geni</w:t>
      </w:r>
      <w:r>
        <w:rPr>
          <w:rFonts w:eastAsia="TimesNewRoman"/>
        </w:rPr>
        <w:t>ş</w:t>
      </w:r>
      <w:r w:rsidRPr="008C1472">
        <w:rPr>
          <w:rFonts w:eastAsia="TimesNewRoman"/>
        </w:rPr>
        <w:t xml:space="preserve"> anlamdaki tanımını dayandığı be</w:t>
      </w:r>
      <w:r>
        <w:rPr>
          <w:rFonts w:eastAsia="TimesNewRoman"/>
        </w:rPr>
        <w:t>ş</w:t>
      </w:r>
      <w:r w:rsidRPr="008C1472">
        <w:rPr>
          <w:rFonts w:eastAsia="TimesNewRoman"/>
        </w:rPr>
        <w:t xml:space="preserve"> temel noktayı sıralayarak a</w:t>
      </w:r>
      <w:r>
        <w:rPr>
          <w:rFonts w:eastAsia="TimesNewRoman"/>
        </w:rPr>
        <w:t>ç</w:t>
      </w:r>
      <w:r w:rsidRPr="008C1472">
        <w:rPr>
          <w:rFonts w:eastAsia="TimesNewRoman"/>
        </w:rPr>
        <w:t>ıklığa kavu</w:t>
      </w:r>
      <w:r>
        <w:rPr>
          <w:rFonts w:eastAsia="TimesNewRoman"/>
        </w:rPr>
        <w:t>ş</w:t>
      </w:r>
      <w:r w:rsidRPr="008C1472">
        <w:rPr>
          <w:rFonts w:eastAsia="TimesNewRoman"/>
        </w:rPr>
        <w:t>turabiliriz. Bunlar:</w:t>
      </w:r>
    </w:p>
    <w:p w:rsidR="00D427C9" w:rsidRPr="008C1472" w:rsidRDefault="00D427C9" w:rsidP="00994272">
      <w:pPr>
        <w:autoSpaceDE w:val="0"/>
        <w:autoSpaceDN w:val="0"/>
        <w:adjustRightInd w:val="0"/>
        <w:spacing w:after="120" w:line="300" w:lineRule="auto"/>
        <w:ind w:firstLine="567"/>
        <w:jc w:val="both"/>
        <w:rPr>
          <w:rFonts w:eastAsia="TimesNewRoman"/>
        </w:rPr>
      </w:pPr>
      <w:r w:rsidRPr="008C1472">
        <w:rPr>
          <w:rFonts w:eastAsia="TimesNewRoman"/>
        </w:rPr>
        <w:t>1. Ekipmanı</w:t>
      </w:r>
      <w:r>
        <w:rPr>
          <w:rFonts w:eastAsia="TimesNewRoman"/>
        </w:rPr>
        <w:t>n en verimli ş</w:t>
      </w:r>
      <w:r w:rsidRPr="008C1472">
        <w:rPr>
          <w:rFonts w:eastAsia="TimesNewRoman"/>
        </w:rPr>
        <w:t>ekilde kullanılmasını yani toplam verimi hedeflemek,</w:t>
      </w:r>
    </w:p>
    <w:p w:rsidR="00D427C9" w:rsidRPr="008C1472" w:rsidRDefault="00D427C9" w:rsidP="00994272">
      <w:pPr>
        <w:autoSpaceDE w:val="0"/>
        <w:autoSpaceDN w:val="0"/>
        <w:adjustRightInd w:val="0"/>
        <w:spacing w:after="120" w:line="300" w:lineRule="auto"/>
        <w:ind w:firstLine="567"/>
        <w:jc w:val="both"/>
        <w:rPr>
          <w:rFonts w:eastAsia="TimesNewRoman"/>
        </w:rPr>
      </w:pPr>
      <w:r w:rsidRPr="008C1472">
        <w:rPr>
          <w:rFonts w:eastAsia="TimesNewRoman"/>
        </w:rPr>
        <w:t xml:space="preserve">2. </w:t>
      </w:r>
      <w:r>
        <w:rPr>
          <w:rFonts w:eastAsia="TimesNewRoman"/>
        </w:rPr>
        <w:t>İş</w:t>
      </w:r>
      <w:r w:rsidRPr="008C1472">
        <w:rPr>
          <w:rFonts w:eastAsia="TimesNewRoman"/>
        </w:rPr>
        <w:t>letme genelinde bakım koruması, koruyucu bakım ve iyile</w:t>
      </w:r>
      <w:r>
        <w:rPr>
          <w:rFonts w:eastAsia="TimesNewRoman"/>
        </w:rPr>
        <w:t>ş</w:t>
      </w:r>
      <w:r w:rsidRPr="008C1472">
        <w:rPr>
          <w:rFonts w:eastAsia="TimesNewRoman"/>
        </w:rPr>
        <w:t>tirme ama</w:t>
      </w:r>
      <w:r>
        <w:rPr>
          <w:rFonts w:eastAsia="TimesNewRoman"/>
        </w:rPr>
        <w:t>ç</w:t>
      </w:r>
      <w:r w:rsidRPr="008C1472">
        <w:rPr>
          <w:rFonts w:eastAsia="TimesNewRoman"/>
        </w:rPr>
        <w:t>lı bakımı</w:t>
      </w:r>
    </w:p>
    <w:p w:rsidR="00D427C9" w:rsidRPr="008C1472" w:rsidRDefault="00D427C9" w:rsidP="00994272">
      <w:pPr>
        <w:autoSpaceDE w:val="0"/>
        <w:autoSpaceDN w:val="0"/>
        <w:adjustRightInd w:val="0"/>
        <w:spacing w:after="120" w:line="300" w:lineRule="auto"/>
        <w:ind w:firstLine="567"/>
        <w:jc w:val="both"/>
        <w:rPr>
          <w:rFonts w:eastAsia="TimesNewRoman"/>
        </w:rPr>
      </w:pPr>
      <w:proofErr w:type="gramStart"/>
      <w:r w:rsidRPr="008C1472">
        <w:rPr>
          <w:rFonts w:eastAsia="TimesNewRoman"/>
        </w:rPr>
        <w:t>da</w:t>
      </w:r>
      <w:proofErr w:type="gramEnd"/>
      <w:r w:rsidRPr="008C1472">
        <w:rPr>
          <w:rFonts w:eastAsia="TimesNewRoman"/>
        </w:rPr>
        <w:t xml:space="preserve"> i</w:t>
      </w:r>
      <w:r>
        <w:rPr>
          <w:rFonts w:eastAsia="TimesNewRoman"/>
        </w:rPr>
        <w:t>ç</w:t>
      </w:r>
      <w:r w:rsidRPr="008C1472">
        <w:rPr>
          <w:rFonts w:eastAsia="TimesNewRoman"/>
        </w:rPr>
        <w:t>ine alan bir TVB sistemi olu</w:t>
      </w:r>
      <w:r>
        <w:rPr>
          <w:rFonts w:eastAsia="TimesNewRoman"/>
        </w:rPr>
        <w:t>ş</w:t>
      </w:r>
      <w:r w:rsidRPr="008C1472">
        <w:rPr>
          <w:rFonts w:eastAsia="TimesNewRoman"/>
        </w:rPr>
        <w:t>turmak,</w:t>
      </w:r>
    </w:p>
    <w:p w:rsidR="00D427C9" w:rsidRPr="008C1472" w:rsidRDefault="00D427C9" w:rsidP="00994272">
      <w:pPr>
        <w:autoSpaceDE w:val="0"/>
        <w:autoSpaceDN w:val="0"/>
        <w:adjustRightInd w:val="0"/>
        <w:spacing w:after="120" w:line="300" w:lineRule="auto"/>
        <w:ind w:firstLine="567"/>
        <w:jc w:val="both"/>
        <w:rPr>
          <w:rFonts w:eastAsia="TimesNewRoman"/>
        </w:rPr>
      </w:pPr>
      <w:r w:rsidRPr="008C1472">
        <w:rPr>
          <w:rFonts w:eastAsia="TimesNewRoman"/>
        </w:rPr>
        <w:t xml:space="preserve">3. </w:t>
      </w:r>
      <w:r>
        <w:rPr>
          <w:rFonts w:eastAsia="TimesNewRoman"/>
        </w:rPr>
        <w:t>Çeş</w:t>
      </w:r>
      <w:r w:rsidRPr="008C1472">
        <w:rPr>
          <w:rFonts w:eastAsia="TimesNewRoman"/>
        </w:rPr>
        <w:t>itli b</w:t>
      </w:r>
      <w:r>
        <w:rPr>
          <w:rFonts w:eastAsia="TimesNewRoman"/>
        </w:rPr>
        <w:t>ö</w:t>
      </w:r>
      <w:r w:rsidRPr="008C1472">
        <w:rPr>
          <w:rFonts w:eastAsia="TimesNewRoman"/>
        </w:rPr>
        <w:t>l</w:t>
      </w:r>
      <w:r>
        <w:rPr>
          <w:rFonts w:eastAsia="TimesNewRoman"/>
        </w:rPr>
        <w:t>ü</w:t>
      </w:r>
      <w:r w:rsidRPr="008C1472">
        <w:rPr>
          <w:rFonts w:eastAsia="TimesNewRoman"/>
        </w:rPr>
        <w:t>mlerin (m</w:t>
      </w:r>
      <w:r>
        <w:rPr>
          <w:rFonts w:eastAsia="TimesNewRoman"/>
        </w:rPr>
        <w:t>ü</w:t>
      </w:r>
      <w:r w:rsidRPr="008C1472">
        <w:rPr>
          <w:rFonts w:eastAsia="TimesNewRoman"/>
        </w:rPr>
        <w:t xml:space="preserve">hendislik, </w:t>
      </w:r>
      <w:r>
        <w:rPr>
          <w:rFonts w:eastAsia="TimesNewRoman"/>
        </w:rPr>
        <w:t>ü</w:t>
      </w:r>
      <w:r w:rsidRPr="008C1472">
        <w:rPr>
          <w:rFonts w:eastAsia="TimesNewRoman"/>
        </w:rPr>
        <w:t>retim, bakım gibi) katılmasını sağlamak,</w:t>
      </w:r>
    </w:p>
    <w:p w:rsidR="00D427C9" w:rsidRPr="008C1472" w:rsidRDefault="00D427C9" w:rsidP="00994272">
      <w:pPr>
        <w:autoSpaceDE w:val="0"/>
        <w:autoSpaceDN w:val="0"/>
        <w:adjustRightInd w:val="0"/>
        <w:spacing w:after="120" w:line="300" w:lineRule="auto"/>
        <w:ind w:firstLine="567"/>
        <w:jc w:val="both"/>
        <w:rPr>
          <w:rFonts w:eastAsia="TimesNewRoman"/>
        </w:rPr>
      </w:pPr>
      <w:r w:rsidRPr="008C1472">
        <w:rPr>
          <w:rFonts w:eastAsia="TimesNewRoman"/>
        </w:rPr>
        <w:t xml:space="preserve">4. En </w:t>
      </w:r>
      <w:r>
        <w:rPr>
          <w:rFonts w:eastAsia="TimesNewRoman"/>
        </w:rPr>
        <w:t>ü</w:t>
      </w:r>
      <w:r w:rsidRPr="008C1472">
        <w:rPr>
          <w:rFonts w:eastAsia="TimesNewRoman"/>
        </w:rPr>
        <w:t>st y</w:t>
      </w:r>
      <w:r>
        <w:rPr>
          <w:rFonts w:eastAsia="TimesNewRoman"/>
        </w:rPr>
        <w:t>ö</w:t>
      </w:r>
      <w:r w:rsidRPr="008C1472">
        <w:rPr>
          <w:rFonts w:eastAsia="TimesNewRoman"/>
        </w:rPr>
        <w:t>netim kadem</w:t>
      </w:r>
      <w:r>
        <w:rPr>
          <w:rFonts w:eastAsia="TimesNewRoman"/>
        </w:rPr>
        <w:t>esinden en alt kademeye kadar tü</w:t>
      </w:r>
      <w:r w:rsidRPr="008C1472">
        <w:rPr>
          <w:rFonts w:eastAsia="TimesNewRoman"/>
        </w:rPr>
        <w:t xml:space="preserve">m </w:t>
      </w:r>
      <w:r>
        <w:rPr>
          <w:rFonts w:eastAsia="TimesNewRoman"/>
        </w:rPr>
        <w:t>ç</w:t>
      </w:r>
      <w:r w:rsidRPr="008C1472">
        <w:rPr>
          <w:rFonts w:eastAsia="TimesNewRoman"/>
        </w:rPr>
        <w:t>alı</w:t>
      </w:r>
      <w:r>
        <w:rPr>
          <w:rFonts w:eastAsia="TimesNewRoman"/>
        </w:rPr>
        <w:t>ş</w:t>
      </w:r>
      <w:r w:rsidRPr="008C1472">
        <w:rPr>
          <w:rFonts w:eastAsia="TimesNewRoman"/>
        </w:rPr>
        <w:t xml:space="preserve">anları TVB uygulamasına </w:t>
      </w:r>
      <w:proofErr w:type="gramStart"/>
      <w:r w:rsidRPr="008C1472">
        <w:rPr>
          <w:rFonts w:eastAsia="TimesNewRoman"/>
        </w:rPr>
        <w:t>dahil</w:t>
      </w:r>
      <w:proofErr w:type="gramEnd"/>
      <w:r w:rsidRPr="008C1472">
        <w:rPr>
          <w:rFonts w:eastAsia="TimesNewRoman"/>
        </w:rPr>
        <w:t xml:space="preserve"> etmek,</w:t>
      </w:r>
    </w:p>
    <w:p w:rsidR="00D427C9" w:rsidRPr="008C1472" w:rsidRDefault="00D427C9" w:rsidP="00994272">
      <w:pPr>
        <w:autoSpaceDE w:val="0"/>
        <w:autoSpaceDN w:val="0"/>
        <w:adjustRightInd w:val="0"/>
        <w:spacing w:after="120" w:line="300" w:lineRule="auto"/>
        <w:ind w:firstLine="567"/>
        <w:jc w:val="both"/>
        <w:rPr>
          <w:rFonts w:eastAsia="TimesNewRoman"/>
        </w:rPr>
      </w:pPr>
      <w:r w:rsidRPr="008C1472">
        <w:rPr>
          <w:rFonts w:eastAsia="TimesNewRoman"/>
        </w:rPr>
        <w:t>5. Kullanıcıların k</w:t>
      </w:r>
      <w:r>
        <w:rPr>
          <w:rFonts w:eastAsia="TimesNewRoman"/>
        </w:rPr>
        <w:t>üçü</w:t>
      </w:r>
      <w:r w:rsidRPr="008C1472">
        <w:rPr>
          <w:rFonts w:eastAsia="TimesNewRoman"/>
        </w:rPr>
        <w:t>k grup faaliyetlerine dayalı verimli bakımı</w:t>
      </w:r>
      <w:r>
        <w:rPr>
          <w:rFonts w:eastAsia="TimesNewRoman"/>
        </w:rPr>
        <w:t xml:space="preserve"> ö</w:t>
      </w:r>
      <w:r w:rsidRPr="008C1472">
        <w:rPr>
          <w:rFonts w:eastAsia="TimesNewRoman"/>
        </w:rPr>
        <w:t>zendirmek ve geli</w:t>
      </w:r>
      <w:r>
        <w:rPr>
          <w:rFonts w:eastAsia="TimesNewRoman"/>
        </w:rPr>
        <w:t>ş</w:t>
      </w:r>
      <w:r w:rsidRPr="008C1472">
        <w:rPr>
          <w:rFonts w:eastAsia="TimesNewRoman"/>
        </w:rPr>
        <w:t>tirmektir (</w:t>
      </w:r>
      <w:proofErr w:type="spellStart"/>
      <w:r w:rsidRPr="008C1472">
        <w:rPr>
          <w:rFonts w:eastAsia="TimesNewRoman"/>
        </w:rPr>
        <w:t>Nakajima</w:t>
      </w:r>
      <w:proofErr w:type="spellEnd"/>
      <w:r w:rsidRPr="008C1472">
        <w:rPr>
          <w:rFonts w:eastAsia="TimesNewRoman"/>
        </w:rPr>
        <w:t xml:space="preserve"> 1988; Emre 1995; </w:t>
      </w:r>
      <w:proofErr w:type="spellStart"/>
      <w:r w:rsidRPr="008C1472">
        <w:rPr>
          <w:rFonts w:eastAsia="TimesNewRoman"/>
        </w:rPr>
        <w:t>Bozoğlu</w:t>
      </w:r>
      <w:proofErr w:type="spellEnd"/>
      <w:r w:rsidRPr="008C1472">
        <w:rPr>
          <w:rFonts w:eastAsia="TimesNewRoman"/>
        </w:rPr>
        <w:t xml:space="preserve">, 1998; Bayram 1998; </w:t>
      </w:r>
      <w:proofErr w:type="spellStart"/>
      <w:r w:rsidRPr="008C1472">
        <w:rPr>
          <w:rFonts w:eastAsia="TimesNewRoman"/>
        </w:rPr>
        <w:t>Ozturk</w:t>
      </w:r>
      <w:proofErr w:type="spellEnd"/>
      <w:r w:rsidRPr="008C1472">
        <w:rPr>
          <w:rFonts w:eastAsia="TimesNewRoman"/>
        </w:rPr>
        <w:t xml:space="preserve"> 1999)</w:t>
      </w:r>
    </w:p>
    <w:p w:rsidR="00D427C9" w:rsidRPr="008C1472" w:rsidRDefault="00D427C9" w:rsidP="00994272">
      <w:pPr>
        <w:autoSpaceDE w:val="0"/>
        <w:autoSpaceDN w:val="0"/>
        <w:adjustRightInd w:val="0"/>
        <w:spacing w:after="120" w:line="300" w:lineRule="auto"/>
        <w:ind w:firstLine="567"/>
        <w:jc w:val="both"/>
        <w:rPr>
          <w:rFonts w:eastAsia="TimesNewRoman"/>
        </w:rPr>
      </w:pPr>
      <w:r w:rsidRPr="008C1472">
        <w:rPr>
          <w:rFonts w:eastAsia="TimesNewRoman"/>
        </w:rPr>
        <w:t>TVB, kayıpları giderirken Toplam Kalite Y</w:t>
      </w:r>
      <w:r>
        <w:rPr>
          <w:rFonts w:eastAsia="TimesNewRoman"/>
        </w:rPr>
        <w:t>ö</w:t>
      </w:r>
      <w:r w:rsidRPr="008C1472">
        <w:rPr>
          <w:rFonts w:eastAsia="TimesNewRoman"/>
        </w:rPr>
        <w:t>netimi ve Planlı Bakım Sistemi gibi modern y</w:t>
      </w:r>
      <w:r>
        <w:rPr>
          <w:rFonts w:eastAsia="TimesNewRoman"/>
        </w:rPr>
        <w:t>ö</w:t>
      </w:r>
      <w:r w:rsidRPr="008C1472">
        <w:rPr>
          <w:rFonts w:eastAsia="TimesNewRoman"/>
        </w:rPr>
        <w:t>netim tekniklerinden yararlanı</w:t>
      </w:r>
      <w:r>
        <w:rPr>
          <w:rFonts w:eastAsia="TimesNewRoman"/>
        </w:rPr>
        <w:t>r (Celebi, 1997). Bu kadar popü</w:t>
      </w:r>
      <w:r w:rsidRPr="008C1472">
        <w:rPr>
          <w:rFonts w:eastAsia="TimesNewRoman"/>
        </w:rPr>
        <w:t>ler olmasının nedeni ise i</w:t>
      </w:r>
      <w:r>
        <w:rPr>
          <w:rFonts w:eastAsia="TimesNewRoman"/>
        </w:rPr>
        <w:t>ş</w:t>
      </w:r>
      <w:r w:rsidRPr="008C1472">
        <w:rPr>
          <w:rFonts w:eastAsia="TimesNewRoman"/>
        </w:rPr>
        <w:t>yerlerini g</w:t>
      </w:r>
      <w:r>
        <w:rPr>
          <w:rFonts w:eastAsia="TimesNewRoman"/>
        </w:rPr>
        <w:t>ö</w:t>
      </w:r>
      <w:r w:rsidRPr="008C1472">
        <w:rPr>
          <w:rFonts w:eastAsia="TimesNewRoman"/>
        </w:rPr>
        <w:t>r</w:t>
      </w:r>
      <w:r>
        <w:rPr>
          <w:rFonts w:eastAsia="TimesNewRoman"/>
        </w:rPr>
        <w:t>ü</w:t>
      </w:r>
      <w:r w:rsidRPr="008C1472">
        <w:rPr>
          <w:rFonts w:eastAsia="TimesNewRoman"/>
        </w:rPr>
        <w:t>n</w:t>
      </w:r>
      <w:r>
        <w:rPr>
          <w:rFonts w:eastAsia="TimesNewRoman"/>
        </w:rPr>
        <w:t>ü</w:t>
      </w:r>
      <w:r w:rsidRPr="008C1472">
        <w:rPr>
          <w:rFonts w:eastAsia="TimesNewRoman"/>
        </w:rPr>
        <w:t>r bir bi</w:t>
      </w:r>
      <w:r>
        <w:rPr>
          <w:rFonts w:eastAsia="TimesNewRoman"/>
        </w:rPr>
        <w:t>ç</w:t>
      </w:r>
      <w:r w:rsidRPr="008C1472">
        <w:rPr>
          <w:rFonts w:eastAsia="TimesNewRoman"/>
        </w:rPr>
        <w:t>imde deği</w:t>
      </w:r>
      <w:r>
        <w:rPr>
          <w:rFonts w:eastAsia="TimesNewRoman"/>
        </w:rPr>
        <w:t>ş</w:t>
      </w:r>
      <w:r w:rsidRPr="008C1472">
        <w:rPr>
          <w:rFonts w:eastAsia="TimesNewRoman"/>
        </w:rPr>
        <w:t xml:space="preserve">tirmesi, </w:t>
      </w:r>
      <w:r>
        <w:rPr>
          <w:rFonts w:eastAsia="TimesNewRoman"/>
        </w:rPr>
        <w:t>ü</w:t>
      </w:r>
      <w:r w:rsidRPr="008C1472">
        <w:rPr>
          <w:rFonts w:eastAsia="TimesNewRoman"/>
        </w:rPr>
        <w:t>retim ve bakım i</w:t>
      </w:r>
      <w:r>
        <w:rPr>
          <w:rFonts w:eastAsia="TimesNewRoman"/>
        </w:rPr>
        <w:t>şç</w:t>
      </w:r>
      <w:r w:rsidRPr="008C1472">
        <w:rPr>
          <w:rFonts w:eastAsia="TimesNewRoman"/>
        </w:rPr>
        <w:t xml:space="preserve">ilerinin bilgi ve </w:t>
      </w:r>
      <w:r>
        <w:rPr>
          <w:rFonts w:eastAsia="TimesNewRoman"/>
        </w:rPr>
        <w:t>beceri dü</w:t>
      </w:r>
      <w:r w:rsidRPr="008C1472">
        <w:rPr>
          <w:rFonts w:eastAsia="TimesNewRoman"/>
        </w:rPr>
        <w:t>zeylerini artırmasıdır (Suzuki, 1994). Ayrıca uygulanması ile makinenin verimliliğ</w:t>
      </w:r>
      <w:r>
        <w:rPr>
          <w:rFonts w:eastAsia="TimesNewRoman"/>
        </w:rPr>
        <w:t>i artmakta, ö</w:t>
      </w:r>
      <w:r w:rsidRPr="008C1472">
        <w:rPr>
          <w:rFonts w:eastAsia="TimesNewRoman"/>
        </w:rPr>
        <w:t>nemli maliyet tasarrufları sağlanmaktadır.</w:t>
      </w:r>
    </w:p>
    <w:p w:rsidR="00D427C9" w:rsidRPr="008C1472" w:rsidRDefault="00D427C9" w:rsidP="00994272">
      <w:pPr>
        <w:autoSpaceDE w:val="0"/>
        <w:autoSpaceDN w:val="0"/>
        <w:adjustRightInd w:val="0"/>
        <w:spacing w:after="120" w:line="300" w:lineRule="auto"/>
        <w:ind w:firstLine="567"/>
        <w:jc w:val="both"/>
        <w:rPr>
          <w:rFonts w:eastAsia="TimesNewRoman"/>
        </w:rPr>
      </w:pPr>
      <w:proofErr w:type="spellStart"/>
      <w:r w:rsidRPr="008C1472">
        <w:rPr>
          <w:rFonts w:eastAsia="TimesNewRoman"/>
        </w:rPr>
        <w:t>TVB’nin</w:t>
      </w:r>
      <w:proofErr w:type="spellEnd"/>
      <w:r w:rsidRPr="008C1472">
        <w:rPr>
          <w:rFonts w:eastAsia="TimesNewRoman"/>
        </w:rPr>
        <w:t xml:space="preserve"> temel politikası; herkesin katılımı ile sıfır arıza, sıfır hata ve toplam </w:t>
      </w:r>
      <w:proofErr w:type="gramStart"/>
      <w:r w:rsidRPr="008C1472">
        <w:rPr>
          <w:rFonts w:eastAsia="TimesNewRoman"/>
        </w:rPr>
        <w:t>ekipman</w:t>
      </w:r>
      <w:proofErr w:type="gramEnd"/>
      <w:r w:rsidRPr="008C1472">
        <w:rPr>
          <w:rFonts w:eastAsia="TimesNewRoman"/>
        </w:rPr>
        <w:t xml:space="preserve"> etkinliğini maksimum yapmayı</w:t>
      </w:r>
      <w:r>
        <w:rPr>
          <w:rFonts w:eastAsia="TimesNewRoman"/>
        </w:rPr>
        <w:t xml:space="preserve"> amaç</w:t>
      </w:r>
      <w:r w:rsidRPr="008C1472">
        <w:rPr>
          <w:rFonts w:eastAsia="TimesNewRoman"/>
        </w:rPr>
        <w:t xml:space="preserve"> edinmektir. TVB kavramını t</w:t>
      </w:r>
      <w:r>
        <w:rPr>
          <w:rFonts w:eastAsia="TimesNewRoman"/>
        </w:rPr>
        <w:t>ü</w:t>
      </w:r>
      <w:r w:rsidRPr="008C1472">
        <w:rPr>
          <w:rFonts w:eastAsia="TimesNewRoman"/>
        </w:rPr>
        <w:t>m</w:t>
      </w:r>
      <w:r>
        <w:rPr>
          <w:rFonts w:eastAsia="TimesNewRoman"/>
        </w:rPr>
        <w:t>ü</w:t>
      </w:r>
      <w:r w:rsidRPr="008C1472">
        <w:rPr>
          <w:rFonts w:eastAsia="TimesNewRoman"/>
        </w:rPr>
        <w:t>yle benimsemi</w:t>
      </w:r>
      <w:r>
        <w:rPr>
          <w:rFonts w:eastAsia="TimesNewRoman"/>
        </w:rPr>
        <w:t>ş</w:t>
      </w:r>
      <w:r w:rsidRPr="008C1472">
        <w:rPr>
          <w:rFonts w:eastAsia="TimesNewRoman"/>
        </w:rPr>
        <w:t xml:space="preserve"> i</w:t>
      </w:r>
      <w:r>
        <w:rPr>
          <w:rFonts w:eastAsia="TimesNewRoman"/>
        </w:rPr>
        <w:t>ş</w:t>
      </w:r>
      <w:r w:rsidRPr="008C1472">
        <w:rPr>
          <w:rFonts w:eastAsia="TimesNewRoman"/>
        </w:rPr>
        <w:t>letmeler, altı b</w:t>
      </w:r>
      <w:r>
        <w:rPr>
          <w:rFonts w:eastAsia="TimesNewRoman"/>
        </w:rPr>
        <w:t>ü</w:t>
      </w:r>
      <w:r w:rsidRPr="008C1472">
        <w:rPr>
          <w:rFonts w:eastAsia="TimesNewRoman"/>
        </w:rPr>
        <w:t>y</w:t>
      </w:r>
      <w:r>
        <w:rPr>
          <w:rFonts w:eastAsia="TimesNewRoman"/>
        </w:rPr>
        <w:t>ü</w:t>
      </w:r>
      <w:r w:rsidRPr="008C1472">
        <w:rPr>
          <w:rFonts w:eastAsia="TimesNewRoman"/>
        </w:rPr>
        <w:t>k kayıp (</w:t>
      </w:r>
      <w:proofErr w:type="gramStart"/>
      <w:r w:rsidRPr="008C1472">
        <w:rPr>
          <w:rFonts w:eastAsia="TimesNewRoman"/>
        </w:rPr>
        <w:t>ekipman</w:t>
      </w:r>
      <w:proofErr w:type="gramEnd"/>
      <w:r w:rsidRPr="008C1472">
        <w:rPr>
          <w:rFonts w:eastAsia="TimesNewRoman"/>
        </w:rPr>
        <w:t xml:space="preserve"> arızası, ekipmanı hazırlama ve ayarlama, kı</w:t>
      </w:r>
      <w:r>
        <w:rPr>
          <w:rFonts w:eastAsia="TimesNewRoman"/>
        </w:rPr>
        <w:t>sa duruş ve boş</w:t>
      </w:r>
      <w:r w:rsidRPr="008C1472">
        <w:rPr>
          <w:rFonts w:eastAsia="TimesNewRoman"/>
        </w:rPr>
        <w:t xml:space="preserve">ta </w:t>
      </w:r>
      <w:r>
        <w:rPr>
          <w:rFonts w:eastAsia="TimesNewRoman"/>
        </w:rPr>
        <w:t>ç</w:t>
      </w:r>
      <w:r w:rsidRPr="008C1472">
        <w:rPr>
          <w:rFonts w:eastAsia="TimesNewRoman"/>
        </w:rPr>
        <w:t>alı</w:t>
      </w:r>
      <w:r>
        <w:rPr>
          <w:rFonts w:eastAsia="TimesNewRoman"/>
        </w:rPr>
        <w:t>ş</w:t>
      </w:r>
      <w:r w:rsidRPr="008C1472">
        <w:rPr>
          <w:rFonts w:eastAsia="TimesNewRoman"/>
        </w:rPr>
        <w:t>ma, hız kayıpları, kalite hataları, urun kayıpları) olarak adlandırılan olguları sıfır d</w:t>
      </w:r>
      <w:r>
        <w:rPr>
          <w:rFonts w:eastAsia="TimesNewRoman"/>
        </w:rPr>
        <w:t>üzeyine indirmeyi amaç</w:t>
      </w:r>
      <w:r w:rsidRPr="008C1472">
        <w:rPr>
          <w:rFonts w:eastAsia="TimesNewRoman"/>
        </w:rPr>
        <w:t xml:space="preserve"> edinmi</w:t>
      </w:r>
      <w:r>
        <w:rPr>
          <w:rFonts w:eastAsia="TimesNewRoman"/>
        </w:rPr>
        <w:t>ş</w:t>
      </w:r>
      <w:r w:rsidRPr="008C1472">
        <w:rPr>
          <w:rFonts w:eastAsia="TimesNewRoman"/>
        </w:rPr>
        <w:t>lerdir (</w:t>
      </w:r>
      <w:proofErr w:type="spellStart"/>
      <w:r w:rsidRPr="008C1472">
        <w:rPr>
          <w:rFonts w:eastAsia="TimesNewRoman"/>
        </w:rPr>
        <w:t>Nakajima</w:t>
      </w:r>
      <w:proofErr w:type="spellEnd"/>
      <w:r w:rsidRPr="008C1472">
        <w:rPr>
          <w:rFonts w:eastAsia="TimesNewRoman"/>
        </w:rPr>
        <w:t>, 1988).</w:t>
      </w:r>
    </w:p>
    <w:p w:rsidR="00D427C9" w:rsidRPr="00CB39A1" w:rsidRDefault="00D427C9" w:rsidP="00994272">
      <w:pPr>
        <w:spacing w:after="120" w:line="300" w:lineRule="auto"/>
        <w:ind w:firstLine="709"/>
        <w:jc w:val="both"/>
      </w:pPr>
      <w:r w:rsidRPr="008C1472">
        <w:rPr>
          <w:rFonts w:eastAsia="TimesNewRoman"/>
        </w:rPr>
        <w:t>TVB i</w:t>
      </w:r>
      <w:r>
        <w:rPr>
          <w:rFonts w:eastAsia="TimesNewRoman"/>
        </w:rPr>
        <w:t>ç</w:t>
      </w:r>
      <w:r w:rsidRPr="008C1472">
        <w:rPr>
          <w:rFonts w:eastAsia="TimesNewRoman"/>
        </w:rPr>
        <w:t xml:space="preserve">erisinde, bilinen planlı ve arıza bakım yer aldığı gibi, bakım azaltma ve </w:t>
      </w:r>
      <w:r>
        <w:rPr>
          <w:rFonts w:eastAsia="TimesNewRoman"/>
        </w:rPr>
        <w:t>ö</w:t>
      </w:r>
      <w:r w:rsidRPr="008C1472">
        <w:rPr>
          <w:rFonts w:eastAsia="TimesNewRoman"/>
        </w:rPr>
        <w:t>zellikle tasarım d</w:t>
      </w:r>
      <w:r>
        <w:rPr>
          <w:rFonts w:eastAsia="TimesNewRoman"/>
        </w:rPr>
        <w:t>ö</w:t>
      </w:r>
      <w:r w:rsidRPr="008C1472">
        <w:rPr>
          <w:rFonts w:eastAsia="TimesNewRoman"/>
        </w:rPr>
        <w:t>neminde, bakım kolayla</w:t>
      </w:r>
      <w:r>
        <w:rPr>
          <w:rFonts w:eastAsia="TimesNewRoman"/>
        </w:rPr>
        <w:t>ş</w:t>
      </w:r>
      <w:r w:rsidRPr="008C1472">
        <w:rPr>
          <w:rFonts w:eastAsia="TimesNewRoman"/>
        </w:rPr>
        <w:t>tırma ve makine operat</w:t>
      </w:r>
      <w:r>
        <w:rPr>
          <w:rFonts w:eastAsia="TimesNewRoman"/>
        </w:rPr>
        <w:t>ö</w:t>
      </w:r>
      <w:r w:rsidRPr="008C1472">
        <w:rPr>
          <w:rFonts w:eastAsia="TimesNewRoman"/>
        </w:rPr>
        <w:t xml:space="preserve">rlerinin sorumluluk </w:t>
      </w:r>
      <w:proofErr w:type="gramStart"/>
      <w:r w:rsidRPr="008C1472">
        <w:rPr>
          <w:rFonts w:eastAsia="TimesNewRoman"/>
        </w:rPr>
        <w:t xml:space="preserve">ve </w:t>
      </w:r>
      <w:r>
        <w:rPr>
          <w:rFonts w:eastAsia="TimesNewRoman"/>
        </w:rPr>
        <w:t xml:space="preserve"> </w:t>
      </w:r>
      <w:r w:rsidRPr="008C1472">
        <w:rPr>
          <w:rFonts w:eastAsia="TimesNewRoman"/>
        </w:rPr>
        <w:t>motivasyonlarını</w:t>
      </w:r>
      <w:proofErr w:type="gramEnd"/>
      <w:r w:rsidRPr="008C1472">
        <w:rPr>
          <w:rFonts w:eastAsia="TimesNewRoman"/>
        </w:rPr>
        <w:t xml:space="preserve"> arttı</w:t>
      </w:r>
      <w:r>
        <w:rPr>
          <w:rFonts w:eastAsia="TimesNewRoman"/>
        </w:rPr>
        <w:t>rma ç</w:t>
      </w:r>
      <w:r w:rsidRPr="008C1472">
        <w:rPr>
          <w:rFonts w:eastAsia="TimesNewRoman"/>
        </w:rPr>
        <w:t>alı</w:t>
      </w:r>
      <w:r>
        <w:rPr>
          <w:rFonts w:eastAsia="TimesNewRoman"/>
        </w:rPr>
        <w:t>ş</w:t>
      </w:r>
      <w:r w:rsidRPr="008C1472">
        <w:rPr>
          <w:rFonts w:eastAsia="TimesNewRoman"/>
        </w:rPr>
        <w:t>maları vardır. TVB uygulaması</w:t>
      </w:r>
      <w:r>
        <w:rPr>
          <w:rFonts w:eastAsia="TimesNewRoman"/>
        </w:rPr>
        <w:t xml:space="preserve"> mü</w:t>
      </w:r>
      <w:r w:rsidRPr="008C1472">
        <w:rPr>
          <w:rFonts w:eastAsia="TimesNewRoman"/>
        </w:rPr>
        <w:t xml:space="preserve">hendislik, </w:t>
      </w:r>
      <w:r>
        <w:rPr>
          <w:rFonts w:eastAsia="TimesNewRoman"/>
        </w:rPr>
        <w:t>ü</w:t>
      </w:r>
      <w:r w:rsidRPr="008C1472">
        <w:rPr>
          <w:rFonts w:eastAsia="TimesNewRoman"/>
        </w:rPr>
        <w:t>retim ve bakım gibi birden fazla birim tarafından yapılırken, t</w:t>
      </w:r>
      <w:r>
        <w:rPr>
          <w:rFonts w:eastAsia="TimesNewRoman"/>
        </w:rPr>
        <w:t>ü</w:t>
      </w:r>
      <w:r w:rsidRPr="008C1472">
        <w:rPr>
          <w:rFonts w:eastAsia="TimesNewRoman"/>
        </w:rPr>
        <w:t xml:space="preserve">m </w:t>
      </w:r>
      <w:r>
        <w:rPr>
          <w:rFonts w:eastAsia="TimesNewRoman"/>
        </w:rPr>
        <w:t>ç</w:t>
      </w:r>
      <w:r w:rsidRPr="008C1472">
        <w:rPr>
          <w:rFonts w:eastAsia="TimesNewRoman"/>
        </w:rPr>
        <w:t>alı</w:t>
      </w:r>
      <w:r>
        <w:rPr>
          <w:rFonts w:eastAsia="TimesNewRoman"/>
        </w:rPr>
        <w:t>ş</w:t>
      </w:r>
      <w:r w:rsidRPr="008C1472">
        <w:rPr>
          <w:rFonts w:eastAsia="TimesNewRoman"/>
        </w:rPr>
        <w:t xml:space="preserve">anların ilgisini ve katılımını </w:t>
      </w:r>
      <w:r>
        <w:rPr>
          <w:rFonts w:eastAsia="TimesNewRoman"/>
        </w:rPr>
        <w:t>gerektirir. Araş</w:t>
      </w:r>
      <w:r w:rsidRPr="008C1472">
        <w:rPr>
          <w:rFonts w:eastAsia="TimesNewRoman"/>
        </w:rPr>
        <w:t xml:space="preserve">tırmalar, TVB uygulayan </w:t>
      </w:r>
      <w:r>
        <w:rPr>
          <w:rFonts w:eastAsia="TimesNewRoman"/>
        </w:rPr>
        <w:t>ş</w:t>
      </w:r>
      <w:r w:rsidRPr="008C1472">
        <w:rPr>
          <w:rFonts w:eastAsia="TimesNewRoman"/>
        </w:rPr>
        <w:t>irketlerde, ortalama bakım giderlerinin urun maliyetinin %6’sına ula</w:t>
      </w:r>
      <w:r>
        <w:rPr>
          <w:rFonts w:eastAsia="TimesNewRoman"/>
        </w:rPr>
        <w:t>ş</w:t>
      </w:r>
      <w:r w:rsidRPr="008C1472">
        <w:rPr>
          <w:rFonts w:eastAsia="TimesNewRoman"/>
        </w:rPr>
        <w:t>tığını ancak iyi bir planlama ile bu giderlerin %30-%50 oranlarında azaltılabileceğini g</w:t>
      </w:r>
      <w:r>
        <w:rPr>
          <w:rFonts w:eastAsia="TimesNewRoman"/>
        </w:rPr>
        <w:t>ö</w:t>
      </w:r>
      <w:r w:rsidRPr="008C1472">
        <w:rPr>
          <w:rFonts w:eastAsia="TimesNewRoman"/>
        </w:rPr>
        <w:t>stermektedir (</w:t>
      </w:r>
      <w:proofErr w:type="spellStart"/>
      <w:r w:rsidRPr="008C1472">
        <w:rPr>
          <w:rFonts w:eastAsia="TimesNewRoman"/>
        </w:rPr>
        <w:t>Ozturk</w:t>
      </w:r>
      <w:proofErr w:type="spellEnd"/>
      <w:r w:rsidRPr="008C1472">
        <w:rPr>
          <w:rFonts w:eastAsia="TimesNewRoman"/>
        </w:rPr>
        <w:t>, 1999).</w:t>
      </w:r>
    </w:p>
    <w:p w:rsidR="00092952" w:rsidRDefault="00092952" w:rsidP="00994272">
      <w:pPr>
        <w:pStyle w:val="Balk1"/>
        <w:numPr>
          <w:ilvl w:val="0"/>
          <w:numId w:val="1"/>
        </w:numPr>
        <w:tabs>
          <w:tab w:val="left" w:pos="567"/>
        </w:tabs>
        <w:spacing w:before="0" w:after="120" w:line="300" w:lineRule="auto"/>
        <w:ind w:left="284"/>
      </w:pPr>
      <w:bookmarkStart w:id="155" w:name="_Toc372735624"/>
      <w:r>
        <w:t xml:space="preserve">STOK </w:t>
      </w:r>
      <w:r w:rsidR="00C65E62">
        <w:t>YÖNETİMİ</w:t>
      </w:r>
      <w:bookmarkEnd w:id="155"/>
    </w:p>
    <w:p w:rsidR="00173006" w:rsidRPr="006D613C" w:rsidRDefault="00173006" w:rsidP="00994272">
      <w:pPr>
        <w:pStyle w:val="Balk2"/>
        <w:numPr>
          <w:ilvl w:val="1"/>
          <w:numId w:val="1"/>
        </w:numPr>
        <w:spacing w:before="0" w:after="120" w:line="300" w:lineRule="auto"/>
      </w:pPr>
      <w:bookmarkStart w:id="156" w:name="_Toc306757740"/>
      <w:bookmarkStart w:id="157" w:name="_Toc372735625"/>
      <w:r w:rsidRPr="006D613C">
        <w:t>Stokların Tanımı</w:t>
      </w:r>
      <w:bookmarkEnd w:id="156"/>
      <w:bookmarkEnd w:id="157"/>
    </w:p>
    <w:p w:rsidR="00173006" w:rsidRPr="006D613C" w:rsidRDefault="00173006" w:rsidP="00994272">
      <w:pPr>
        <w:spacing w:after="120" w:line="300" w:lineRule="auto"/>
        <w:ind w:firstLine="708"/>
        <w:jc w:val="both"/>
      </w:pPr>
      <w:r w:rsidRPr="006D613C">
        <w:t xml:space="preserve">Genel anlamda stok, üretilen veya satın alınan ve kullanılmak için bekletilen malzemedir. Ekonomik değeri olan, atıl kaynaklar olarak tanımlanan stoklar, birçok işletmede büyük yatırımları temsil ederler. Çoğu zaman stok ve </w:t>
      </w:r>
      <w:proofErr w:type="gramStart"/>
      <w:r w:rsidRPr="006D613C">
        <w:t>envanter</w:t>
      </w:r>
      <w:proofErr w:type="gramEnd"/>
      <w:r w:rsidRPr="006D613C">
        <w:t xml:space="preserve"> sözcükleri birbirlerine yakın anlamda kullanılmıştır. </w:t>
      </w:r>
      <w:r w:rsidRPr="006D613C">
        <w:lastRenderedPageBreak/>
        <w:t xml:space="preserve">Ancak bu iki kavram özde farklılık taşır. Stok, somut olup, belli bir sınıra sahip, birikmiş bir düzeydir. Envanter ise, bir birime sahip ölçülmüş stok büyüklüğüdür ve muhasebede genellikle </w:t>
      </w:r>
      <w:proofErr w:type="gramStart"/>
      <w:r w:rsidRPr="006D613C">
        <w:t>yıl sonlarında</w:t>
      </w:r>
      <w:proofErr w:type="gramEnd"/>
      <w:r w:rsidRPr="006D613C">
        <w:t xml:space="preserve"> yapılan fiziksel sayım yolu ile stok tespiti anlamına gelir. Envanter aynı zamanda işletmenin sahip olduğu malların ve servetin gerekli özellikleri ile birlikte gösterildiği ayrıntılı bir listenin hazırlanmasını ifade etmektedir.</w:t>
      </w:r>
    </w:p>
    <w:p w:rsidR="00173006" w:rsidRPr="00173006" w:rsidRDefault="00173006" w:rsidP="00994272">
      <w:pPr>
        <w:spacing w:after="120" w:line="300" w:lineRule="auto"/>
        <w:rPr>
          <w:b/>
        </w:rPr>
      </w:pPr>
      <w:bookmarkStart w:id="158" w:name="_Toc306757741"/>
      <w:r w:rsidRPr="00173006">
        <w:rPr>
          <w:b/>
        </w:rPr>
        <w:t>Stok Bulundurma Nedenleri</w:t>
      </w:r>
      <w:bookmarkEnd w:id="158"/>
    </w:p>
    <w:p w:rsidR="00173006" w:rsidRPr="00E852BB" w:rsidRDefault="00173006" w:rsidP="00994272">
      <w:pPr>
        <w:spacing w:after="120" w:line="300" w:lineRule="auto"/>
      </w:pPr>
      <w:r w:rsidRPr="00E852BB">
        <w:t>Stok bulundurmanın üç nedeni vardır:</w:t>
      </w:r>
    </w:p>
    <w:p w:rsidR="00173006" w:rsidRPr="00E852BB" w:rsidRDefault="00173006" w:rsidP="00213312">
      <w:pPr>
        <w:pStyle w:val="AralkYok"/>
        <w:numPr>
          <w:ilvl w:val="0"/>
          <w:numId w:val="52"/>
        </w:numPr>
        <w:spacing w:line="300" w:lineRule="auto"/>
        <w:rPr>
          <w:rFonts w:asciiTheme="minorHAnsi" w:hAnsiTheme="minorHAnsi"/>
        </w:rPr>
      </w:pPr>
      <w:proofErr w:type="spellStart"/>
      <w:r w:rsidRPr="00E852BB">
        <w:rPr>
          <w:rFonts w:asciiTheme="minorHAnsi" w:hAnsiTheme="minorHAnsi"/>
        </w:rPr>
        <w:t>Faaliyetin</w:t>
      </w:r>
      <w:proofErr w:type="spellEnd"/>
      <w:r w:rsidRPr="00E852BB">
        <w:rPr>
          <w:rFonts w:asciiTheme="minorHAnsi" w:hAnsiTheme="minorHAnsi"/>
        </w:rPr>
        <w:t xml:space="preserve"> </w:t>
      </w:r>
      <w:proofErr w:type="spellStart"/>
      <w:r w:rsidRPr="00E852BB">
        <w:rPr>
          <w:rFonts w:asciiTheme="minorHAnsi" w:hAnsiTheme="minorHAnsi"/>
        </w:rPr>
        <w:t>düzenli</w:t>
      </w:r>
      <w:proofErr w:type="spellEnd"/>
      <w:r w:rsidRPr="00E852BB">
        <w:rPr>
          <w:rFonts w:asciiTheme="minorHAnsi" w:hAnsiTheme="minorHAnsi"/>
        </w:rPr>
        <w:t xml:space="preserve"> </w:t>
      </w:r>
      <w:proofErr w:type="spellStart"/>
      <w:r w:rsidRPr="00E852BB">
        <w:rPr>
          <w:rFonts w:asciiTheme="minorHAnsi" w:hAnsiTheme="minorHAnsi"/>
        </w:rPr>
        <w:t>sürdürülmesi</w:t>
      </w:r>
      <w:proofErr w:type="spellEnd"/>
      <w:r w:rsidRPr="00E852BB">
        <w:rPr>
          <w:rFonts w:asciiTheme="minorHAnsi" w:hAnsiTheme="minorHAnsi"/>
        </w:rPr>
        <w:t xml:space="preserve"> </w:t>
      </w:r>
    </w:p>
    <w:p w:rsidR="00173006" w:rsidRPr="00E852BB" w:rsidRDefault="00173006" w:rsidP="00213312">
      <w:pPr>
        <w:pStyle w:val="AralkYok"/>
        <w:numPr>
          <w:ilvl w:val="0"/>
          <w:numId w:val="52"/>
        </w:numPr>
        <w:spacing w:line="300" w:lineRule="auto"/>
        <w:rPr>
          <w:rFonts w:asciiTheme="minorHAnsi" w:hAnsiTheme="minorHAnsi"/>
        </w:rPr>
      </w:pPr>
      <w:proofErr w:type="spellStart"/>
      <w:r w:rsidRPr="00E852BB">
        <w:rPr>
          <w:rFonts w:asciiTheme="minorHAnsi" w:hAnsiTheme="minorHAnsi"/>
        </w:rPr>
        <w:t>Emniyet</w:t>
      </w:r>
      <w:proofErr w:type="spellEnd"/>
      <w:r w:rsidRPr="00E852BB">
        <w:rPr>
          <w:rFonts w:asciiTheme="minorHAnsi" w:hAnsiTheme="minorHAnsi"/>
        </w:rPr>
        <w:t xml:space="preserve"> </w:t>
      </w:r>
    </w:p>
    <w:p w:rsidR="00173006" w:rsidRPr="00E852BB" w:rsidRDefault="00173006" w:rsidP="00213312">
      <w:pPr>
        <w:pStyle w:val="AralkYok"/>
        <w:numPr>
          <w:ilvl w:val="0"/>
          <w:numId w:val="52"/>
        </w:numPr>
        <w:spacing w:line="300" w:lineRule="auto"/>
        <w:ind w:left="714" w:hanging="357"/>
        <w:rPr>
          <w:rFonts w:asciiTheme="minorHAnsi" w:hAnsiTheme="minorHAnsi"/>
        </w:rPr>
      </w:pPr>
      <w:proofErr w:type="spellStart"/>
      <w:r w:rsidRPr="00E852BB">
        <w:rPr>
          <w:rFonts w:asciiTheme="minorHAnsi" w:hAnsiTheme="minorHAnsi"/>
        </w:rPr>
        <w:t>Spekülasyon</w:t>
      </w:r>
      <w:proofErr w:type="spellEnd"/>
    </w:p>
    <w:p w:rsidR="00173006" w:rsidRPr="006D613C" w:rsidRDefault="00173006" w:rsidP="00994272">
      <w:pPr>
        <w:spacing w:after="120" w:line="300" w:lineRule="auto"/>
        <w:ind w:firstLine="708"/>
        <w:jc w:val="both"/>
      </w:pPr>
      <w:r w:rsidRPr="006D613C">
        <w:t>Genel olarak; mamul mallar, yarı mamuller ve hammadde diye üç sınıfa ayrılan stoklar, çeşitli görüş açısından farklılıklar gösterirler. Çeşitli faaliyetler için zamana ihtiyaç olması, talebin değişebilirliği, belirsizlik şartları, işletmenin kapasitesi, stokların oluşmasının ana nedenlerindendir. Üretim sürecinde malzemeler, çeşitli üretim kademelerinde değişik işlemler görmektedir. Bu ise, üretim sistemini dengelemek, daha açık bir deyimle, kademeler arasındaki farklı üretim hızlarının oluşturacağı aksaklıklar veya sistemin bir kısmında meydana gelebilecek arızalardan, sistemin tamamının etkilenmesini önlemek için, yarı mamul stoklarının ortaya çıkmasına neden olmaktadır.</w:t>
      </w:r>
    </w:p>
    <w:p w:rsidR="00173006" w:rsidRPr="006D613C" w:rsidRDefault="00173006" w:rsidP="00994272">
      <w:pPr>
        <w:spacing w:after="120" w:line="300" w:lineRule="auto"/>
        <w:ind w:firstLine="708"/>
        <w:jc w:val="both"/>
      </w:pPr>
      <w:r w:rsidRPr="006D613C">
        <w:t xml:space="preserve">Diğer taraftan, son talebin belirlenmesi, yöneticileri tahminler yapmaya yöneltmektedir. Ancak, tahmin edilen talep </w:t>
      </w:r>
      <w:proofErr w:type="gramStart"/>
      <w:r w:rsidRPr="006D613C">
        <w:t>ile,</w:t>
      </w:r>
      <w:proofErr w:type="gramEnd"/>
      <w:r w:rsidRPr="006D613C">
        <w:t xml:space="preserve"> gerçekleşen talep arasındaki farkların meydana gelmesi, kaçınılmaz bir sonuçtur. Geleceğin belirsizliği nedeniyle, üretimin kesilmesi ve bunun sonucunda, üretim araçlarının atıl bırakılması, fiili ve potansiyel satış olanaklarının kaybedilmesi gibi risklerle karşı karşıya kalınabilir. Bu nedenle, gerçekleşen ve talep edilen arasında farklılık olması normaldir. Bu farklılığı ortadan kaldırmak, stoklarla olur. Bu ifadesi ile stoklar, talep tahminindeki yanılmaların ortaya çıkardığı zararları, minimum kılan unsurlardır. Mevsimlik dalgalanmaların geçerli olduğu piyasalarda, denge unsuru olarak stoklara ihtiyaç vardır. Müşteri talep düzeylerinde değişkenlik, üretimden ziyade, stoklar aracılığıyla karşılanır. Aynı şekilde, malın üretiminin mevsimlik olduğu durumlarda da, devamlı ve düzenli bir seviyede olan talebin karşılanabilmesi için, üretim devresinde bütün dönemin talebini kapsayacak ölçüde üretim yapmak, bunu stok olarak bulundurmak ve talep edildiğinde, piyasaya sunmak gerekir. Hammaddelerin ve satın alınan diğer malzemelerin stoklanması ise, bütün miktarlarda satın almanın avantajlarını elde etmenin, herhangi bir nedenle aksamasından doğacak riskini, azaltmak gibi nedenlerle gerekli olabilir.</w:t>
      </w:r>
    </w:p>
    <w:p w:rsidR="00173006" w:rsidRPr="006D613C" w:rsidRDefault="00173006" w:rsidP="00994272">
      <w:pPr>
        <w:pStyle w:val="Balk2"/>
        <w:numPr>
          <w:ilvl w:val="1"/>
          <w:numId w:val="1"/>
        </w:numPr>
        <w:spacing w:before="0" w:after="120" w:line="300" w:lineRule="auto"/>
      </w:pPr>
      <w:bookmarkStart w:id="159" w:name="_Toc306757742"/>
      <w:bookmarkStart w:id="160" w:name="_Toc372735626"/>
      <w:r w:rsidRPr="006D613C">
        <w:t>Stokların Faydaları</w:t>
      </w:r>
      <w:bookmarkEnd w:id="159"/>
      <w:bookmarkEnd w:id="160"/>
    </w:p>
    <w:p w:rsidR="00173006" w:rsidRPr="006D613C" w:rsidRDefault="00173006" w:rsidP="00994272">
      <w:pPr>
        <w:spacing w:after="120" w:line="300" w:lineRule="auto"/>
        <w:ind w:firstLine="708"/>
        <w:jc w:val="both"/>
      </w:pPr>
      <w:r w:rsidRPr="006D613C">
        <w:t xml:space="preserve">Stoklar, işletmelerde üretim seviyelerinin düzenli olmasını sağlar. Talep miktarı </w:t>
      </w:r>
      <w:proofErr w:type="gramStart"/>
      <w:r w:rsidRPr="006D613C">
        <w:t>ile,</w:t>
      </w:r>
      <w:proofErr w:type="gramEnd"/>
      <w:r w:rsidRPr="006D613C">
        <w:t xml:space="preserve"> tedarik süresindeki dalgalanmalar, üretimi aksatarak, makine ve teçhizatın atıl kalmasına neden olur. İşletme, stok bulundurarak, üretimin duraklamasından doğacak bu zarardan, kendisini korumuş olur. Ayrıca, teçhizat ve işgücünden de, daha rasyonel olarak yararlanır. Yine stoklar sayesinde, üretim ve tedarik işlemlerinin en az masrafa sebep olacak miktarlar halinde, düzenlenmesi sağlanmış olur.</w:t>
      </w:r>
    </w:p>
    <w:p w:rsidR="00173006" w:rsidRPr="006D613C" w:rsidRDefault="00173006" w:rsidP="00994272">
      <w:pPr>
        <w:spacing w:after="120" w:line="300" w:lineRule="auto"/>
        <w:ind w:firstLine="708"/>
        <w:jc w:val="both"/>
      </w:pPr>
      <w:r w:rsidRPr="006D613C">
        <w:t xml:space="preserve">İşletmenin ürettiği mala yönelen talep, önceden tahmin edilen dalgalanmaları gösterdiğinden, ek kapasiteye ihtiyaç duyulmadan, stoklar yardımı ile talepteki artışlar karşılanabilir. </w:t>
      </w:r>
      <w:r w:rsidRPr="006D613C">
        <w:lastRenderedPageBreak/>
        <w:t>Stoklar, talep tahminlerinin hatalı olmasından doğacak sonuçları hafifletir, tüketicilere kısa zamanda ve üstün bir seviyede hizmet temin eder.</w:t>
      </w:r>
    </w:p>
    <w:p w:rsidR="00173006" w:rsidRPr="006D613C" w:rsidRDefault="00173006" w:rsidP="00994272">
      <w:pPr>
        <w:spacing w:after="120" w:line="300" w:lineRule="auto"/>
        <w:ind w:firstLine="708"/>
        <w:jc w:val="both"/>
      </w:pPr>
      <w:r w:rsidRPr="006D613C">
        <w:t>Stokların sağladığı faydaları, prodüktivite ve rekabet gücünü arttırıcı etkileri bakımından, iki grupta düşünebiliriz. Buna göre stoklar, perakendeciyi, toptancıyı, üretim faaliyetleri içinde çeşitli safhaları ve tedarik kaynaklarını birbirinden ayırır. Dolayısıyla, üretim faaliyetlerinin verimi artar, talebin zamanında karşılanması sağlanır. Talebin zamanında karşılanmasının, işletmeye sağladığı fayda, talebin zamanında karşılanmaması halinde ortaya çıkacak kayıplarla belirlenir. Bu kayıplar, kısa vadede karşılanamayan satışların, dolayısıyla satış kararlarının kaybı, uzun vadede, müşterilerdeki güvenin zayıflaması kaybıdır.</w:t>
      </w:r>
    </w:p>
    <w:p w:rsidR="00173006" w:rsidRPr="006D613C" w:rsidRDefault="00173006" w:rsidP="00994272">
      <w:pPr>
        <w:spacing w:after="120" w:line="300" w:lineRule="auto"/>
        <w:ind w:firstLine="708"/>
        <w:jc w:val="both"/>
      </w:pPr>
      <w:r w:rsidRPr="006D613C">
        <w:t xml:space="preserve">Stoklar, sağladıkları faydalar nedeniyle, tasarruf unsurlarıdır. Ancak, stokların aynı zamanda maliyet nedeni olmaları, sağlanan bu tasarrufların, stoklardaki artışlarla, doğrusal bir ilişki içinde artmadığını gösterir. Bu durumda, stoklara ilave edilen, her birimin sağladığı </w:t>
      </w:r>
      <w:proofErr w:type="gramStart"/>
      <w:r w:rsidRPr="006D613C">
        <w:t>marjinal</w:t>
      </w:r>
      <w:proofErr w:type="gramEnd"/>
      <w:r w:rsidRPr="006D613C">
        <w:t xml:space="preserve"> tasarruf, azalarak artar ve belli bir ölçüden sonra, stoklarla ilgili maliyetler, stoklardan sağlanan tasarrufları aşar. Rasyonel davranmak isteyen bir işletme, stokların sağladığı tasarruflarla, sebep oldukları maliyetler arasında, ekonomik bir denge kurmak suretiyle, kendisine minimum maliyete sebep olacak, stok seviyelerini tespit etmek durumundadır. Aslında stok kontrolünün esas gayesi, belirli bir stoku elde bulundurmak veya bulundurmamaktan doğan maliyetleri, minimum kılmak başka bir deyişle, elde stok bulundurmakla doğacak maliyetlerle, bulundurmamaktan doğacak kayıplar arasında, bir dengenin sağlanmasına çalışmaktır.</w:t>
      </w:r>
    </w:p>
    <w:p w:rsidR="00173006" w:rsidRPr="006D613C" w:rsidRDefault="00173006" w:rsidP="00994272">
      <w:pPr>
        <w:pStyle w:val="Balk2"/>
        <w:numPr>
          <w:ilvl w:val="1"/>
          <w:numId w:val="1"/>
        </w:numPr>
        <w:spacing w:before="0" w:after="120" w:line="300" w:lineRule="auto"/>
      </w:pPr>
      <w:bookmarkStart w:id="161" w:name="_Toc306757743"/>
      <w:bookmarkStart w:id="162" w:name="_Toc372735627"/>
      <w:r w:rsidRPr="006D613C">
        <w:t>Stokların Sınıflandırılması</w:t>
      </w:r>
      <w:bookmarkEnd w:id="161"/>
      <w:bookmarkEnd w:id="162"/>
    </w:p>
    <w:p w:rsidR="00173006" w:rsidRPr="006D613C" w:rsidRDefault="00173006" w:rsidP="00994272">
      <w:pPr>
        <w:spacing w:after="120" w:line="300" w:lineRule="auto"/>
        <w:ind w:firstLine="708"/>
        <w:jc w:val="both"/>
      </w:pPr>
      <w:r w:rsidRPr="006D613C">
        <w:t>Stoklar farklı durumlarda ve farklı amaçlarla elde bulundurulur ve stok terimi ile anlatılan unsurlar, aynı karakterde değildir. Bu yüzden, stok kontrolü konusunu incelerken öncelikle, stokların sınıflandırılması gerekir. Böyle bir sınıflandırma, çok çeşitli şekillerde olabilir. Burada, stokların üretim sürecindeki yerlerine göre sınıflandırılması gösterilecektir:</w:t>
      </w:r>
    </w:p>
    <w:p w:rsidR="00173006" w:rsidRPr="00346B38" w:rsidRDefault="00173006" w:rsidP="003A1BD0">
      <w:pPr>
        <w:pStyle w:val="AralkYok"/>
        <w:numPr>
          <w:ilvl w:val="0"/>
          <w:numId w:val="53"/>
        </w:numPr>
        <w:spacing w:after="120" w:line="300" w:lineRule="auto"/>
        <w:rPr>
          <w:rFonts w:ascii="Calibri" w:hAnsi="Calibri"/>
        </w:rPr>
      </w:pPr>
      <w:proofErr w:type="spellStart"/>
      <w:r w:rsidRPr="00346B38">
        <w:rPr>
          <w:rFonts w:ascii="Calibri" w:hAnsi="Calibri"/>
        </w:rPr>
        <w:t>İşlem</w:t>
      </w:r>
      <w:proofErr w:type="spellEnd"/>
      <w:r w:rsidRPr="00346B38">
        <w:rPr>
          <w:rFonts w:ascii="Calibri" w:hAnsi="Calibri"/>
        </w:rPr>
        <w:t xml:space="preserve"> </w:t>
      </w:r>
      <w:proofErr w:type="spellStart"/>
      <w:r w:rsidRPr="00346B38">
        <w:rPr>
          <w:rFonts w:ascii="Calibri" w:hAnsi="Calibri"/>
        </w:rPr>
        <w:t>Öncesi</w:t>
      </w:r>
      <w:proofErr w:type="spellEnd"/>
      <w:r w:rsidRPr="00346B38">
        <w:rPr>
          <w:rFonts w:ascii="Calibri" w:hAnsi="Calibri"/>
        </w:rPr>
        <w:t xml:space="preserve"> </w:t>
      </w:r>
      <w:proofErr w:type="spellStart"/>
      <w:r w:rsidRPr="00346B38">
        <w:rPr>
          <w:rFonts w:ascii="Calibri" w:hAnsi="Calibri"/>
        </w:rPr>
        <w:t>Stoklar</w:t>
      </w:r>
      <w:proofErr w:type="spellEnd"/>
    </w:p>
    <w:p w:rsidR="00173006" w:rsidRPr="00346B38" w:rsidRDefault="00173006" w:rsidP="003A1BD0">
      <w:pPr>
        <w:pStyle w:val="AralkYok"/>
        <w:numPr>
          <w:ilvl w:val="1"/>
          <w:numId w:val="53"/>
        </w:numPr>
        <w:spacing w:after="120" w:line="300" w:lineRule="auto"/>
        <w:rPr>
          <w:rFonts w:ascii="Calibri" w:hAnsi="Calibri"/>
        </w:rPr>
      </w:pPr>
      <w:proofErr w:type="spellStart"/>
      <w:r w:rsidRPr="00346B38">
        <w:rPr>
          <w:rFonts w:ascii="Calibri" w:hAnsi="Calibri"/>
        </w:rPr>
        <w:t>Hammaddeler</w:t>
      </w:r>
      <w:proofErr w:type="spellEnd"/>
    </w:p>
    <w:p w:rsidR="00173006" w:rsidRPr="00346B38" w:rsidRDefault="00173006" w:rsidP="003A1BD0">
      <w:pPr>
        <w:pStyle w:val="AralkYok"/>
        <w:numPr>
          <w:ilvl w:val="1"/>
          <w:numId w:val="53"/>
        </w:numPr>
        <w:spacing w:after="120" w:line="300" w:lineRule="auto"/>
        <w:rPr>
          <w:rFonts w:ascii="Calibri" w:hAnsi="Calibri"/>
        </w:rPr>
      </w:pPr>
      <w:proofErr w:type="spellStart"/>
      <w:r w:rsidRPr="00346B38">
        <w:rPr>
          <w:rFonts w:ascii="Calibri" w:hAnsi="Calibri"/>
        </w:rPr>
        <w:t>Yedek</w:t>
      </w:r>
      <w:proofErr w:type="spellEnd"/>
      <w:r w:rsidRPr="00346B38">
        <w:rPr>
          <w:rFonts w:ascii="Calibri" w:hAnsi="Calibri"/>
        </w:rPr>
        <w:t xml:space="preserve"> </w:t>
      </w:r>
      <w:proofErr w:type="spellStart"/>
      <w:r w:rsidRPr="00346B38">
        <w:rPr>
          <w:rFonts w:ascii="Calibri" w:hAnsi="Calibri"/>
        </w:rPr>
        <w:t>Parçalar</w:t>
      </w:r>
      <w:proofErr w:type="spellEnd"/>
    </w:p>
    <w:p w:rsidR="00173006" w:rsidRPr="00346B38" w:rsidRDefault="00173006" w:rsidP="003A1BD0">
      <w:pPr>
        <w:pStyle w:val="AralkYok"/>
        <w:numPr>
          <w:ilvl w:val="1"/>
          <w:numId w:val="53"/>
        </w:numPr>
        <w:spacing w:after="120" w:line="300" w:lineRule="auto"/>
        <w:rPr>
          <w:rFonts w:ascii="Calibri" w:hAnsi="Calibri"/>
        </w:rPr>
      </w:pPr>
      <w:proofErr w:type="spellStart"/>
      <w:r w:rsidRPr="00346B38">
        <w:rPr>
          <w:rFonts w:ascii="Calibri" w:hAnsi="Calibri"/>
        </w:rPr>
        <w:t>Satın</w:t>
      </w:r>
      <w:proofErr w:type="spellEnd"/>
      <w:r w:rsidRPr="00346B38">
        <w:rPr>
          <w:rFonts w:ascii="Calibri" w:hAnsi="Calibri"/>
        </w:rPr>
        <w:t xml:space="preserve"> </w:t>
      </w:r>
      <w:proofErr w:type="spellStart"/>
      <w:r w:rsidRPr="00346B38">
        <w:rPr>
          <w:rFonts w:ascii="Calibri" w:hAnsi="Calibri"/>
        </w:rPr>
        <w:t>Alınan</w:t>
      </w:r>
      <w:proofErr w:type="spellEnd"/>
      <w:r w:rsidRPr="00346B38">
        <w:rPr>
          <w:rFonts w:ascii="Calibri" w:hAnsi="Calibri"/>
        </w:rPr>
        <w:t xml:space="preserve"> </w:t>
      </w:r>
      <w:proofErr w:type="spellStart"/>
      <w:r w:rsidRPr="00346B38">
        <w:rPr>
          <w:rFonts w:ascii="Calibri" w:hAnsi="Calibri"/>
        </w:rPr>
        <w:t>Montaj</w:t>
      </w:r>
      <w:proofErr w:type="spellEnd"/>
      <w:r w:rsidRPr="00346B38">
        <w:rPr>
          <w:rFonts w:ascii="Calibri" w:hAnsi="Calibri"/>
        </w:rPr>
        <w:t xml:space="preserve"> </w:t>
      </w:r>
      <w:proofErr w:type="spellStart"/>
      <w:r w:rsidRPr="00346B38">
        <w:rPr>
          <w:rFonts w:ascii="Calibri" w:hAnsi="Calibri"/>
        </w:rPr>
        <w:t>Parçaları</w:t>
      </w:r>
      <w:proofErr w:type="spellEnd"/>
    </w:p>
    <w:p w:rsidR="00173006" w:rsidRPr="00346B38" w:rsidRDefault="00173006" w:rsidP="003A1BD0">
      <w:pPr>
        <w:pStyle w:val="AralkYok"/>
        <w:numPr>
          <w:ilvl w:val="1"/>
          <w:numId w:val="53"/>
        </w:numPr>
        <w:spacing w:after="120" w:line="300" w:lineRule="auto"/>
        <w:rPr>
          <w:rFonts w:ascii="Calibri" w:hAnsi="Calibri"/>
        </w:rPr>
      </w:pPr>
      <w:proofErr w:type="spellStart"/>
      <w:r w:rsidRPr="00346B38">
        <w:rPr>
          <w:rFonts w:ascii="Calibri" w:hAnsi="Calibri"/>
        </w:rPr>
        <w:t>İşletme</w:t>
      </w:r>
      <w:proofErr w:type="spellEnd"/>
      <w:r w:rsidRPr="00346B38">
        <w:rPr>
          <w:rFonts w:ascii="Calibri" w:hAnsi="Calibri"/>
        </w:rPr>
        <w:t xml:space="preserve"> </w:t>
      </w:r>
      <w:proofErr w:type="spellStart"/>
      <w:r w:rsidRPr="00346B38">
        <w:rPr>
          <w:rFonts w:ascii="Calibri" w:hAnsi="Calibri"/>
        </w:rPr>
        <w:t>Malzemeleri</w:t>
      </w:r>
      <w:proofErr w:type="spellEnd"/>
    </w:p>
    <w:p w:rsidR="00173006" w:rsidRPr="00346B38" w:rsidRDefault="00173006" w:rsidP="003A1BD0">
      <w:pPr>
        <w:pStyle w:val="AralkYok"/>
        <w:numPr>
          <w:ilvl w:val="0"/>
          <w:numId w:val="53"/>
        </w:numPr>
        <w:spacing w:after="120" w:line="300" w:lineRule="auto"/>
        <w:rPr>
          <w:rFonts w:ascii="Calibri" w:hAnsi="Calibri"/>
        </w:rPr>
      </w:pPr>
      <w:proofErr w:type="spellStart"/>
      <w:r w:rsidRPr="00346B38">
        <w:rPr>
          <w:rFonts w:ascii="Calibri" w:hAnsi="Calibri"/>
        </w:rPr>
        <w:t>Yarı</w:t>
      </w:r>
      <w:proofErr w:type="spellEnd"/>
      <w:r w:rsidRPr="00346B38">
        <w:rPr>
          <w:rFonts w:ascii="Calibri" w:hAnsi="Calibri"/>
        </w:rPr>
        <w:t xml:space="preserve"> </w:t>
      </w:r>
      <w:proofErr w:type="spellStart"/>
      <w:r w:rsidRPr="00346B38">
        <w:rPr>
          <w:rFonts w:ascii="Calibri" w:hAnsi="Calibri"/>
        </w:rPr>
        <w:t>Mamul</w:t>
      </w:r>
      <w:proofErr w:type="spellEnd"/>
      <w:r w:rsidRPr="00346B38">
        <w:rPr>
          <w:rFonts w:ascii="Calibri" w:hAnsi="Calibri"/>
        </w:rPr>
        <w:t xml:space="preserve"> </w:t>
      </w:r>
      <w:proofErr w:type="spellStart"/>
      <w:r w:rsidRPr="00346B38">
        <w:rPr>
          <w:rFonts w:ascii="Calibri" w:hAnsi="Calibri"/>
        </w:rPr>
        <w:t>Stokları</w:t>
      </w:r>
      <w:proofErr w:type="spellEnd"/>
      <w:r w:rsidRPr="00346B38">
        <w:rPr>
          <w:rFonts w:ascii="Calibri" w:hAnsi="Calibri"/>
        </w:rPr>
        <w:t xml:space="preserve"> </w:t>
      </w:r>
    </w:p>
    <w:p w:rsidR="00173006" w:rsidRPr="00346B38" w:rsidRDefault="00173006" w:rsidP="003A1BD0">
      <w:pPr>
        <w:pStyle w:val="AralkYok"/>
        <w:numPr>
          <w:ilvl w:val="0"/>
          <w:numId w:val="53"/>
        </w:numPr>
        <w:spacing w:after="120" w:line="300" w:lineRule="auto"/>
        <w:rPr>
          <w:rFonts w:ascii="Calibri" w:hAnsi="Calibri"/>
        </w:rPr>
      </w:pPr>
      <w:proofErr w:type="spellStart"/>
      <w:r w:rsidRPr="00346B38">
        <w:rPr>
          <w:rFonts w:ascii="Calibri" w:hAnsi="Calibri"/>
        </w:rPr>
        <w:t>Mamul</w:t>
      </w:r>
      <w:proofErr w:type="spellEnd"/>
      <w:r w:rsidRPr="00346B38">
        <w:rPr>
          <w:rFonts w:ascii="Calibri" w:hAnsi="Calibri"/>
        </w:rPr>
        <w:t xml:space="preserve"> </w:t>
      </w:r>
      <w:proofErr w:type="spellStart"/>
      <w:r w:rsidRPr="00346B38">
        <w:rPr>
          <w:rFonts w:ascii="Calibri" w:hAnsi="Calibri"/>
        </w:rPr>
        <w:t>Stokları</w:t>
      </w:r>
      <w:proofErr w:type="spellEnd"/>
    </w:p>
    <w:p w:rsidR="00173006" w:rsidRPr="006D613C" w:rsidRDefault="00173006" w:rsidP="00994272">
      <w:pPr>
        <w:pStyle w:val="Balk2"/>
        <w:numPr>
          <w:ilvl w:val="1"/>
          <w:numId w:val="1"/>
        </w:numPr>
        <w:spacing w:before="0" w:after="120" w:line="300" w:lineRule="auto"/>
      </w:pPr>
      <w:bookmarkStart w:id="163" w:name="_Toc306757744"/>
      <w:bookmarkStart w:id="164" w:name="_Toc372735628"/>
      <w:r w:rsidRPr="006D613C">
        <w:t>Stok Kontrolü Kavramı</w:t>
      </w:r>
      <w:bookmarkEnd w:id="163"/>
      <w:bookmarkEnd w:id="164"/>
    </w:p>
    <w:p w:rsidR="00173006" w:rsidRPr="006D613C" w:rsidRDefault="00173006" w:rsidP="00994272">
      <w:pPr>
        <w:spacing w:after="120" w:line="300" w:lineRule="auto"/>
        <w:ind w:firstLine="708"/>
        <w:jc w:val="both"/>
      </w:pPr>
      <w:r w:rsidRPr="006D613C">
        <w:t>Stok kontrolü, ekonomik taleplerle karşı karşıya olan bir işte ( piyasada ), elde tutulan stok miktarının çeşitli şekiller de, bilimsel olarak kontrol edilmesi sanatıdır.</w:t>
      </w:r>
    </w:p>
    <w:p w:rsidR="00173006" w:rsidRPr="006D613C" w:rsidRDefault="00173006" w:rsidP="00994272">
      <w:pPr>
        <w:spacing w:after="120" w:line="300" w:lineRule="auto"/>
        <w:ind w:firstLine="708"/>
        <w:jc w:val="both"/>
      </w:pPr>
      <w:r w:rsidRPr="006D613C">
        <w:lastRenderedPageBreak/>
        <w:t xml:space="preserve">Sipariş üzerine çalışan atölye büyüklüğünde bir sistemde stok bulundurmaya gerek yoktur. </w:t>
      </w:r>
      <w:proofErr w:type="gramStart"/>
      <w:r w:rsidRPr="006D613C">
        <w:t>Zira,</w:t>
      </w:r>
      <w:proofErr w:type="gramEnd"/>
      <w:r w:rsidRPr="006D613C">
        <w:t xml:space="preserve"> hammaddeler sipariş alındıktan sonra tedarik edilir ve mamul bittiğinde müşteriye derhal teslim edilir.</w:t>
      </w:r>
    </w:p>
    <w:p w:rsidR="00173006" w:rsidRPr="006D613C" w:rsidRDefault="00173006" w:rsidP="00994272">
      <w:pPr>
        <w:spacing w:after="120" w:line="300" w:lineRule="auto"/>
        <w:ind w:firstLine="708"/>
        <w:jc w:val="both"/>
      </w:pPr>
      <w:r w:rsidRPr="006D613C">
        <w:t xml:space="preserve">Bazı kitaplarda stok yerine, aslı İngilizce’ de “ </w:t>
      </w:r>
      <w:proofErr w:type="spellStart"/>
      <w:r w:rsidRPr="006D613C">
        <w:t>Inventory</w:t>
      </w:r>
      <w:proofErr w:type="spellEnd"/>
      <w:r w:rsidRPr="006D613C">
        <w:t xml:space="preserve"> ” olan “ </w:t>
      </w:r>
      <w:proofErr w:type="gramStart"/>
      <w:r w:rsidRPr="006D613C">
        <w:t>envanter</w:t>
      </w:r>
      <w:proofErr w:type="gramEnd"/>
      <w:r w:rsidRPr="006D613C">
        <w:t xml:space="preserve"> ” kelimesinin kullanıldığı görülür. Fakat bu kelime muhasebe de, genellikle </w:t>
      </w:r>
      <w:proofErr w:type="gramStart"/>
      <w:r w:rsidRPr="006D613C">
        <w:t>yıl sonlarında</w:t>
      </w:r>
      <w:proofErr w:type="gramEnd"/>
      <w:r w:rsidRPr="006D613C">
        <w:t xml:space="preserve"> yapılan fiziksel sayım yolu ile stok tespiti anlamına gelir.</w:t>
      </w:r>
    </w:p>
    <w:p w:rsidR="00173006" w:rsidRPr="006D613C" w:rsidRDefault="00173006" w:rsidP="00994272">
      <w:pPr>
        <w:spacing w:after="120" w:line="300" w:lineRule="auto"/>
        <w:ind w:firstLine="708"/>
        <w:jc w:val="both"/>
      </w:pPr>
      <w:r w:rsidRPr="006D613C">
        <w:t xml:space="preserve">Aynı şekilde Türkçe </w:t>
      </w:r>
      <w:proofErr w:type="gramStart"/>
      <w:r w:rsidRPr="006D613C">
        <w:t>literatür</w:t>
      </w:r>
      <w:proofErr w:type="gramEnd"/>
      <w:r w:rsidRPr="006D613C">
        <w:t xml:space="preserve"> de envanter sözcüğünün her iki anlamıyla da kullanıldığı görülür. Özellikle muhasebe ile ilgili yazılmış eser ve uygulama çalışmalarında “</w:t>
      </w:r>
      <w:proofErr w:type="gramStart"/>
      <w:r w:rsidRPr="006D613C">
        <w:t>envanter</w:t>
      </w:r>
      <w:proofErr w:type="gramEnd"/>
      <w:r w:rsidRPr="006D613C">
        <w:t xml:space="preserve"> çıkarmak”, “envanter almak ” şeklinde alınırken, sözcük dönem sonundaki veya belirli dönemlerde işletmelerde yapılan mal sayımı anlamında kullanılmaktadır.</w:t>
      </w:r>
    </w:p>
    <w:p w:rsidR="00173006" w:rsidRPr="006D613C" w:rsidRDefault="00173006" w:rsidP="00994272">
      <w:pPr>
        <w:pStyle w:val="Balk2"/>
        <w:numPr>
          <w:ilvl w:val="1"/>
          <w:numId w:val="1"/>
        </w:numPr>
        <w:spacing w:before="0" w:after="120" w:line="300" w:lineRule="auto"/>
      </w:pPr>
      <w:bookmarkStart w:id="165" w:name="_Toc372735629"/>
      <w:r w:rsidRPr="006D613C">
        <w:t>Stok Kontrolünün Amacı ve Önemi</w:t>
      </w:r>
      <w:bookmarkEnd w:id="165"/>
    </w:p>
    <w:p w:rsidR="00173006" w:rsidRPr="006D613C" w:rsidRDefault="00173006" w:rsidP="00994272">
      <w:pPr>
        <w:spacing w:after="120" w:line="300" w:lineRule="auto"/>
        <w:ind w:firstLine="708"/>
        <w:jc w:val="both"/>
      </w:pPr>
      <w:r w:rsidRPr="006D613C">
        <w:t>Stok kontrolünün amacı; işletme bünyesinde, üretim sürecinde kullanılan hammadde ve malzeme girdi ve çıktılarının kayıtlarını, ayrıntılı bir şekilde tutmak, sipariş verilen malzemelerin kayıtlarını, tutarak, istenen anda, malzeme sayımlarını gerçekleştirmek ve sonuçları kontrol ederek, aksaklıkları ortaya çıkarmak, uygun bir stok politikası belirleyerek, birbiriyle ilişkili olan masrafları, minimum düzeyde tutmaktır.</w:t>
      </w:r>
    </w:p>
    <w:p w:rsidR="00173006" w:rsidRPr="006D613C" w:rsidRDefault="00173006" w:rsidP="00994272">
      <w:pPr>
        <w:spacing w:after="120" w:line="300" w:lineRule="auto"/>
        <w:ind w:firstLine="708"/>
        <w:jc w:val="both"/>
      </w:pPr>
      <w:r w:rsidRPr="006D613C">
        <w:t>Üretim sistemi büyüdükçe, mamul çeşidi arttıkça, tedarik, talep ve imalata ilişkin faktörlerdeki belirsizlik ve aralarındaki ilişkilerin karmaşıklığı, stok bulundurmayı zorunlu kılar. Stok kontrolü, malzemelerin ve ürünlerin gerektiği zaman yeterli miktarda sağlanmasını güvence altına almalı ve aşırı stok maliyetlerine engel olmalıdır. Stok kontrolünün başlıca amaçları şunlardır:</w:t>
      </w:r>
    </w:p>
    <w:p w:rsidR="00173006" w:rsidRPr="0011367F" w:rsidRDefault="00173006" w:rsidP="003A1BD0">
      <w:pPr>
        <w:pStyle w:val="AralkYok"/>
        <w:numPr>
          <w:ilvl w:val="0"/>
          <w:numId w:val="54"/>
        </w:numPr>
        <w:spacing w:after="120" w:line="300" w:lineRule="auto"/>
        <w:ind w:left="714" w:hanging="357"/>
        <w:rPr>
          <w:rFonts w:ascii="Calibri" w:hAnsi="Calibri"/>
        </w:rPr>
      </w:pPr>
      <w:proofErr w:type="spellStart"/>
      <w:r w:rsidRPr="0011367F">
        <w:rPr>
          <w:rFonts w:ascii="Calibri" w:hAnsi="Calibri"/>
        </w:rPr>
        <w:t>Stok</w:t>
      </w:r>
      <w:proofErr w:type="spellEnd"/>
      <w:r w:rsidRPr="0011367F">
        <w:rPr>
          <w:rFonts w:ascii="Calibri" w:hAnsi="Calibri"/>
        </w:rPr>
        <w:t xml:space="preserve"> </w:t>
      </w:r>
      <w:proofErr w:type="spellStart"/>
      <w:r w:rsidRPr="0011367F">
        <w:rPr>
          <w:rFonts w:ascii="Calibri" w:hAnsi="Calibri"/>
        </w:rPr>
        <w:t>yatırımını</w:t>
      </w:r>
      <w:proofErr w:type="spellEnd"/>
      <w:r w:rsidRPr="0011367F">
        <w:rPr>
          <w:rFonts w:ascii="Calibri" w:hAnsi="Calibri"/>
        </w:rPr>
        <w:t xml:space="preserve"> minimize </w:t>
      </w:r>
      <w:proofErr w:type="spellStart"/>
      <w:r w:rsidRPr="0011367F">
        <w:rPr>
          <w:rFonts w:ascii="Calibri" w:hAnsi="Calibri"/>
        </w:rPr>
        <w:t>etmek</w:t>
      </w:r>
      <w:proofErr w:type="spellEnd"/>
    </w:p>
    <w:p w:rsidR="00173006" w:rsidRPr="0011367F" w:rsidRDefault="00173006" w:rsidP="003A1BD0">
      <w:pPr>
        <w:pStyle w:val="AralkYok"/>
        <w:numPr>
          <w:ilvl w:val="0"/>
          <w:numId w:val="54"/>
        </w:numPr>
        <w:spacing w:after="120" w:line="300" w:lineRule="auto"/>
        <w:ind w:left="714" w:hanging="357"/>
        <w:rPr>
          <w:rFonts w:ascii="Calibri" w:hAnsi="Calibri"/>
        </w:rPr>
      </w:pPr>
      <w:proofErr w:type="spellStart"/>
      <w:r w:rsidRPr="0011367F">
        <w:rPr>
          <w:rFonts w:ascii="Calibri" w:hAnsi="Calibri"/>
        </w:rPr>
        <w:t>Depolama</w:t>
      </w:r>
      <w:proofErr w:type="spellEnd"/>
      <w:r w:rsidRPr="0011367F">
        <w:rPr>
          <w:rFonts w:ascii="Calibri" w:hAnsi="Calibri"/>
        </w:rPr>
        <w:t xml:space="preserve"> </w:t>
      </w:r>
      <w:proofErr w:type="spellStart"/>
      <w:r w:rsidRPr="0011367F">
        <w:rPr>
          <w:rFonts w:ascii="Calibri" w:hAnsi="Calibri"/>
        </w:rPr>
        <w:t>giderlerini</w:t>
      </w:r>
      <w:proofErr w:type="spellEnd"/>
      <w:r w:rsidRPr="0011367F">
        <w:rPr>
          <w:rFonts w:ascii="Calibri" w:hAnsi="Calibri"/>
        </w:rPr>
        <w:t xml:space="preserve"> minimize </w:t>
      </w:r>
      <w:proofErr w:type="spellStart"/>
      <w:r w:rsidRPr="0011367F">
        <w:rPr>
          <w:rFonts w:ascii="Calibri" w:hAnsi="Calibri"/>
        </w:rPr>
        <w:t>etmek</w:t>
      </w:r>
      <w:proofErr w:type="spellEnd"/>
    </w:p>
    <w:p w:rsidR="00173006" w:rsidRPr="0011367F" w:rsidRDefault="00173006" w:rsidP="003A1BD0">
      <w:pPr>
        <w:pStyle w:val="AralkYok"/>
        <w:numPr>
          <w:ilvl w:val="0"/>
          <w:numId w:val="54"/>
        </w:numPr>
        <w:spacing w:after="120" w:line="300" w:lineRule="auto"/>
        <w:ind w:left="714" w:hanging="357"/>
        <w:rPr>
          <w:rFonts w:ascii="Calibri" w:hAnsi="Calibri"/>
        </w:rPr>
      </w:pPr>
      <w:proofErr w:type="spellStart"/>
      <w:r w:rsidRPr="0011367F">
        <w:rPr>
          <w:rFonts w:ascii="Calibri" w:hAnsi="Calibri"/>
        </w:rPr>
        <w:t>Üretimin</w:t>
      </w:r>
      <w:proofErr w:type="spellEnd"/>
      <w:r w:rsidRPr="0011367F">
        <w:rPr>
          <w:rFonts w:ascii="Calibri" w:hAnsi="Calibri"/>
        </w:rPr>
        <w:t xml:space="preserve"> </w:t>
      </w:r>
      <w:proofErr w:type="spellStart"/>
      <w:r w:rsidRPr="0011367F">
        <w:rPr>
          <w:rFonts w:ascii="Calibri" w:hAnsi="Calibri"/>
        </w:rPr>
        <w:t>hammaddesiz</w:t>
      </w:r>
      <w:proofErr w:type="spellEnd"/>
      <w:r w:rsidRPr="0011367F">
        <w:rPr>
          <w:rFonts w:ascii="Calibri" w:hAnsi="Calibri"/>
        </w:rPr>
        <w:t xml:space="preserve"> </w:t>
      </w:r>
      <w:proofErr w:type="spellStart"/>
      <w:r w:rsidRPr="0011367F">
        <w:rPr>
          <w:rFonts w:ascii="Calibri" w:hAnsi="Calibri"/>
        </w:rPr>
        <w:t>ve</w:t>
      </w:r>
      <w:proofErr w:type="spellEnd"/>
      <w:r w:rsidRPr="0011367F">
        <w:rPr>
          <w:rFonts w:ascii="Calibri" w:hAnsi="Calibri"/>
        </w:rPr>
        <w:t xml:space="preserve"> </w:t>
      </w:r>
      <w:proofErr w:type="spellStart"/>
      <w:r w:rsidRPr="0011367F">
        <w:rPr>
          <w:rFonts w:ascii="Calibri" w:hAnsi="Calibri"/>
        </w:rPr>
        <w:t>yarı</w:t>
      </w:r>
      <w:proofErr w:type="spellEnd"/>
      <w:r w:rsidRPr="0011367F">
        <w:rPr>
          <w:rFonts w:ascii="Calibri" w:hAnsi="Calibri"/>
        </w:rPr>
        <w:t xml:space="preserve"> </w:t>
      </w:r>
      <w:proofErr w:type="spellStart"/>
      <w:r w:rsidRPr="0011367F">
        <w:rPr>
          <w:rFonts w:ascii="Calibri" w:hAnsi="Calibri"/>
        </w:rPr>
        <w:t>mamulsüz</w:t>
      </w:r>
      <w:proofErr w:type="spellEnd"/>
      <w:r w:rsidRPr="0011367F">
        <w:rPr>
          <w:rFonts w:ascii="Calibri" w:hAnsi="Calibri"/>
        </w:rPr>
        <w:t xml:space="preserve"> </w:t>
      </w:r>
      <w:proofErr w:type="spellStart"/>
      <w:r w:rsidRPr="0011367F">
        <w:rPr>
          <w:rFonts w:ascii="Calibri" w:hAnsi="Calibri"/>
        </w:rPr>
        <w:t>kalmasını</w:t>
      </w:r>
      <w:proofErr w:type="spellEnd"/>
      <w:r w:rsidRPr="0011367F">
        <w:rPr>
          <w:rFonts w:ascii="Calibri" w:hAnsi="Calibri"/>
        </w:rPr>
        <w:t xml:space="preserve"> </w:t>
      </w:r>
      <w:proofErr w:type="spellStart"/>
      <w:r w:rsidRPr="0011367F">
        <w:rPr>
          <w:rFonts w:ascii="Calibri" w:hAnsi="Calibri"/>
        </w:rPr>
        <w:t>engelleyecek</w:t>
      </w:r>
      <w:proofErr w:type="spellEnd"/>
      <w:r w:rsidRPr="0011367F">
        <w:rPr>
          <w:rFonts w:ascii="Calibri" w:hAnsi="Calibri"/>
        </w:rPr>
        <w:t xml:space="preserve"> </w:t>
      </w:r>
      <w:proofErr w:type="spellStart"/>
      <w:r w:rsidRPr="0011367F">
        <w:rPr>
          <w:rFonts w:ascii="Calibri" w:hAnsi="Calibri"/>
        </w:rPr>
        <w:t>miktarda</w:t>
      </w:r>
      <w:proofErr w:type="spellEnd"/>
      <w:r w:rsidRPr="0011367F">
        <w:rPr>
          <w:rFonts w:ascii="Calibri" w:hAnsi="Calibri"/>
        </w:rPr>
        <w:t xml:space="preserve"> </w:t>
      </w:r>
      <w:proofErr w:type="spellStart"/>
      <w:r w:rsidRPr="0011367F">
        <w:rPr>
          <w:rFonts w:ascii="Calibri" w:hAnsi="Calibri"/>
        </w:rPr>
        <w:t>stok</w:t>
      </w:r>
      <w:proofErr w:type="spellEnd"/>
      <w:r w:rsidRPr="0011367F">
        <w:rPr>
          <w:rFonts w:ascii="Calibri" w:hAnsi="Calibri"/>
        </w:rPr>
        <w:t xml:space="preserve"> </w:t>
      </w:r>
      <w:proofErr w:type="spellStart"/>
      <w:r w:rsidRPr="0011367F">
        <w:rPr>
          <w:rFonts w:ascii="Calibri" w:hAnsi="Calibri"/>
        </w:rPr>
        <w:t>bulundurmak</w:t>
      </w:r>
      <w:proofErr w:type="spellEnd"/>
    </w:p>
    <w:p w:rsidR="00173006" w:rsidRPr="0011367F" w:rsidRDefault="00173006" w:rsidP="003A1BD0">
      <w:pPr>
        <w:pStyle w:val="AralkYok"/>
        <w:numPr>
          <w:ilvl w:val="0"/>
          <w:numId w:val="54"/>
        </w:numPr>
        <w:spacing w:after="120" w:line="300" w:lineRule="auto"/>
        <w:ind w:left="714" w:hanging="357"/>
        <w:rPr>
          <w:rFonts w:ascii="Calibri" w:hAnsi="Calibri"/>
        </w:rPr>
      </w:pPr>
      <w:proofErr w:type="spellStart"/>
      <w:r w:rsidRPr="0011367F">
        <w:rPr>
          <w:rFonts w:ascii="Calibri" w:hAnsi="Calibri"/>
        </w:rPr>
        <w:t>Etkin</w:t>
      </w:r>
      <w:proofErr w:type="spellEnd"/>
      <w:r w:rsidRPr="0011367F">
        <w:rPr>
          <w:rFonts w:ascii="Calibri" w:hAnsi="Calibri"/>
        </w:rPr>
        <w:t xml:space="preserve"> </w:t>
      </w:r>
      <w:proofErr w:type="spellStart"/>
      <w:r w:rsidRPr="0011367F">
        <w:rPr>
          <w:rFonts w:ascii="Calibri" w:hAnsi="Calibri"/>
        </w:rPr>
        <w:t>bir</w:t>
      </w:r>
      <w:proofErr w:type="spellEnd"/>
      <w:r w:rsidRPr="0011367F">
        <w:rPr>
          <w:rFonts w:ascii="Calibri" w:hAnsi="Calibri"/>
        </w:rPr>
        <w:t xml:space="preserve"> </w:t>
      </w:r>
      <w:proofErr w:type="spellStart"/>
      <w:r w:rsidRPr="0011367F">
        <w:rPr>
          <w:rFonts w:ascii="Calibri" w:hAnsi="Calibri"/>
        </w:rPr>
        <w:t>stok</w:t>
      </w:r>
      <w:proofErr w:type="spellEnd"/>
      <w:r w:rsidRPr="0011367F">
        <w:rPr>
          <w:rFonts w:ascii="Calibri" w:hAnsi="Calibri"/>
        </w:rPr>
        <w:t xml:space="preserve"> </w:t>
      </w:r>
      <w:proofErr w:type="spellStart"/>
      <w:r w:rsidRPr="0011367F">
        <w:rPr>
          <w:rFonts w:ascii="Calibri" w:hAnsi="Calibri"/>
        </w:rPr>
        <w:t>kayıt</w:t>
      </w:r>
      <w:proofErr w:type="spellEnd"/>
      <w:r w:rsidRPr="0011367F">
        <w:rPr>
          <w:rFonts w:ascii="Calibri" w:hAnsi="Calibri"/>
        </w:rPr>
        <w:t xml:space="preserve"> </w:t>
      </w:r>
      <w:proofErr w:type="spellStart"/>
      <w:r w:rsidRPr="0011367F">
        <w:rPr>
          <w:rFonts w:ascii="Calibri" w:hAnsi="Calibri"/>
        </w:rPr>
        <w:t>sistemi</w:t>
      </w:r>
      <w:proofErr w:type="spellEnd"/>
      <w:r w:rsidRPr="0011367F">
        <w:rPr>
          <w:rFonts w:ascii="Calibri" w:hAnsi="Calibri"/>
        </w:rPr>
        <w:t xml:space="preserve"> </w:t>
      </w:r>
      <w:proofErr w:type="spellStart"/>
      <w:r w:rsidRPr="0011367F">
        <w:rPr>
          <w:rFonts w:ascii="Calibri" w:hAnsi="Calibri"/>
        </w:rPr>
        <w:t>kurmak</w:t>
      </w:r>
      <w:proofErr w:type="spellEnd"/>
    </w:p>
    <w:p w:rsidR="00173006" w:rsidRPr="0011367F" w:rsidRDefault="00173006" w:rsidP="003A1BD0">
      <w:pPr>
        <w:pStyle w:val="AralkYok"/>
        <w:numPr>
          <w:ilvl w:val="0"/>
          <w:numId w:val="54"/>
        </w:numPr>
        <w:spacing w:after="120" w:line="300" w:lineRule="auto"/>
        <w:ind w:left="714" w:hanging="357"/>
        <w:rPr>
          <w:rFonts w:ascii="Calibri" w:hAnsi="Calibri"/>
        </w:rPr>
      </w:pPr>
      <w:proofErr w:type="spellStart"/>
      <w:r w:rsidRPr="0011367F">
        <w:rPr>
          <w:rFonts w:ascii="Calibri" w:hAnsi="Calibri"/>
        </w:rPr>
        <w:t>Muhasebeye</w:t>
      </w:r>
      <w:proofErr w:type="spellEnd"/>
      <w:r w:rsidRPr="0011367F">
        <w:rPr>
          <w:rFonts w:ascii="Calibri" w:hAnsi="Calibri"/>
        </w:rPr>
        <w:t xml:space="preserve">, </w:t>
      </w:r>
      <w:proofErr w:type="spellStart"/>
      <w:r w:rsidRPr="0011367F">
        <w:rPr>
          <w:rFonts w:ascii="Calibri" w:hAnsi="Calibri"/>
        </w:rPr>
        <w:t>stok</w:t>
      </w:r>
      <w:proofErr w:type="spellEnd"/>
      <w:r w:rsidRPr="0011367F">
        <w:rPr>
          <w:rFonts w:ascii="Calibri" w:hAnsi="Calibri"/>
        </w:rPr>
        <w:t xml:space="preserve"> </w:t>
      </w:r>
      <w:proofErr w:type="spellStart"/>
      <w:r w:rsidRPr="0011367F">
        <w:rPr>
          <w:rFonts w:ascii="Calibri" w:hAnsi="Calibri"/>
        </w:rPr>
        <w:t>konusunda</w:t>
      </w:r>
      <w:proofErr w:type="spellEnd"/>
      <w:r w:rsidRPr="0011367F">
        <w:rPr>
          <w:rFonts w:ascii="Calibri" w:hAnsi="Calibri"/>
        </w:rPr>
        <w:t xml:space="preserve"> </w:t>
      </w:r>
      <w:proofErr w:type="spellStart"/>
      <w:r w:rsidRPr="0011367F">
        <w:rPr>
          <w:rFonts w:ascii="Calibri" w:hAnsi="Calibri"/>
        </w:rPr>
        <w:t>doğru</w:t>
      </w:r>
      <w:proofErr w:type="spellEnd"/>
      <w:r w:rsidRPr="0011367F">
        <w:rPr>
          <w:rFonts w:ascii="Calibri" w:hAnsi="Calibri"/>
        </w:rPr>
        <w:t xml:space="preserve"> </w:t>
      </w:r>
      <w:proofErr w:type="spellStart"/>
      <w:r w:rsidRPr="0011367F">
        <w:rPr>
          <w:rFonts w:ascii="Calibri" w:hAnsi="Calibri"/>
        </w:rPr>
        <w:t>ve</w:t>
      </w:r>
      <w:proofErr w:type="spellEnd"/>
      <w:r w:rsidRPr="0011367F">
        <w:rPr>
          <w:rFonts w:ascii="Calibri" w:hAnsi="Calibri"/>
        </w:rPr>
        <w:t xml:space="preserve"> </w:t>
      </w:r>
      <w:proofErr w:type="spellStart"/>
      <w:r w:rsidRPr="0011367F">
        <w:rPr>
          <w:rFonts w:ascii="Calibri" w:hAnsi="Calibri"/>
        </w:rPr>
        <w:t>yeterli</w:t>
      </w:r>
      <w:proofErr w:type="spellEnd"/>
      <w:r w:rsidRPr="0011367F">
        <w:rPr>
          <w:rFonts w:ascii="Calibri" w:hAnsi="Calibri"/>
        </w:rPr>
        <w:t xml:space="preserve"> </w:t>
      </w:r>
      <w:proofErr w:type="spellStart"/>
      <w:r w:rsidRPr="0011367F">
        <w:rPr>
          <w:rFonts w:ascii="Calibri" w:hAnsi="Calibri"/>
        </w:rPr>
        <w:t>bilgi</w:t>
      </w:r>
      <w:proofErr w:type="spellEnd"/>
      <w:r w:rsidRPr="0011367F">
        <w:rPr>
          <w:rFonts w:ascii="Calibri" w:hAnsi="Calibri"/>
        </w:rPr>
        <w:t xml:space="preserve"> </w:t>
      </w:r>
      <w:proofErr w:type="spellStart"/>
      <w:r w:rsidRPr="0011367F">
        <w:rPr>
          <w:rFonts w:ascii="Calibri" w:hAnsi="Calibri"/>
        </w:rPr>
        <w:t>vermek</w:t>
      </w:r>
      <w:proofErr w:type="spellEnd"/>
    </w:p>
    <w:p w:rsidR="00173006" w:rsidRDefault="00173006" w:rsidP="003A1BD0">
      <w:pPr>
        <w:pStyle w:val="AralkYok"/>
        <w:numPr>
          <w:ilvl w:val="0"/>
          <w:numId w:val="54"/>
        </w:numPr>
        <w:spacing w:after="120" w:line="300" w:lineRule="auto"/>
        <w:ind w:left="714" w:hanging="357"/>
        <w:rPr>
          <w:rFonts w:ascii="Calibri" w:hAnsi="Calibri"/>
        </w:rPr>
      </w:pPr>
      <w:proofErr w:type="spellStart"/>
      <w:r w:rsidRPr="0011367F">
        <w:rPr>
          <w:rFonts w:ascii="Calibri" w:hAnsi="Calibri"/>
        </w:rPr>
        <w:t>Ekonomik</w:t>
      </w:r>
      <w:proofErr w:type="spellEnd"/>
      <w:r w:rsidRPr="0011367F">
        <w:rPr>
          <w:rFonts w:ascii="Calibri" w:hAnsi="Calibri"/>
        </w:rPr>
        <w:t xml:space="preserve"> </w:t>
      </w:r>
      <w:proofErr w:type="spellStart"/>
      <w:r w:rsidRPr="0011367F">
        <w:rPr>
          <w:rFonts w:ascii="Calibri" w:hAnsi="Calibri"/>
        </w:rPr>
        <w:t>sipariş</w:t>
      </w:r>
      <w:proofErr w:type="spellEnd"/>
      <w:r w:rsidRPr="0011367F">
        <w:rPr>
          <w:rFonts w:ascii="Calibri" w:hAnsi="Calibri"/>
        </w:rPr>
        <w:t xml:space="preserve"> </w:t>
      </w:r>
      <w:proofErr w:type="spellStart"/>
      <w:r w:rsidRPr="0011367F">
        <w:rPr>
          <w:rFonts w:ascii="Calibri" w:hAnsi="Calibri"/>
        </w:rPr>
        <w:t>için</w:t>
      </w:r>
      <w:proofErr w:type="spellEnd"/>
      <w:r w:rsidRPr="0011367F">
        <w:rPr>
          <w:rFonts w:ascii="Calibri" w:hAnsi="Calibri"/>
        </w:rPr>
        <w:t xml:space="preserve">, </w:t>
      </w:r>
      <w:proofErr w:type="spellStart"/>
      <w:r w:rsidRPr="0011367F">
        <w:rPr>
          <w:rFonts w:ascii="Calibri" w:hAnsi="Calibri"/>
        </w:rPr>
        <w:t>satın</w:t>
      </w:r>
      <w:proofErr w:type="spellEnd"/>
      <w:r w:rsidRPr="0011367F">
        <w:rPr>
          <w:rFonts w:ascii="Calibri" w:hAnsi="Calibri"/>
        </w:rPr>
        <w:t xml:space="preserve"> </w:t>
      </w:r>
      <w:smartTag w:uri="urn:schemas-microsoft-com:office:smarttags" w:element="City">
        <w:smartTag w:uri="urn:schemas-microsoft-com:office:smarttags" w:element="place">
          <w:r w:rsidRPr="0011367F">
            <w:rPr>
              <w:rFonts w:ascii="Calibri" w:hAnsi="Calibri"/>
            </w:rPr>
            <w:t>alma</w:t>
          </w:r>
        </w:smartTag>
      </w:smartTag>
      <w:r w:rsidRPr="0011367F">
        <w:rPr>
          <w:rFonts w:ascii="Calibri" w:hAnsi="Calibri"/>
        </w:rPr>
        <w:t xml:space="preserve"> </w:t>
      </w:r>
      <w:proofErr w:type="spellStart"/>
      <w:r w:rsidRPr="0011367F">
        <w:rPr>
          <w:rFonts w:ascii="Calibri" w:hAnsi="Calibri"/>
        </w:rPr>
        <w:t>bölümü</w:t>
      </w:r>
      <w:proofErr w:type="spellEnd"/>
      <w:r w:rsidRPr="0011367F">
        <w:rPr>
          <w:rFonts w:ascii="Calibri" w:hAnsi="Calibri"/>
        </w:rPr>
        <w:t xml:space="preserve"> </w:t>
      </w:r>
      <w:proofErr w:type="spellStart"/>
      <w:r w:rsidRPr="0011367F">
        <w:rPr>
          <w:rFonts w:ascii="Calibri" w:hAnsi="Calibri"/>
        </w:rPr>
        <w:t>ile</w:t>
      </w:r>
      <w:proofErr w:type="spellEnd"/>
      <w:r w:rsidRPr="0011367F">
        <w:rPr>
          <w:rFonts w:ascii="Calibri" w:hAnsi="Calibri"/>
        </w:rPr>
        <w:t xml:space="preserve"> </w:t>
      </w:r>
      <w:proofErr w:type="spellStart"/>
      <w:r w:rsidRPr="0011367F">
        <w:rPr>
          <w:rFonts w:ascii="Calibri" w:hAnsi="Calibri"/>
        </w:rPr>
        <w:t>işbirliği</w:t>
      </w:r>
      <w:proofErr w:type="spellEnd"/>
      <w:r w:rsidRPr="0011367F">
        <w:rPr>
          <w:rFonts w:ascii="Calibri" w:hAnsi="Calibri"/>
        </w:rPr>
        <w:t xml:space="preserve"> </w:t>
      </w:r>
      <w:proofErr w:type="spellStart"/>
      <w:r w:rsidRPr="0011367F">
        <w:rPr>
          <w:rFonts w:ascii="Calibri" w:hAnsi="Calibri"/>
        </w:rPr>
        <w:t>yapmak</w:t>
      </w:r>
      <w:proofErr w:type="spellEnd"/>
    </w:p>
    <w:p w:rsidR="0001533A" w:rsidRPr="006D613C" w:rsidRDefault="0001533A" w:rsidP="00994272">
      <w:pPr>
        <w:spacing w:after="120" w:line="300" w:lineRule="auto"/>
        <w:ind w:firstLine="708"/>
        <w:jc w:val="both"/>
      </w:pPr>
      <w:r w:rsidRPr="006D613C">
        <w:t>Bir stok kontrol sisteminin amacı, stok bulundurma gereği olan bütün işlerde karşılaşılan bütün maliyetleri düşürmek, işin kârlılığını arttırmak, belirli bir müşteri servisi sağlamak vb. gibi bazı işletme ölçütlerini optimize etmek ve bu amaçlarla, elde tutulan stok miktarını korumaktır.</w:t>
      </w:r>
    </w:p>
    <w:p w:rsidR="0001533A" w:rsidRPr="0001533A" w:rsidRDefault="0001533A" w:rsidP="00994272">
      <w:pPr>
        <w:pStyle w:val="Balk2"/>
        <w:numPr>
          <w:ilvl w:val="1"/>
          <w:numId w:val="1"/>
        </w:numPr>
        <w:spacing w:before="0" w:after="120" w:line="300" w:lineRule="auto"/>
      </w:pPr>
      <w:bookmarkStart w:id="166" w:name="_Toc372735630"/>
      <w:r w:rsidRPr="0001533A">
        <w:t xml:space="preserve">Çok </w:t>
      </w:r>
      <w:r>
        <w:t>A</w:t>
      </w:r>
      <w:r w:rsidRPr="0001533A">
        <w:t xml:space="preserve">z </w:t>
      </w:r>
      <w:r>
        <w:t>S</w:t>
      </w:r>
      <w:r w:rsidRPr="0001533A">
        <w:t xml:space="preserve">tok </w:t>
      </w:r>
      <w:r>
        <w:t>B</w:t>
      </w:r>
      <w:r w:rsidRPr="0001533A">
        <w:t>ulundurma</w:t>
      </w:r>
      <w:r>
        <w:t>nın Dezavantajları</w:t>
      </w:r>
      <w:bookmarkEnd w:id="166"/>
    </w:p>
    <w:p w:rsidR="0001533A" w:rsidRPr="00AB2D2D" w:rsidRDefault="0001533A" w:rsidP="003A1BD0">
      <w:pPr>
        <w:pStyle w:val="AralkYok"/>
        <w:numPr>
          <w:ilvl w:val="0"/>
          <w:numId w:val="67"/>
        </w:numPr>
        <w:spacing w:after="120" w:line="300" w:lineRule="auto"/>
        <w:jc w:val="both"/>
        <w:rPr>
          <w:rFonts w:ascii="Calibri" w:hAnsi="Calibri"/>
        </w:rPr>
      </w:pPr>
      <w:proofErr w:type="spellStart"/>
      <w:r w:rsidRPr="00AB2D2D">
        <w:rPr>
          <w:rFonts w:ascii="Calibri" w:hAnsi="Calibri"/>
        </w:rPr>
        <w:t>Müşteri</w:t>
      </w:r>
      <w:proofErr w:type="spellEnd"/>
      <w:r w:rsidRPr="00AB2D2D">
        <w:rPr>
          <w:rFonts w:ascii="Calibri" w:hAnsi="Calibri"/>
        </w:rPr>
        <w:t xml:space="preserve"> </w:t>
      </w:r>
      <w:proofErr w:type="spellStart"/>
      <w:r w:rsidRPr="00AB2D2D">
        <w:rPr>
          <w:rFonts w:ascii="Calibri" w:hAnsi="Calibri"/>
        </w:rPr>
        <w:t>talebi</w:t>
      </w:r>
      <w:proofErr w:type="spellEnd"/>
      <w:r w:rsidRPr="00AB2D2D">
        <w:rPr>
          <w:rFonts w:ascii="Calibri" w:hAnsi="Calibri"/>
        </w:rPr>
        <w:t xml:space="preserve"> </w:t>
      </w:r>
      <w:proofErr w:type="spellStart"/>
      <w:r w:rsidRPr="00AB2D2D">
        <w:rPr>
          <w:rFonts w:ascii="Calibri" w:hAnsi="Calibri"/>
        </w:rPr>
        <w:t>çoğunlukla</w:t>
      </w:r>
      <w:proofErr w:type="spellEnd"/>
      <w:r w:rsidRPr="00AB2D2D">
        <w:rPr>
          <w:rFonts w:ascii="Calibri" w:hAnsi="Calibri"/>
        </w:rPr>
        <w:t xml:space="preserve"> </w:t>
      </w:r>
      <w:proofErr w:type="spellStart"/>
      <w:r w:rsidRPr="00AB2D2D">
        <w:rPr>
          <w:rFonts w:ascii="Calibri" w:hAnsi="Calibri"/>
        </w:rPr>
        <w:t>karşılanamaz</w:t>
      </w:r>
      <w:proofErr w:type="spellEnd"/>
      <w:r w:rsidRPr="00AB2D2D">
        <w:rPr>
          <w:rFonts w:ascii="Calibri" w:hAnsi="Calibri"/>
        </w:rPr>
        <w:t xml:space="preserve">. Bu </w:t>
      </w:r>
      <w:proofErr w:type="spellStart"/>
      <w:r w:rsidRPr="00AB2D2D">
        <w:rPr>
          <w:rFonts w:ascii="Calibri" w:hAnsi="Calibri"/>
        </w:rPr>
        <w:t>durumda</w:t>
      </w:r>
      <w:proofErr w:type="spellEnd"/>
      <w:r w:rsidRPr="00AB2D2D">
        <w:rPr>
          <w:rFonts w:ascii="Calibri" w:hAnsi="Calibri"/>
        </w:rPr>
        <w:t xml:space="preserve"> </w:t>
      </w:r>
      <w:proofErr w:type="spellStart"/>
      <w:r w:rsidRPr="00AB2D2D">
        <w:rPr>
          <w:rFonts w:ascii="Calibri" w:hAnsi="Calibri"/>
        </w:rPr>
        <w:t>müşteri</w:t>
      </w:r>
      <w:proofErr w:type="spellEnd"/>
      <w:r w:rsidRPr="00AB2D2D">
        <w:rPr>
          <w:rFonts w:ascii="Calibri" w:hAnsi="Calibri"/>
        </w:rPr>
        <w:t xml:space="preserve"> </w:t>
      </w:r>
      <w:proofErr w:type="spellStart"/>
      <w:r w:rsidRPr="00AB2D2D">
        <w:rPr>
          <w:rFonts w:ascii="Calibri" w:hAnsi="Calibri"/>
        </w:rPr>
        <w:t>kaybına</w:t>
      </w:r>
      <w:proofErr w:type="spellEnd"/>
      <w:r w:rsidRPr="00AB2D2D">
        <w:rPr>
          <w:rFonts w:ascii="Calibri" w:hAnsi="Calibri"/>
        </w:rPr>
        <w:t xml:space="preserve"> </w:t>
      </w:r>
      <w:proofErr w:type="spellStart"/>
      <w:r w:rsidRPr="00AB2D2D">
        <w:rPr>
          <w:rFonts w:ascii="Calibri" w:hAnsi="Calibri"/>
        </w:rPr>
        <w:t>sebep</w:t>
      </w:r>
      <w:proofErr w:type="spellEnd"/>
      <w:r w:rsidRPr="00AB2D2D">
        <w:rPr>
          <w:rFonts w:ascii="Calibri" w:hAnsi="Calibri"/>
        </w:rPr>
        <w:t xml:space="preserve"> </w:t>
      </w:r>
      <w:proofErr w:type="spellStart"/>
      <w:r w:rsidRPr="00AB2D2D">
        <w:rPr>
          <w:rFonts w:ascii="Calibri" w:hAnsi="Calibri"/>
        </w:rPr>
        <w:t>olabilir</w:t>
      </w:r>
      <w:proofErr w:type="spellEnd"/>
      <w:r w:rsidRPr="00AB2D2D">
        <w:rPr>
          <w:rFonts w:ascii="Calibri" w:hAnsi="Calibri"/>
        </w:rPr>
        <w:t>.</w:t>
      </w:r>
    </w:p>
    <w:p w:rsidR="0001533A" w:rsidRPr="00AB2D2D" w:rsidRDefault="0001533A" w:rsidP="003A1BD0">
      <w:pPr>
        <w:pStyle w:val="AralkYok"/>
        <w:numPr>
          <w:ilvl w:val="0"/>
          <w:numId w:val="67"/>
        </w:numPr>
        <w:spacing w:after="120" w:line="300" w:lineRule="auto"/>
        <w:jc w:val="both"/>
        <w:rPr>
          <w:rFonts w:ascii="Calibri" w:hAnsi="Calibri"/>
        </w:rPr>
      </w:pPr>
      <w:proofErr w:type="spellStart"/>
      <w:r w:rsidRPr="00AB2D2D">
        <w:rPr>
          <w:rFonts w:ascii="Calibri" w:hAnsi="Calibri"/>
        </w:rPr>
        <w:t>Müşteri</w:t>
      </w:r>
      <w:proofErr w:type="spellEnd"/>
      <w:r w:rsidRPr="00AB2D2D">
        <w:rPr>
          <w:rFonts w:ascii="Calibri" w:hAnsi="Calibri"/>
        </w:rPr>
        <w:t xml:space="preserve"> </w:t>
      </w:r>
      <w:proofErr w:type="spellStart"/>
      <w:r w:rsidRPr="00AB2D2D">
        <w:rPr>
          <w:rFonts w:ascii="Calibri" w:hAnsi="Calibri"/>
        </w:rPr>
        <w:t>talebinin</w:t>
      </w:r>
      <w:proofErr w:type="spellEnd"/>
      <w:r w:rsidRPr="00AB2D2D">
        <w:rPr>
          <w:rFonts w:ascii="Calibri" w:hAnsi="Calibri"/>
        </w:rPr>
        <w:t xml:space="preserve"> </w:t>
      </w:r>
      <w:proofErr w:type="spellStart"/>
      <w:r w:rsidRPr="00AB2D2D">
        <w:rPr>
          <w:rFonts w:ascii="Calibri" w:hAnsi="Calibri"/>
        </w:rPr>
        <w:t>karşılanamaması</w:t>
      </w:r>
      <w:proofErr w:type="spellEnd"/>
      <w:r w:rsidRPr="00AB2D2D">
        <w:rPr>
          <w:rFonts w:ascii="Calibri" w:hAnsi="Calibri"/>
        </w:rPr>
        <w:t xml:space="preserve"> </w:t>
      </w:r>
      <w:proofErr w:type="spellStart"/>
      <w:r w:rsidRPr="00AB2D2D">
        <w:rPr>
          <w:rFonts w:ascii="Calibri" w:hAnsi="Calibri"/>
        </w:rPr>
        <w:t>nedeniyle</w:t>
      </w:r>
      <w:proofErr w:type="spellEnd"/>
      <w:r w:rsidRPr="00AB2D2D">
        <w:rPr>
          <w:rFonts w:ascii="Calibri" w:hAnsi="Calibri"/>
        </w:rPr>
        <w:t xml:space="preserve">, </w:t>
      </w:r>
      <w:proofErr w:type="spellStart"/>
      <w:r w:rsidRPr="00AB2D2D">
        <w:rPr>
          <w:rFonts w:ascii="Calibri" w:hAnsi="Calibri"/>
        </w:rPr>
        <w:t>müşteri</w:t>
      </w:r>
      <w:proofErr w:type="spellEnd"/>
      <w:r w:rsidRPr="00AB2D2D">
        <w:rPr>
          <w:rFonts w:ascii="Calibri" w:hAnsi="Calibri"/>
        </w:rPr>
        <w:t xml:space="preserve"> </w:t>
      </w:r>
      <w:proofErr w:type="spellStart"/>
      <w:r w:rsidRPr="00AB2D2D">
        <w:rPr>
          <w:rFonts w:ascii="Calibri" w:hAnsi="Calibri"/>
        </w:rPr>
        <w:t>nezrinde</w:t>
      </w:r>
      <w:proofErr w:type="spellEnd"/>
      <w:r w:rsidRPr="00AB2D2D">
        <w:rPr>
          <w:rFonts w:ascii="Calibri" w:hAnsi="Calibri"/>
        </w:rPr>
        <w:t xml:space="preserve"> </w:t>
      </w:r>
      <w:proofErr w:type="spellStart"/>
      <w:r w:rsidRPr="00AB2D2D">
        <w:rPr>
          <w:rFonts w:ascii="Calibri" w:hAnsi="Calibri"/>
        </w:rPr>
        <w:t>firmanın</w:t>
      </w:r>
      <w:proofErr w:type="spellEnd"/>
      <w:r w:rsidRPr="00AB2D2D">
        <w:rPr>
          <w:rFonts w:ascii="Calibri" w:hAnsi="Calibri"/>
        </w:rPr>
        <w:t xml:space="preserve"> </w:t>
      </w:r>
      <w:proofErr w:type="spellStart"/>
      <w:r w:rsidRPr="00AB2D2D">
        <w:rPr>
          <w:rFonts w:ascii="Calibri" w:hAnsi="Calibri"/>
        </w:rPr>
        <w:t>itibarını</w:t>
      </w:r>
      <w:proofErr w:type="spellEnd"/>
      <w:r w:rsidRPr="00AB2D2D">
        <w:rPr>
          <w:rFonts w:ascii="Calibri" w:hAnsi="Calibri"/>
        </w:rPr>
        <w:t xml:space="preserve"> </w:t>
      </w:r>
      <w:proofErr w:type="spellStart"/>
      <w:r w:rsidRPr="00AB2D2D">
        <w:rPr>
          <w:rFonts w:ascii="Calibri" w:hAnsi="Calibri"/>
        </w:rPr>
        <w:t>korumak</w:t>
      </w:r>
      <w:proofErr w:type="spellEnd"/>
      <w:r w:rsidRPr="00AB2D2D">
        <w:rPr>
          <w:rFonts w:ascii="Calibri" w:hAnsi="Calibri"/>
        </w:rPr>
        <w:t xml:space="preserve"> </w:t>
      </w:r>
      <w:proofErr w:type="spellStart"/>
      <w:r w:rsidRPr="00AB2D2D">
        <w:rPr>
          <w:rFonts w:ascii="Calibri" w:hAnsi="Calibri"/>
        </w:rPr>
        <w:t>için</w:t>
      </w:r>
      <w:proofErr w:type="spellEnd"/>
      <w:r w:rsidRPr="00AB2D2D">
        <w:rPr>
          <w:rFonts w:ascii="Calibri" w:hAnsi="Calibri"/>
        </w:rPr>
        <w:t xml:space="preserve"> </w:t>
      </w:r>
      <w:proofErr w:type="spellStart"/>
      <w:r w:rsidRPr="00AB2D2D">
        <w:rPr>
          <w:rFonts w:ascii="Calibri" w:hAnsi="Calibri"/>
        </w:rPr>
        <w:t>özel</w:t>
      </w:r>
      <w:proofErr w:type="spellEnd"/>
      <w:r w:rsidRPr="00AB2D2D">
        <w:rPr>
          <w:rFonts w:ascii="Calibri" w:hAnsi="Calibri"/>
        </w:rPr>
        <w:t xml:space="preserve"> </w:t>
      </w:r>
      <w:proofErr w:type="spellStart"/>
      <w:r w:rsidRPr="00AB2D2D">
        <w:rPr>
          <w:rFonts w:ascii="Calibri" w:hAnsi="Calibri"/>
        </w:rPr>
        <w:t>imalat</w:t>
      </w:r>
      <w:proofErr w:type="spellEnd"/>
      <w:r w:rsidRPr="00AB2D2D">
        <w:rPr>
          <w:rFonts w:ascii="Calibri" w:hAnsi="Calibri"/>
        </w:rPr>
        <w:t xml:space="preserve"> </w:t>
      </w:r>
      <w:proofErr w:type="spellStart"/>
      <w:r w:rsidRPr="00AB2D2D">
        <w:rPr>
          <w:rFonts w:ascii="Calibri" w:hAnsi="Calibri"/>
        </w:rPr>
        <w:t>usulleri</w:t>
      </w:r>
      <w:proofErr w:type="spellEnd"/>
      <w:r w:rsidRPr="00AB2D2D">
        <w:rPr>
          <w:rFonts w:ascii="Calibri" w:hAnsi="Calibri"/>
        </w:rPr>
        <w:t xml:space="preserve"> </w:t>
      </w:r>
      <w:proofErr w:type="spellStart"/>
      <w:r w:rsidRPr="00AB2D2D">
        <w:rPr>
          <w:rFonts w:ascii="Calibri" w:hAnsi="Calibri"/>
        </w:rPr>
        <w:t>ve</w:t>
      </w:r>
      <w:proofErr w:type="spellEnd"/>
      <w:r w:rsidRPr="00AB2D2D">
        <w:rPr>
          <w:rFonts w:ascii="Calibri" w:hAnsi="Calibri"/>
        </w:rPr>
        <w:t xml:space="preserve"> program </w:t>
      </w:r>
      <w:proofErr w:type="spellStart"/>
      <w:r w:rsidRPr="00AB2D2D">
        <w:rPr>
          <w:rFonts w:ascii="Calibri" w:hAnsi="Calibri"/>
        </w:rPr>
        <w:t>dışına</w:t>
      </w:r>
      <w:proofErr w:type="spellEnd"/>
      <w:r w:rsidRPr="00AB2D2D">
        <w:rPr>
          <w:rFonts w:ascii="Calibri" w:hAnsi="Calibri"/>
        </w:rPr>
        <w:t xml:space="preserve"> </w:t>
      </w:r>
      <w:proofErr w:type="spellStart"/>
      <w:r w:rsidRPr="00AB2D2D">
        <w:rPr>
          <w:rFonts w:ascii="Calibri" w:hAnsi="Calibri"/>
        </w:rPr>
        <w:t>çıkma</w:t>
      </w:r>
      <w:proofErr w:type="spellEnd"/>
      <w:r w:rsidRPr="00AB2D2D">
        <w:rPr>
          <w:rFonts w:ascii="Calibri" w:hAnsi="Calibri"/>
        </w:rPr>
        <w:t xml:space="preserve"> </w:t>
      </w:r>
      <w:proofErr w:type="spellStart"/>
      <w:r w:rsidRPr="00AB2D2D">
        <w:rPr>
          <w:rFonts w:ascii="Calibri" w:hAnsi="Calibri"/>
        </w:rPr>
        <w:t>gibi</w:t>
      </w:r>
      <w:proofErr w:type="spellEnd"/>
      <w:r w:rsidRPr="00AB2D2D">
        <w:rPr>
          <w:rFonts w:ascii="Calibri" w:hAnsi="Calibri"/>
        </w:rPr>
        <w:t xml:space="preserve"> </w:t>
      </w:r>
      <w:proofErr w:type="spellStart"/>
      <w:r w:rsidRPr="00AB2D2D">
        <w:rPr>
          <w:rFonts w:ascii="Calibri" w:hAnsi="Calibri"/>
        </w:rPr>
        <w:t>bazı</w:t>
      </w:r>
      <w:proofErr w:type="spellEnd"/>
      <w:r w:rsidRPr="00AB2D2D">
        <w:rPr>
          <w:rFonts w:ascii="Calibri" w:hAnsi="Calibri"/>
        </w:rPr>
        <w:t xml:space="preserve"> </w:t>
      </w:r>
      <w:proofErr w:type="spellStart"/>
      <w:r w:rsidRPr="00AB2D2D">
        <w:rPr>
          <w:rFonts w:ascii="Calibri" w:hAnsi="Calibri"/>
        </w:rPr>
        <w:t>pahalı</w:t>
      </w:r>
      <w:proofErr w:type="spellEnd"/>
      <w:r w:rsidRPr="00AB2D2D">
        <w:rPr>
          <w:rFonts w:ascii="Calibri" w:hAnsi="Calibri"/>
        </w:rPr>
        <w:t xml:space="preserve"> </w:t>
      </w:r>
      <w:proofErr w:type="spellStart"/>
      <w:r w:rsidRPr="00AB2D2D">
        <w:rPr>
          <w:rFonts w:ascii="Calibri" w:hAnsi="Calibri"/>
        </w:rPr>
        <w:t>yollara</w:t>
      </w:r>
      <w:proofErr w:type="spellEnd"/>
      <w:r w:rsidRPr="00AB2D2D">
        <w:rPr>
          <w:rFonts w:ascii="Calibri" w:hAnsi="Calibri"/>
        </w:rPr>
        <w:t xml:space="preserve"> </w:t>
      </w:r>
      <w:proofErr w:type="spellStart"/>
      <w:r w:rsidRPr="00AB2D2D">
        <w:rPr>
          <w:rFonts w:ascii="Calibri" w:hAnsi="Calibri"/>
        </w:rPr>
        <w:t>başvurulur</w:t>
      </w:r>
      <w:proofErr w:type="spellEnd"/>
      <w:r w:rsidRPr="00AB2D2D">
        <w:rPr>
          <w:rFonts w:ascii="Calibri" w:hAnsi="Calibri"/>
        </w:rPr>
        <w:t>.</w:t>
      </w:r>
    </w:p>
    <w:p w:rsidR="0001533A" w:rsidRPr="00AB2D2D" w:rsidRDefault="0001533A" w:rsidP="003A1BD0">
      <w:pPr>
        <w:pStyle w:val="AralkYok"/>
        <w:numPr>
          <w:ilvl w:val="0"/>
          <w:numId w:val="67"/>
        </w:numPr>
        <w:spacing w:after="120" w:line="300" w:lineRule="auto"/>
        <w:ind w:hanging="357"/>
        <w:jc w:val="both"/>
        <w:rPr>
          <w:rFonts w:ascii="Calibri" w:hAnsi="Calibri"/>
        </w:rPr>
      </w:pPr>
      <w:proofErr w:type="spellStart"/>
      <w:r w:rsidRPr="00AB2D2D">
        <w:rPr>
          <w:rFonts w:ascii="Calibri" w:hAnsi="Calibri"/>
        </w:rPr>
        <w:lastRenderedPageBreak/>
        <w:t>Rasyonel</w:t>
      </w:r>
      <w:proofErr w:type="spellEnd"/>
      <w:r w:rsidRPr="00AB2D2D">
        <w:rPr>
          <w:rFonts w:ascii="Calibri" w:hAnsi="Calibri"/>
        </w:rPr>
        <w:t xml:space="preserve"> </w:t>
      </w:r>
      <w:proofErr w:type="spellStart"/>
      <w:r w:rsidRPr="00AB2D2D">
        <w:rPr>
          <w:rFonts w:ascii="Calibri" w:hAnsi="Calibri"/>
        </w:rPr>
        <w:t>bir</w:t>
      </w:r>
      <w:proofErr w:type="spellEnd"/>
      <w:r w:rsidRPr="00AB2D2D">
        <w:rPr>
          <w:rFonts w:ascii="Calibri" w:hAnsi="Calibri"/>
        </w:rPr>
        <w:t xml:space="preserve"> </w:t>
      </w:r>
      <w:proofErr w:type="spellStart"/>
      <w:r w:rsidRPr="00AB2D2D">
        <w:rPr>
          <w:rFonts w:ascii="Calibri" w:hAnsi="Calibri"/>
        </w:rPr>
        <w:t>servis</w:t>
      </w:r>
      <w:proofErr w:type="spellEnd"/>
      <w:r w:rsidRPr="00AB2D2D">
        <w:rPr>
          <w:rFonts w:ascii="Calibri" w:hAnsi="Calibri"/>
        </w:rPr>
        <w:t xml:space="preserve"> </w:t>
      </w:r>
      <w:proofErr w:type="spellStart"/>
      <w:r w:rsidRPr="00AB2D2D">
        <w:rPr>
          <w:rFonts w:ascii="Calibri" w:hAnsi="Calibri"/>
        </w:rPr>
        <w:t>sağlamak</w:t>
      </w:r>
      <w:proofErr w:type="spellEnd"/>
      <w:r w:rsidRPr="00AB2D2D">
        <w:rPr>
          <w:rFonts w:ascii="Calibri" w:hAnsi="Calibri"/>
        </w:rPr>
        <w:t xml:space="preserve"> </w:t>
      </w:r>
      <w:proofErr w:type="spellStart"/>
      <w:r w:rsidRPr="00AB2D2D">
        <w:rPr>
          <w:rFonts w:ascii="Calibri" w:hAnsi="Calibri"/>
        </w:rPr>
        <w:t>için</w:t>
      </w:r>
      <w:proofErr w:type="spellEnd"/>
      <w:r w:rsidRPr="00AB2D2D">
        <w:rPr>
          <w:rFonts w:ascii="Calibri" w:hAnsi="Calibri"/>
        </w:rPr>
        <w:t xml:space="preserve">, </w:t>
      </w:r>
      <w:proofErr w:type="spellStart"/>
      <w:r w:rsidRPr="00AB2D2D">
        <w:rPr>
          <w:rFonts w:ascii="Calibri" w:hAnsi="Calibri"/>
        </w:rPr>
        <w:t>daha</w:t>
      </w:r>
      <w:proofErr w:type="spellEnd"/>
      <w:r w:rsidRPr="00AB2D2D">
        <w:rPr>
          <w:rFonts w:ascii="Calibri" w:hAnsi="Calibri"/>
        </w:rPr>
        <w:t xml:space="preserve"> </w:t>
      </w:r>
      <w:proofErr w:type="spellStart"/>
      <w:r w:rsidRPr="00AB2D2D">
        <w:rPr>
          <w:rFonts w:ascii="Calibri" w:hAnsi="Calibri"/>
        </w:rPr>
        <w:t>yüksek</w:t>
      </w:r>
      <w:proofErr w:type="spellEnd"/>
      <w:r w:rsidRPr="00AB2D2D">
        <w:rPr>
          <w:rFonts w:ascii="Calibri" w:hAnsi="Calibri"/>
        </w:rPr>
        <w:t xml:space="preserve"> </w:t>
      </w:r>
      <w:proofErr w:type="spellStart"/>
      <w:r w:rsidRPr="00AB2D2D">
        <w:rPr>
          <w:rFonts w:ascii="Calibri" w:hAnsi="Calibri"/>
        </w:rPr>
        <w:t>stok</w:t>
      </w:r>
      <w:proofErr w:type="spellEnd"/>
      <w:r w:rsidRPr="00AB2D2D">
        <w:rPr>
          <w:rFonts w:ascii="Calibri" w:hAnsi="Calibri"/>
        </w:rPr>
        <w:t xml:space="preserve"> </w:t>
      </w:r>
      <w:proofErr w:type="spellStart"/>
      <w:r w:rsidRPr="00AB2D2D">
        <w:rPr>
          <w:rFonts w:ascii="Calibri" w:hAnsi="Calibri"/>
        </w:rPr>
        <w:t>seviyesinin</w:t>
      </w:r>
      <w:proofErr w:type="spellEnd"/>
      <w:r w:rsidRPr="00AB2D2D">
        <w:rPr>
          <w:rFonts w:ascii="Calibri" w:hAnsi="Calibri"/>
        </w:rPr>
        <w:t xml:space="preserve"> </w:t>
      </w:r>
      <w:proofErr w:type="spellStart"/>
      <w:r w:rsidRPr="00AB2D2D">
        <w:rPr>
          <w:rFonts w:ascii="Calibri" w:hAnsi="Calibri"/>
        </w:rPr>
        <w:t>mevcut</w:t>
      </w:r>
      <w:proofErr w:type="spellEnd"/>
      <w:r w:rsidRPr="00AB2D2D">
        <w:rPr>
          <w:rFonts w:ascii="Calibri" w:hAnsi="Calibri"/>
        </w:rPr>
        <w:t xml:space="preserve"> </w:t>
      </w:r>
      <w:proofErr w:type="spellStart"/>
      <w:r w:rsidRPr="00AB2D2D">
        <w:rPr>
          <w:rFonts w:ascii="Calibri" w:hAnsi="Calibri"/>
        </w:rPr>
        <w:t>olduğu</w:t>
      </w:r>
      <w:proofErr w:type="spellEnd"/>
      <w:r w:rsidRPr="00AB2D2D">
        <w:rPr>
          <w:rFonts w:ascii="Calibri" w:hAnsi="Calibri"/>
        </w:rPr>
        <w:t xml:space="preserve"> </w:t>
      </w:r>
      <w:proofErr w:type="spellStart"/>
      <w:r w:rsidRPr="00AB2D2D">
        <w:rPr>
          <w:rFonts w:ascii="Calibri" w:hAnsi="Calibri"/>
        </w:rPr>
        <w:t>bir</w:t>
      </w:r>
      <w:proofErr w:type="spellEnd"/>
      <w:r w:rsidRPr="00AB2D2D">
        <w:rPr>
          <w:rFonts w:ascii="Calibri" w:hAnsi="Calibri"/>
        </w:rPr>
        <w:t xml:space="preserve"> </w:t>
      </w:r>
      <w:proofErr w:type="spellStart"/>
      <w:r w:rsidRPr="00AB2D2D">
        <w:rPr>
          <w:rFonts w:ascii="Calibri" w:hAnsi="Calibri"/>
        </w:rPr>
        <w:t>durumdan</w:t>
      </w:r>
      <w:proofErr w:type="spellEnd"/>
      <w:r w:rsidRPr="00AB2D2D">
        <w:rPr>
          <w:rFonts w:ascii="Calibri" w:hAnsi="Calibri"/>
        </w:rPr>
        <w:t xml:space="preserve"> </w:t>
      </w:r>
      <w:proofErr w:type="spellStart"/>
      <w:r w:rsidRPr="00AB2D2D">
        <w:rPr>
          <w:rFonts w:ascii="Calibri" w:hAnsi="Calibri"/>
        </w:rPr>
        <w:t>daha</w:t>
      </w:r>
      <w:proofErr w:type="spellEnd"/>
      <w:r w:rsidRPr="00AB2D2D">
        <w:rPr>
          <w:rFonts w:ascii="Calibri" w:hAnsi="Calibri"/>
        </w:rPr>
        <w:t xml:space="preserve"> </w:t>
      </w:r>
      <w:proofErr w:type="spellStart"/>
      <w:r w:rsidRPr="00AB2D2D">
        <w:rPr>
          <w:rFonts w:ascii="Calibri" w:hAnsi="Calibri"/>
        </w:rPr>
        <w:t>sık</w:t>
      </w:r>
      <w:proofErr w:type="spellEnd"/>
      <w:r w:rsidRPr="00AB2D2D">
        <w:rPr>
          <w:rFonts w:ascii="Calibri" w:hAnsi="Calibri"/>
        </w:rPr>
        <w:t xml:space="preserve"> mal </w:t>
      </w:r>
      <w:proofErr w:type="spellStart"/>
      <w:r w:rsidRPr="00AB2D2D">
        <w:rPr>
          <w:rFonts w:ascii="Calibri" w:hAnsi="Calibri"/>
        </w:rPr>
        <w:t>siparişi</w:t>
      </w:r>
      <w:proofErr w:type="spellEnd"/>
      <w:r w:rsidRPr="00AB2D2D">
        <w:rPr>
          <w:rFonts w:ascii="Calibri" w:hAnsi="Calibri"/>
        </w:rPr>
        <w:t xml:space="preserve"> </w:t>
      </w:r>
      <w:proofErr w:type="spellStart"/>
      <w:r w:rsidRPr="00AB2D2D">
        <w:rPr>
          <w:rFonts w:ascii="Calibri" w:hAnsi="Calibri"/>
        </w:rPr>
        <w:t>vermek</w:t>
      </w:r>
      <w:proofErr w:type="spellEnd"/>
      <w:r w:rsidRPr="00AB2D2D">
        <w:rPr>
          <w:rFonts w:ascii="Calibri" w:hAnsi="Calibri"/>
        </w:rPr>
        <w:t xml:space="preserve"> </w:t>
      </w:r>
      <w:proofErr w:type="spellStart"/>
      <w:r w:rsidRPr="00AB2D2D">
        <w:rPr>
          <w:rFonts w:ascii="Calibri" w:hAnsi="Calibri"/>
        </w:rPr>
        <w:t>gerekecektir</w:t>
      </w:r>
      <w:proofErr w:type="spellEnd"/>
      <w:r w:rsidRPr="00AB2D2D">
        <w:rPr>
          <w:rFonts w:ascii="Calibri" w:hAnsi="Calibri"/>
        </w:rPr>
        <w:t xml:space="preserve">. </w:t>
      </w:r>
      <w:proofErr w:type="spellStart"/>
      <w:r w:rsidRPr="00AB2D2D">
        <w:rPr>
          <w:rFonts w:ascii="Calibri" w:hAnsi="Calibri"/>
        </w:rPr>
        <w:t>Böylece</w:t>
      </w:r>
      <w:proofErr w:type="spellEnd"/>
      <w:r w:rsidRPr="00AB2D2D">
        <w:rPr>
          <w:rFonts w:ascii="Calibri" w:hAnsi="Calibri"/>
        </w:rPr>
        <w:t xml:space="preserve"> </w:t>
      </w:r>
      <w:proofErr w:type="spellStart"/>
      <w:r w:rsidRPr="00AB2D2D">
        <w:rPr>
          <w:rFonts w:ascii="Calibri" w:hAnsi="Calibri"/>
        </w:rPr>
        <w:t>daha</w:t>
      </w:r>
      <w:proofErr w:type="spellEnd"/>
      <w:r w:rsidRPr="00AB2D2D">
        <w:rPr>
          <w:rFonts w:ascii="Calibri" w:hAnsi="Calibri"/>
        </w:rPr>
        <w:t xml:space="preserve"> </w:t>
      </w:r>
      <w:proofErr w:type="spellStart"/>
      <w:r w:rsidRPr="00AB2D2D">
        <w:rPr>
          <w:rFonts w:ascii="Calibri" w:hAnsi="Calibri"/>
        </w:rPr>
        <w:t>yüksek</w:t>
      </w:r>
      <w:proofErr w:type="spellEnd"/>
      <w:r w:rsidRPr="00AB2D2D">
        <w:rPr>
          <w:rFonts w:ascii="Calibri" w:hAnsi="Calibri"/>
        </w:rPr>
        <w:t xml:space="preserve"> </w:t>
      </w:r>
      <w:proofErr w:type="spellStart"/>
      <w:r w:rsidRPr="00AB2D2D">
        <w:rPr>
          <w:rFonts w:ascii="Calibri" w:hAnsi="Calibri"/>
        </w:rPr>
        <w:t>tedarik</w:t>
      </w:r>
      <w:proofErr w:type="spellEnd"/>
      <w:r w:rsidRPr="00AB2D2D">
        <w:rPr>
          <w:rFonts w:ascii="Calibri" w:hAnsi="Calibri"/>
        </w:rPr>
        <w:t xml:space="preserve"> </w:t>
      </w:r>
      <w:proofErr w:type="spellStart"/>
      <w:r w:rsidRPr="00AB2D2D">
        <w:rPr>
          <w:rFonts w:ascii="Calibri" w:hAnsi="Calibri"/>
        </w:rPr>
        <w:t>maliyeti</w:t>
      </w:r>
      <w:proofErr w:type="spellEnd"/>
      <w:r w:rsidRPr="00AB2D2D">
        <w:rPr>
          <w:rFonts w:ascii="Calibri" w:hAnsi="Calibri"/>
        </w:rPr>
        <w:t xml:space="preserve"> </w:t>
      </w:r>
      <w:proofErr w:type="spellStart"/>
      <w:r w:rsidRPr="00AB2D2D">
        <w:rPr>
          <w:rFonts w:ascii="Calibri" w:hAnsi="Calibri"/>
        </w:rPr>
        <w:t>ortaya</w:t>
      </w:r>
      <w:proofErr w:type="spellEnd"/>
      <w:r w:rsidRPr="00AB2D2D">
        <w:rPr>
          <w:rFonts w:ascii="Calibri" w:hAnsi="Calibri"/>
        </w:rPr>
        <w:t xml:space="preserve"> </w:t>
      </w:r>
      <w:proofErr w:type="spellStart"/>
      <w:r w:rsidRPr="00AB2D2D">
        <w:rPr>
          <w:rFonts w:ascii="Calibri" w:hAnsi="Calibri"/>
        </w:rPr>
        <w:t>çıkar</w:t>
      </w:r>
      <w:proofErr w:type="spellEnd"/>
      <w:r w:rsidRPr="00AB2D2D">
        <w:rPr>
          <w:rFonts w:ascii="Calibri" w:hAnsi="Calibri"/>
        </w:rPr>
        <w:t xml:space="preserve">. </w:t>
      </w:r>
    </w:p>
    <w:p w:rsidR="0001533A" w:rsidRPr="0001533A" w:rsidRDefault="0001533A" w:rsidP="00994272">
      <w:pPr>
        <w:pStyle w:val="Balk2"/>
        <w:numPr>
          <w:ilvl w:val="1"/>
          <w:numId w:val="1"/>
        </w:numPr>
        <w:spacing w:before="0" w:after="120" w:line="300" w:lineRule="auto"/>
      </w:pPr>
      <w:bookmarkStart w:id="167" w:name="_Toc372735631"/>
      <w:r>
        <w:t>Y</w:t>
      </w:r>
      <w:r w:rsidRPr="0001533A">
        <w:t xml:space="preserve">üksek </w:t>
      </w:r>
      <w:r>
        <w:t>S</w:t>
      </w:r>
      <w:r w:rsidRPr="0001533A">
        <w:t xml:space="preserve">tok </w:t>
      </w:r>
      <w:r>
        <w:t>S</w:t>
      </w:r>
      <w:r w:rsidRPr="0001533A">
        <w:t xml:space="preserve">eviyesinin </w:t>
      </w:r>
      <w:r>
        <w:t>D</w:t>
      </w:r>
      <w:r w:rsidRPr="0001533A">
        <w:t>ezavantajları</w:t>
      </w:r>
      <w:bookmarkEnd w:id="167"/>
    </w:p>
    <w:p w:rsidR="0001533A" w:rsidRPr="00AB2D2D" w:rsidRDefault="0001533A" w:rsidP="003A1BD0">
      <w:pPr>
        <w:pStyle w:val="AralkYok"/>
        <w:numPr>
          <w:ilvl w:val="0"/>
          <w:numId w:val="68"/>
        </w:numPr>
        <w:spacing w:after="120" w:line="300" w:lineRule="auto"/>
        <w:jc w:val="both"/>
        <w:rPr>
          <w:rFonts w:ascii="Calibri" w:hAnsi="Calibri"/>
        </w:rPr>
      </w:pPr>
      <w:proofErr w:type="spellStart"/>
      <w:r w:rsidRPr="00AB2D2D">
        <w:rPr>
          <w:rFonts w:ascii="Calibri" w:hAnsi="Calibri"/>
        </w:rPr>
        <w:t>Çok</w:t>
      </w:r>
      <w:proofErr w:type="spellEnd"/>
      <w:r w:rsidRPr="00AB2D2D">
        <w:rPr>
          <w:rFonts w:ascii="Calibri" w:hAnsi="Calibri"/>
        </w:rPr>
        <w:t xml:space="preserve"> </w:t>
      </w:r>
      <w:proofErr w:type="spellStart"/>
      <w:r w:rsidRPr="00AB2D2D">
        <w:rPr>
          <w:rFonts w:ascii="Calibri" w:hAnsi="Calibri"/>
        </w:rPr>
        <w:t>yüksek</w:t>
      </w:r>
      <w:proofErr w:type="spellEnd"/>
      <w:r w:rsidRPr="00AB2D2D">
        <w:rPr>
          <w:rFonts w:ascii="Calibri" w:hAnsi="Calibri"/>
        </w:rPr>
        <w:t xml:space="preserve"> </w:t>
      </w:r>
      <w:proofErr w:type="spellStart"/>
      <w:r w:rsidRPr="00AB2D2D">
        <w:rPr>
          <w:rFonts w:ascii="Calibri" w:hAnsi="Calibri"/>
        </w:rPr>
        <w:t>depolama</w:t>
      </w:r>
      <w:proofErr w:type="spellEnd"/>
      <w:r w:rsidRPr="00AB2D2D">
        <w:rPr>
          <w:rFonts w:ascii="Calibri" w:hAnsi="Calibri"/>
        </w:rPr>
        <w:t xml:space="preserve"> </w:t>
      </w:r>
      <w:proofErr w:type="spellStart"/>
      <w:r w:rsidRPr="00AB2D2D">
        <w:rPr>
          <w:rFonts w:ascii="Calibri" w:hAnsi="Calibri"/>
        </w:rPr>
        <w:t>maliyetleri</w:t>
      </w:r>
      <w:proofErr w:type="spellEnd"/>
      <w:r w:rsidRPr="00AB2D2D">
        <w:rPr>
          <w:rFonts w:ascii="Calibri" w:hAnsi="Calibri"/>
        </w:rPr>
        <w:t xml:space="preserve"> </w:t>
      </w:r>
      <w:proofErr w:type="spellStart"/>
      <w:r w:rsidRPr="00AB2D2D">
        <w:rPr>
          <w:rFonts w:ascii="Calibri" w:hAnsi="Calibri"/>
        </w:rPr>
        <w:t>ile</w:t>
      </w:r>
      <w:proofErr w:type="spellEnd"/>
      <w:r w:rsidRPr="00AB2D2D">
        <w:rPr>
          <w:rFonts w:ascii="Calibri" w:hAnsi="Calibri"/>
        </w:rPr>
        <w:t xml:space="preserve"> </w:t>
      </w:r>
      <w:proofErr w:type="spellStart"/>
      <w:r w:rsidRPr="00AB2D2D">
        <w:rPr>
          <w:rFonts w:ascii="Calibri" w:hAnsi="Calibri"/>
        </w:rPr>
        <w:t>karşılaşılır</w:t>
      </w:r>
      <w:proofErr w:type="spellEnd"/>
      <w:r w:rsidRPr="00AB2D2D">
        <w:rPr>
          <w:rFonts w:ascii="Calibri" w:hAnsi="Calibri"/>
        </w:rPr>
        <w:t xml:space="preserve">. </w:t>
      </w:r>
      <w:proofErr w:type="spellStart"/>
      <w:r w:rsidRPr="00AB2D2D">
        <w:rPr>
          <w:rFonts w:ascii="Calibri" w:hAnsi="Calibri"/>
        </w:rPr>
        <w:t>Bunlar</w:t>
      </w:r>
      <w:proofErr w:type="spellEnd"/>
      <w:r w:rsidRPr="00AB2D2D">
        <w:rPr>
          <w:rFonts w:ascii="Calibri" w:hAnsi="Calibri"/>
        </w:rPr>
        <w:t xml:space="preserve"> </w:t>
      </w:r>
      <w:proofErr w:type="spellStart"/>
      <w:r w:rsidRPr="00AB2D2D">
        <w:rPr>
          <w:rFonts w:ascii="Calibri" w:hAnsi="Calibri"/>
        </w:rPr>
        <w:t>yalnızca</w:t>
      </w:r>
      <w:proofErr w:type="spellEnd"/>
      <w:r w:rsidRPr="00AB2D2D">
        <w:rPr>
          <w:rFonts w:ascii="Calibri" w:hAnsi="Calibri"/>
        </w:rPr>
        <w:t xml:space="preserve"> </w:t>
      </w:r>
      <w:proofErr w:type="spellStart"/>
      <w:r w:rsidRPr="00AB2D2D">
        <w:rPr>
          <w:rFonts w:ascii="Calibri" w:hAnsi="Calibri"/>
        </w:rPr>
        <w:t>depo</w:t>
      </w:r>
      <w:proofErr w:type="spellEnd"/>
      <w:r w:rsidRPr="00AB2D2D">
        <w:rPr>
          <w:rFonts w:ascii="Calibri" w:hAnsi="Calibri"/>
        </w:rPr>
        <w:t xml:space="preserve">, </w:t>
      </w:r>
      <w:proofErr w:type="spellStart"/>
      <w:r w:rsidRPr="00AB2D2D">
        <w:rPr>
          <w:rFonts w:ascii="Calibri" w:hAnsi="Calibri"/>
        </w:rPr>
        <w:t>işçilik</w:t>
      </w:r>
      <w:proofErr w:type="spellEnd"/>
      <w:r w:rsidRPr="00AB2D2D">
        <w:rPr>
          <w:rFonts w:ascii="Calibri" w:hAnsi="Calibri"/>
        </w:rPr>
        <w:t xml:space="preserve">, </w:t>
      </w:r>
      <w:proofErr w:type="spellStart"/>
      <w:r w:rsidRPr="00AB2D2D">
        <w:rPr>
          <w:rFonts w:ascii="Calibri" w:hAnsi="Calibri"/>
        </w:rPr>
        <w:t>ısıtma</w:t>
      </w:r>
      <w:proofErr w:type="spellEnd"/>
      <w:r w:rsidRPr="00AB2D2D">
        <w:rPr>
          <w:rFonts w:ascii="Calibri" w:hAnsi="Calibri"/>
        </w:rPr>
        <w:t xml:space="preserve"> </w:t>
      </w:r>
      <w:proofErr w:type="spellStart"/>
      <w:r w:rsidRPr="00AB2D2D">
        <w:rPr>
          <w:rFonts w:ascii="Calibri" w:hAnsi="Calibri"/>
        </w:rPr>
        <w:t>gibi</w:t>
      </w:r>
      <w:proofErr w:type="spellEnd"/>
      <w:r w:rsidRPr="00AB2D2D">
        <w:rPr>
          <w:rFonts w:ascii="Calibri" w:hAnsi="Calibri"/>
        </w:rPr>
        <w:t xml:space="preserve"> </w:t>
      </w:r>
      <w:proofErr w:type="spellStart"/>
      <w:r w:rsidRPr="00AB2D2D">
        <w:rPr>
          <w:rFonts w:ascii="Calibri" w:hAnsi="Calibri"/>
        </w:rPr>
        <w:t>maliyetleri</w:t>
      </w:r>
      <w:proofErr w:type="spellEnd"/>
      <w:r w:rsidRPr="00AB2D2D">
        <w:rPr>
          <w:rFonts w:ascii="Calibri" w:hAnsi="Calibri"/>
        </w:rPr>
        <w:t xml:space="preserve"> </w:t>
      </w:r>
      <w:proofErr w:type="spellStart"/>
      <w:r w:rsidRPr="00AB2D2D">
        <w:rPr>
          <w:rFonts w:ascii="Calibri" w:hAnsi="Calibri"/>
        </w:rPr>
        <w:t>kapsamaz</w:t>
      </w:r>
      <w:proofErr w:type="spellEnd"/>
      <w:r w:rsidRPr="00AB2D2D">
        <w:rPr>
          <w:rFonts w:ascii="Calibri" w:hAnsi="Calibri"/>
        </w:rPr>
        <w:t xml:space="preserve">. </w:t>
      </w:r>
      <w:proofErr w:type="spellStart"/>
      <w:r w:rsidRPr="00AB2D2D">
        <w:rPr>
          <w:rFonts w:ascii="Calibri" w:hAnsi="Calibri"/>
        </w:rPr>
        <w:t>Ayrıca</w:t>
      </w:r>
      <w:proofErr w:type="spellEnd"/>
      <w:r w:rsidRPr="00AB2D2D">
        <w:rPr>
          <w:rFonts w:ascii="Calibri" w:hAnsi="Calibri"/>
        </w:rPr>
        <w:t xml:space="preserve"> </w:t>
      </w:r>
      <w:proofErr w:type="spellStart"/>
      <w:r w:rsidRPr="00AB2D2D">
        <w:rPr>
          <w:rFonts w:ascii="Calibri" w:hAnsi="Calibri"/>
        </w:rPr>
        <w:t>hasar</w:t>
      </w:r>
      <w:proofErr w:type="spellEnd"/>
      <w:r w:rsidRPr="00AB2D2D">
        <w:rPr>
          <w:rFonts w:ascii="Calibri" w:hAnsi="Calibri"/>
        </w:rPr>
        <w:t xml:space="preserve"> </w:t>
      </w:r>
      <w:proofErr w:type="spellStart"/>
      <w:r w:rsidRPr="00AB2D2D">
        <w:rPr>
          <w:rFonts w:ascii="Calibri" w:hAnsi="Calibri"/>
        </w:rPr>
        <w:t>ve</w:t>
      </w:r>
      <w:proofErr w:type="spellEnd"/>
      <w:r w:rsidRPr="00AB2D2D">
        <w:rPr>
          <w:rFonts w:ascii="Calibri" w:hAnsi="Calibri"/>
        </w:rPr>
        <w:t xml:space="preserve"> </w:t>
      </w:r>
      <w:proofErr w:type="spellStart"/>
      <w:r w:rsidRPr="00AB2D2D">
        <w:rPr>
          <w:rFonts w:ascii="Calibri" w:hAnsi="Calibri"/>
        </w:rPr>
        <w:t>bozulma</w:t>
      </w:r>
      <w:proofErr w:type="spellEnd"/>
      <w:r w:rsidRPr="00AB2D2D">
        <w:rPr>
          <w:rFonts w:ascii="Calibri" w:hAnsi="Calibri"/>
        </w:rPr>
        <w:t xml:space="preserve"> </w:t>
      </w:r>
      <w:proofErr w:type="spellStart"/>
      <w:r w:rsidRPr="00AB2D2D">
        <w:rPr>
          <w:rFonts w:ascii="Calibri" w:hAnsi="Calibri"/>
        </w:rPr>
        <w:t>masrafları</w:t>
      </w:r>
      <w:proofErr w:type="spellEnd"/>
      <w:r w:rsidRPr="00AB2D2D">
        <w:rPr>
          <w:rFonts w:ascii="Calibri" w:hAnsi="Calibri"/>
        </w:rPr>
        <w:t xml:space="preserve"> </w:t>
      </w:r>
      <w:proofErr w:type="spellStart"/>
      <w:r w:rsidRPr="00AB2D2D">
        <w:rPr>
          <w:rFonts w:ascii="Calibri" w:hAnsi="Calibri"/>
        </w:rPr>
        <w:t>da</w:t>
      </w:r>
      <w:proofErr w:type="spellEnd"/>
      <w:r w:rsidRPr="00AB2D2D">
        <w:rPr>
          <w:rFonts w:ascii="Calibri" w:hAnsi="Calibri"/>
        </w:rPr>
        <w:t xml:space="preserve"> </w:t>
      </w:r>
      <w:proofErr w:type="spellStart"/>
      <w:r w:rsidRPr="00AB2D2D">
        <w:rPr>
          <w:rFonts w:ascii="Calibri" w:hAnsi="Calibri"/>
        </w:rPr>
        <w:t>gözönüne</w:t>
      </w:r>
      <w:proofErr w:type="spellEnd"/>
      <w:r w:rsidRPr="00AB2D2D">
        <w:rPr>
          <w:rFonts w:ascii="Calibri" w:hAnsi="Calibri"/>
        </w:rPr>
        <w:t xml:space="preserve"> </w:t>
      </w:r>
      <w:proofErr w:type="spellStart"/>
      <w:r w:rsidRPr="00AB2D2D">
        <w:rPr>
          <w:rFonts w:ascii="Calibri" w:hAnsi="Calibri"/>
        </w:rPr>
        <w:t>alınmalıdır</w:t>
      </w:r>
      <w:proofErr w:type="spellEnd"/>
      <w:r w:rsidRPr="00AB2D2D">
        <w:rPr>
          <w:rFonts w:ascii="Calibri" w:hAnsi="Calibri"/>
        </w:rPr>
        <w:t>.</w:t>
      </w:r>
    </w:p>
    <w:p w:rsidR="0001533A" w:rsidRPr="00AB2D2D" w:rsidRDefault="0001533A" w:rsidP="003A1BD0">
      <w:pPr>
        <w:pStyle w:val="AralkYok"/>
        <w:numPr>
          <w:ilvl w:val="0"/>
          <w:numId w:val="68"/>
        </w:numPr>
        <w:spacing w:after="120" w:line="300" w:lineRule="auto"/>
        <w:jc w:val="both"/>
        <w:rPr>
          <w:rFonts w:ascii="Calibri" w:hAnsi="Calibri"/>
        </w:rPr>
      </w:pPr>
      <w:proofErr w:type="spellStart"/>
      <w:r w:rsidRPr="00AB2D2D">
        <w:rPr>
          <w:rFonts w:ascii="Calibri" w:hAnsi="Calibri"/>
        </w:rPr>
        <w:t>Stoklara</w:t>
      </w:r>
      <w:proofErr w:type="spellEnd"/>
      <w:r w:rsidRPr="00AB2D2D">
        <w:rPr>
          <w:rFonts w:ascii="Calibri" w:hAnsi="Calibri"/>
        </w:rPr>
        <w:t xml:space="preserve"> </w:t>
      </w:r>
      <w:proofErr w:type="spellStart"/>
      <w:r w:rsidRPr="00AB2D2D">
        <w:rPr>
          <w:rFonts w:ascii="Calibri" w:hAnsi="Calibri"/>
        </w:rPr>
        <w:t>bağlanmış</w:t>
      </w:r>
      <w:proofErr w:type="spellEnd"/>
      <w:r w:rsidRPr="00AB2D2D">
        <w:rPr>
          <w:rFonts w:ascii="Calibri" w:hAnsi="Calibri"/>
        </w:rPr>
        <w:t xml:space="preserve"> </w:t>
      </w:r>
      <w:proofErr w:type="spellStart"/>
      <w:r w:rsidRPr="00AB2D2D">
        <w:rPr>
          <w:rFonts w:ascii="Calibri" w:hAnsi="Calibri"/>
        </w:rPr>
        <w:t>sermaye</w:t>
      </w:r>
      <w:proofErr w:type="spellEnd"/>
      <w:r w:rsidRPr="00AB2D2D">
        <w:rPr>
          <w:rFonts w:ascii="Calibri" w:hAnsi="Calibri"/>
        </w:rPr>
        <w:t xml:space="preserve"> </w:t>
      </w:r>
      <w:proofErr w:type="spellStart"/>
      <w:r w:rsidRPr="00AB2D2D">
        <w:rPr>
          <w:rFonts w:ascii="Calibri" w:hAnsi="Calibri"/>
        </w:rPr>
        <w:t>nedeni</w:t>
      </w:r>
      <w:proofErr w:type="spellEnd"/>
      <w:r w:rsidRPr="00AB2D2D">
        <w:rPr>
          <w:rFonts w:ascii="Calibri" w:hAnsi="Calibri"/>
        </w:rPr>
        <w:t xml:space="preserve"> </w:t>
      </w:r>
      <w:proofErr w:type="spellStart"/>
      <w:r w:rsidRPr="00AB2D2D">
        <w:rPr>
          <w:rFonts w:ascii="Calibri" w:hAnsi="Calibri"/>
        </w:rPr>
        <w:t>ile</w:t>
      </w:r>
      <w:proofErr w:type="spellEnd"/>
      <w:r w:rsidRPr="00AB2D2D">
        <w:rPr>
          <w:rFonts w:ascii="Calibri" w:hAnsi="Calibri"/>
        </w:rPr>
        <w:t xml:space="preserve"> </w:t>
      </w:r>
      <w:proofErr w:type="spellStart"/>
      <w:r w:rsidRPr="00AB2D2D">
        <w:rPr>
          <w:rFonts w:ascii="Calibri" w:hAnsi="Calibri"/>
        </w:rPr>
        <w:t>para</w:t>
      </w:r>
      <w:proofErr w:type="spellEnd"/>
      <w:r w:rsidRPr="00AB2D2D">
        <w:rPr>
          <w:rFonts w:ascii="Calibri" w:hAnsi="Calibri"/>
        </w:rPr>
        <w:t xml:space="preserve"> </w:t>
      </w:r>
      <w:proofErr w:type="spellStart"/>
      <w:r w:rsidRPr="00AB2D2D">
        <w:rPr>
          <w:rFonts w:ascii="Calibri" w:hAnsi="Calibri"/>
        </w:rPr>
        <w:t>alternatif</w:t>
      </w:r>
      <w:proofErr w:type="spellEnd"/>
      <w:r w:rsidRPr="00AB2D2D">
        <w:rPr>
          <w:rFonts w:ascii="Calibri" w:hAnsi="Calibri"/>
        </w:rPr>
        <w:t xml:space="preserve"> </w:t>
      </w:r>
      <w:proofErr w:type="spellStart"/>
      <w:r w:rsidRPr="00AB2D2D">
        <w:rPr>
          <w:rFonts w:ascii="Calibri" w:hAnsi="Calibri"/>
        </w:rPr>
        <w:t>kaynaklar</w:t>
      </w:r>
      <w:proofErr w:type="spellEnd"/>
      <w:r w:rsidRPr="00AB2D2D">
        <w:rPr>
          <w:rFonts w:ascii="Calibri" w:hAnsi="Calibri"/>
        </w:rPr>
        <w:t xml:space="preserve"> </w:t>
      </w:r>
      <w:proofErr w:type="spellStart"/>
      <w:r w:rsidRPr="00AB2D2D">
        <w:rPr>
          <w:rFonts w:ascii="Calibri" w:hAnsi="Calibri"/>
        </w:rPr>
        <w:t>için</w:t>
      </w:r>
      <w:proofErr w:type="spellEnd"/>
      <w:r w:rsidRPr="00AB2D2D">
        <w:rPr>
          <w:rFonts w:ascii="Calibri" w:hAnsi="Calibri"/>
        </w:rPr>
        <w:t xml:space="preserve"> </w:t>
      </w:r>
      <w:proofErr w:type="spellStart"/>
      <w:r w:rsidRPr="00AB2D2D">
        <w:rPr>
          <w:rFonts w:ascii="Calibri" w:hAnsi="Calibri"/>
        </w:rPr>
        <w:t>kullanılmaz</w:t>
      </w:r>
      <w:proofErr w:type="spellEnd"/>
      <w:r w:rsidRPr="00AB2D2D">
        <w:rPr>
          <w:rFonts w:ascii="Calibri" w:hAnsi="Calibri"/>
        </w:rPr>
        <w:t>.</w:t>
      </w:r>
    </w:p>
    <w:p w:rsidR="0001533A" w:rsidRPr="00AB2D2D" w:rsidRDefault="0001533A" w:rsidP="003A1BD0">
      <w:pPr>
        <w:pStyle w:val="AralkYok"/>
        <w:numPr>
          <w:ilvl w:val="0"/>
          <w:numId w:val="68"/>
        </w:numPr>
        <w:spacing w:after="120" w:line="300" w:lineRule="auto"/>
        <w:jc w:val="both"/>
        <w:rPr>
          <w:rFonts w:ascii="Calibri" w:hAnsi="Calibri"/>
        </w:rPr>
      </w:pPr>
      <w:proofErr w:type="spellStart"/>
      <w:r w:rsidRPr="00AB2D2D">
        <w:rPr>
          <w:rFonts w:ascii="Calibri" w:hAnsi="Calibri"/>
        </w:rPr>
        <w:t>Depolanan</w:t>
      </w:r>
      <w:proofErr w:type="spellEnd"/>
      <w:r w:rsidRPr="00AB2D2D">
        <w:rPr>
          <w:rFonts w:ascii="Calibri" w:hAnsi="Calibri"/>
        </w:rPr>
        <w:t xml:space="preserve"> </w:t>
      </w:r>
      <w:proofErr w:type="spellStart"/>
      <w:r w:rsidRPr="00AB2D2D">
        <w:rPr>
          <w:rFonts w:ascii="Calibri" w:hAnsi="Calibri"/>
        </w:rPr>
        <w:t>ürünün</w:t>
      </w:r>
      <w:proofErr w:type="spellEnd"/>
      <w:r w:rsidRPr="00AB2D2D">
        <w:rPr>
          <w:rFonts w:ascii="Calibri" w:hAnsi="Calibri"/>
        </w:rPr>
        <w:t xml:space="preserve"> </w:t>
      </w:r>
      <w:proofErr w:type="spellStart"/>
      <w:r w:rsidRPr="00AB2D2D">
        <w:rPr>
          <w:rFonts w:ascii="Calibri" w:hAnsi="Calibri"/>
        </w:rPr>
        <w:t>modası</w:t>
      </w:r>
      <w:proofErr w:type="spellEnd"/>
      <w:r w:rsidRPr="00AB2D2D">
        <w:rPr>
          <w:rFonts w:ascii="Calibri" w:hAnsi="Calibri"/>
        </w:rPr>
        <w:t xml:space="preserve"> </w:t>
      </w:r>
      <w:proofErr w:type="spellStart"/>
      <w:r w:rsidRPr="00AB2D2D">
        <w:rPr>
          <w:rFonts w:ascii="Calibri" w:hAnsi="Calibri"/>
        </w:rPr>
        <w:t>geçtiğinde</w:t>
      </w:r>
      <w:proofErr w:type="spellEnd"/>
      <w:r w:rsidRPr="00AB2D2D">
        <w:rPr>
          <w:rFonts w:ascii="Calibri" w:hAnsi="Calibri"/>
        </w:rPr>
        <w:t xml:space="preserve">, </w:t>
      </w:r>
      <w:proofErr w:type="spellStart"/>
      <w:r w:rsidRPr="00AB2D2D">
        <w:rPr>
          <w:rFonts w:ascii="Calibri" w:hAnsi="Calibri"/>
        </w:rPr>
        <w:t>bu</w:t>
      </w:r>
      <w:proofErr w:type="spellEnd"/>
      <w:r w:rsidRPr="00AB2D2D">
        <w:rPr>
          <w:rFonts w:ascii="Calibri" w:hAnsi="Calibri"/>
        </w:rPr>
        <w:t xml:space="preserve"> </w:t>
      </w:r>
      <w:proofErr w:type="spellStart"/>
      <w:r w:rsidRPr="00AB2D2D">
        <w:rPr>
          <w:rFonts w:ascii="Calibri" w:hAnsi="Calibri"/>
        </w:rPr>
        <w:t>maldan</w:t>
      </w:r>
      <w:proofErr w:type="spellEnd"/>
      <w:r w:rsidRPr="00AB2D2D">
        <w:rPr>
          <w:rFonts w:ascii="Calibri" w:hAnsi="Calibri"/>
        </w:rPr>
        <w:t xml:space="preserve"> </w:t>
      </w:r>
      <w:proofErr w:type="spellStart"/>
      <w:r w:rsidRPr="00AB2D2D">
        <w:rPr>
          <w:rFonts w:ascii="Calibri" w:hAnsi="Calibri"/>
        </w:rPr>
        <w:t>geniş</w:t>
      </w:r>
      <w:proofErr w:type="spellEnd"/>
      <w:r w:rsidRPr="00AB2D2D">
        <w:rPr>
          <w:rFonts w:ascii="Calibri" w:hAnsi="Calibri"/>
        </w:rPr>
        <w:t xml:space="preserve"> </w:t>
      </w:r>
      <w:proofErr w:type="spellStart"/>
      <w:r w:rsidRPr="00AB2D2D">
        <w:rPr>
          <w:rFonts w:ascii="Calibri" w:hAnsi="Calibri"/>
        </w:rPr>
        <w:t>bir</w:t>
      </w:r>
      <w:proofErr w:type="spellEnd"/>
      <w:r w:rsidRPr="00AB2D2D">
        <w:rPr>
          <w:rFonts w:ascii="Calibri" w:hAnsi="Calibri"/>
        </w:rPr>
        <w:t xml:space="preserve"> </w:t>
      </w:r>
      <w:proofErr w:type="spellStart"/>
      <w:r w:rsidRPr="00AB2D2D">
        <w:rPr>
          <w:rFonts w:ascii="Calibri" w:hAnsi="Calibri"/>
        </w:rPr>
        <w:t>stok</w:t>
      </w:r>
      <w:proofErr w:type="spellEnd"/>
      <w:r w:rsidRPr="00AB2D2D">
        <w:rPr>
          <w:rFonts w:ascii="Calibri" w:hAnsi="Calibri"/>
        </w:rPr>
        <w:t xml:space="preserve"> </w:t>
      </w:r>
      <w:proofErr w:type="spellStart"/>
      <w:r w:rsidRPr="00AB2D2D">
        <w:rPr>
          <w:rFonts w:ascii="Calibri" w:hAnsi="Calibri"/>
        </w:rPr>
        <w:t>bulundurulması</w:t>
      </w:r>
      <w:proofErr w:type="spellEnd"/>
      <w:r w:rsidRPr="00AB2D2D">
        <w:rPr>
          <w:rFonts w:ascii="Calibri" w:hAnsi="Calibri"/>
        </w:rPr>
        <w:t xml:space="preserve"> </w:t>
      </w:r>
      <w:proofErr w:type="spellStart"/>
      <w:r w:rsidRPr="00AB2D2D">
        <w:rPr>
          <w:rFonts w:ascii="Calibri" w:hAnsi="Calibri"/>
        </w:rPr>
        <w:t>istenmeyen</w:t>
      </w:r>
      <w:proofErr w:type="spellEnd"/>
      <w:r w:rsidRPr="00AB2D2D">
        <w:rPr>
          <w:rFonts w:ascii="Calibri" w:hAnsi="Calibri"/>
        </w:rPr>
        <w:t xml:space="preserve"> </w:t>
      </w:r>
      <w:proofErr w:type="spellStart"/>
      <w:r w:rsidRPr="00AB2D2D">
        <w:rPr>
          <w:rFonts w:ascii="Calibri" w:hAnsi="Calibri"/>
        </w:rPr>
        <w:t>bir</w:t>
      </w:r>
      <w:proofErr w:type="spellEnd"/>
      <w:r w:rsidRPr="00AB2D2D">
        <w:rPr>
          <w:rFonts w:ascii="Calibri" w:hAnsi="Calibri"/>
        </w:rPr>
        <w:t xml:space="preserve"> </w:t>
      </w:r>
      <w:proofErr w:type="spellStart"/>
      <w:r w:rsidRPr="00AB2D2D">
        <w:rPr>
          <w:rFonts w:ascii="Calibri" w:hAnsi="Calibri"/>
        </w:rPr>
        <w:t>durumdur</w:t>
      </w:r>
      <w:proofErr w:type="spellEnd"/>
      <w:r w:rsidRPr="00AB2D2D">
        <w:rPr>
          <w:rFonts w:ascii="Calibri" w:hAnsi="Calibri"/>
        </w:rPr>
        <w:t xml:space="preserve">. Bu durum, </w:t>
      </w:r>
      <w:proofErr w:type="spellStart"/>
      <w:r w:rsidRPr="00AB2D2D">
        <w:rPr>
          <w:rFonts w:ascii="Calibri" w:hAnsi="Calibri"/>
        </w:rPr>
        <w:t>peşin</w:t>
      </w:r>
      <w:proofErr w:type="spellEnd"/>
      <w:r w:rsidRPr="00AB2D2D">
        <w:rPr>
          <w:rFonts w:ascii="Calibri" w:hAnsi="Calibri"/>
        </w:rPr>
        <w:t xml:space="preserve"> </w:t>
      </w:r>
      <w:proofErr w:type="spellStart"/>
      <w:r w:rsidRPr="00AB2D2D">
        <w:rPr>
          <w:rFonts w:ascii="Calibri" w:hAnsi="Calibri"/>
        </w:rPr>
        <w:t>satış</w:t>
      </w:r>
      <w:proofErr w:type="spellEnd"/>
      <w:r w:rsidRPr="00AB2D2D">
        <w:rPr>
          <w:rFonts w:ascii="Calibri" w:hAnsi="Calibri"/>
        </w:rPr>
        <w:t xml:space="preserve"> </w:t>
      </w:r>
      <w:proofErr w:type="spellStart"/>
      <w:r w:rsidRPr="00AB2D2D">
        <w:rPr>
          <w:rFonts w:ascii="Calibri" w:hAnsi="Calibri"/>
        </w:rPr>
        <w:t>değeri</w:t>
      </w:r>
      <w:proofErr w:type="spellEnd"/>
      <w:r w:rsidRPr="00AB2D2D">
        <w:rPr>
          <w:rFonts w:ascii="Calibri" w:hAnsi="Calibri"/>
        </w:rPr>
        <w:t xml:space="preserve"> </w:t>
      </w:r>
      <w:proofErr w:type="spellStart"/>
      <w:r w:rsidRPr="00AB2D2D">
        <w:rPr>
          <w:rFonts w:ascii="Calibri" w:hAnsi="Calibri"/>
        </w:rPr>
        <w:t>ancak</w:t>
      </w:r>
      <w:proofErr w:type="spellEnd"/>
      <w:r w:rsidRPr="00AB2D2D">
        <w:rPr>
          <w:rFonts w:ascii="Calibri" w:hAnsi="Calibri"/>
        </w:rPr>
        <w:t xml:space="preserve"> </w:t>
      </w:r>
      <w:proofErr w:type="spellStart"/>
      <w:r w:rsidRPr="00AB2D2D">
        <w:rPr>
          <w:rFonts w:ascii="Calibri" w:hAnsi="Calibri"/>
        </w:rPr>
        <w:t>hurda</w:t>
      </w:r>
      <w:proofErr w:type="spellEnd"/>
      <w:r w:rsidRPr="00AB2D2D">
        <w:rPr>
          <w:rFonts w:ascii="Calibri" w:hAnsi="Calibri"/>
        </w:rPr>
        <w:t xml:space="preserve"> </w:t>
      </w:r>
      <w:proofErr w:type="spellStart"/>
      <w:r w:rsidRPr="00AB2D2D">
        <w:rPr>
          <w:rFonts w:ascii="Calibri" w:hAnsi="Calibri"/>
        </w:rPr>
        <w:t>fiyatına</w:t>
      </w:r>
      <w:proofErr w:type="spellEnd"/>
      <w:r w:rsidRPr="00AB2D2D">
        <w:rPr>
          <w:rFonts w:ascii="Calibri" w:hAnsi="Calibri"/>
        </w:rPr>
        <w:t xml:space="preserve"> </w:t>
      </w:r>
      <w:proofErr w:type="spellStart"/>
      <w:r w:rsidRPr="00AB2D2D">
        <w:rPr>
          <w:rFonts w:ascii="Calibri" w:hAnsi="Calibri"/>
        </w:rPr>
        <w:t>eşit</w:t>
      </w:r>
      <w:proofErr w:type="spellEnd"/>
      <w:r w:rsidRPr="00AB2D2D">
        <w:rPr>
          <w:rFonts w:ascii="Calibri" w:hAnsi="Calibri"/>
        </w:rPr>
        <w:t xml:space="preserve"> </w:t>
      </w:r>
      <w:proofErr w:type="spellStart"/>
      <w:r w:rsidRPr="00AB2D2D">
        <w:rPr>
          <w:rFonts w:ascii="Calibri" w:hAnsi="Calibri"/>
        </w:rPr>
        <w:t>olan</w:t>
      </w:r>
      <w:proofErr w:type="spellEnd"/>
      <w:r w:rsidRPr="00AB2D2D">
        <w:rPr>
          <w:rFonts w:ascii="Calibri" w:hAnsi="Calibri"/>
        </w:rPr>
        <w:t xml:space="preserve"> </w:t>
      </w:r>
      <w:proofErr w:type="spellStart"/>
      <w:r w:rsidRPr="00AB2D2D">
        <w:rPr>
          <w:rFonts w:ascii="Calibri" w:hAnsi="Calibri"/>
        </w:rPr>
        <w:t>satılamayan</w:t>
      </w:r>
      <w:proofErr w:type="spellEnd"/>
      <w:r w:rsidRPr="00AB2D2D">
        <w:rPr>
          <w:rFonts w:ascii="Calibri" w:hAnsi="Calibri"/>
        </w:rPr>
        <w:t xml:space="preserve"> </w:t>
      </w:r>
      <w:proofErr w:type="spellStart"/>
      <w:r w:rsidRPr="00AB2D2D">
        <w:rPr>
          <w:rFonts w:ascii="Calibri" w:hAnsi="Calibri"/>
        </w:rPr>
        <w:t>bir</w:t>
      </w:r>
      <w:proofErr w:type="spellEnd"/>
      <w:r w:rsidRPr="00AB2D2D">
        <w:rPr>
          <w:rFonts w:ascii="Calibri" w:hAnsi="Calibri"/>
        </w:rPr>
        <w:t xml:space="preserve"> mala, </w:t>
      </w:r>
      <w:proofErr w:type="spellStart"/>
      <w:r w:rsidRPr="00AB2D2D">
        <w:rPr>
          <w:rFonts w:ascii="Calibri" w:hAnsi="Calibri"/>
        </w:rPr>
        <w:t>bir</w:t>
      </w:r>
      <w:proofErr w:type="spellEnd"/>
      <w:r w:rsidRPr="00AB2D2D">
        <w:rPr>
          <w:rFonts w:ascii="Calibri" w:hAnsi="Calibri"/>
        </w:rPr>
        <w:t xml:space="preserve"> </w:t>
      </w:r>
      <w:proofErr w:type="spellStart"/>
      <w:r w:rsidRPr="00AB2D2D">
        <w:rPr>
          <w:rFonts w:ascii="Calibri" w:hAnsi="Calibri"/>
        </w:rPr>
        <w:t>sermayenin</w:t>
      </w:r>
      <w:proofErr w:type="spellEnd"/>
      <w:r w:rsidRPr="00AB2D2D">
        <w:rPr>
          <w:rFonts w:ascii="Calibri" w:hAnsi="Calibri"/>
        </w:rPr>
        <w:t xml:space="preserve"> </w:t>
      </w:r>
      <w:proofErr w:type="spellStart"/>
      <w:r w:rsidRPr="00AB2D2D">
        <w:rPr>
          <w:rFonts w:ascii="Calibri" w:hAnsi="Calibri"/>
        </w:rPr>
        <w:t>bağlanmasıdır</w:t>
      </w:r>
      <w:proofErr w:type="spellEnd"/>
      <w:r w:rsidRPr="00AB2D2D">
        <w:rPr>
          <w:rFonts w:ascii="Calibri" w:hAnsi="Calibri"/>
        </w:rPr>
        <w:t>.</w:t>
      </w:r>
    </w:p>
    <w:p w:rsidR="0001533A" w:rsidRPr="00AB2D2D" w:rsidRDefault="0001533A" w:rsidP="003A1BD0">
      <w:pPr>
        <w:pStyle w:val="AralkYok"/>
        <w:numPr>
          <w:ilvl w:val="0"/>
          <w:numId w:val="68"/>
        </w:numPr>
        <w:spacing w:after="120" w:line="300" w:lineRule="auto"/>
        <w:jc w:val="both"/>
        <w:rPr>
          <w:rFonts w:ascii="Calibri" w:hAnsi="Calibri"/>
        </w:rPr>
      </w:pPr>
      <w:proofErr w:type="spellStart"/>
      <w:r w:rsidRPr="00AB2D2D">
        <w:rPr>
          <w:rFonts w:ascii="Calibri" w:hAnsi="Calibri"/>
        </w:rPr>
        <w:t>Stoklara</w:t>
      </w:r>
      <w:proofErr w:type="spellEnd"/>
      <w:r w:rsidRPr="00AB2D2D">
        <w:rPr>
          <w:rFonts w:ascii="Calibri" w:hAnsi="Calibri"/>
        </w:rPr>
        <w:t xml:space="preserve"> </w:t>
      </w:r>
      <w:proofErr w:type="spellStart"/>
      <w:r w:rsidRPr="00AB2D2D">
        <w:rPr>
          <w:rFonts w:ascii="Calibri" w:hAnsi="Calibri"/>
        </w:rPr>
        <w:t>yüksek</w:t>
      </w:r>
      <w:proofErr w:type="spellEnd"/>
      <w:r w:rsidRPr="00AB2D2D">
        <w:rPr>
          <w:rFonts w:ascii="Calibri" w:hAnsi="Calibri"/>
        </w:rPr>
        <w:t xml:space="preserve"> </w:t>
      </w:r>
      <w:proofErr w:type="spellStart"/>
      <w:r w:rsidRPr="00AB2D2D">
        <w:rPr>
          <w:rFonts w:ascii="Calibri" w:hAnsi="Calibri"/>
        </w:rPr>
        <w:t>miktarda</w:t>
      </w:r>
      <w:proofErr w:type="spellEnd"/>
      <w:r w:rsidRPr="00AB2D2D">
        <w:rPr>
          <w:rFonts w:ascii="Calibri" w:hAnsi="Calibri"/>
        </w:rPr>
        <w:t xml:space="preserve"> </w:t>
      </w:r>
      <w:proofErr w:type="spellStart"/>
      <w:r w:rsidRPr="00AB2D2D">
        <w:rPr>
          <w:rFonts w:ascii="Calibri" w:hAnsi="Calibri"/>
        </w:rPr>
        <w:t>para</w:t>
      </w:r>
      <w:proofErr w:type="spellEnd"/>
      <w:r w:rsidRPr="00AB2D2D">
        <w:rPr>
          <w:rFonts w:ascii="Calibri" w:hAnsi="Calibri"/>
        </w:rPr>
        <w:t xml:space="preserve"> </w:t>
      </w:r>
      <w:proofErr w:type="spellStart"/>
      <w:r w:rsidRPr="00AB2D2D">
        <w:rPr>
          <w:rFonts w:ascii="Calibri" w:hAnsi="Calibri"/>
        </w:rPr>
        <w:t>bağlamak</w:t>
      </w:r>
      <w:proofErr w:type="spellEnd"/>
      <w:r w:rsidRPr="00AB2D2D">
        <w:rPr>
          <w:rFonts w:ascii="Calibri" w:hAnsi="Calibri"/>
        </w:rPr>
        <w:t xml:space="preserve"> </w:t>
      </w:r>
      <w:proofErr w:type="spellStart"/>
      <w:r w:rsidRPr="00AB2D2D">
        <w:rPr>
          <w:rFonts w:ascii="Calibri" w:hAnsi="Calibri"/>
        </w:rPr>
        <w:t>ister</w:t>
      </w:r>
      <w:proofErr w:type="spellEnd"/>
      <w:r w:rsidRPr="00AB2D2D">
        <w:rPr>
          <w:rFonts w:ascii="Calibri" w:hAnsi="Calibri"/>
        </w:rPr>
        <w:t xml:space="preserve"> </w:t>
      </w:r>
      <w:proofErr w:type="spellStart"/>
      <w:r w:rsidRPr="00AB2D2D">
        <w:rPr>
          <w:rFonts w:ascii="Calibri" w:hAnsi="Calibri"/>
        </w:rPr>
        <w:t>istemez</w:t>
      </w:r>
      <w:proofErr w:type="spellEnd"/>
      <w:r w:rsidRPr="00AB2D2D">
        <w:rPr>
          <w:rFonts w:ascii="Calibri" w:hAnsi="Calibri"/>
        </w:rPr>
        <w:t xml:space="preserve"> </w:t>
      </w:r>
      <w:proofErr w:type="spellStart"/>
      <w:r w:rsidRPr="00AB2D2D">
        <w:rPr>
          <w:rFonts w:ascii="Calibri" w:hAnsi="Calibri"/>
        </w:rPr>
        <w:t>işle</w:t>
      </w:r>
      <w:proofErr w:type="spellEnd"/>
      <w:r w:rsidRPr="00AB2D2D">
        <w:rPr>
          <w:rFonts w:ascii="Calibri" w:hAnsi="Calibri"/>
        </w:rPr>
        <w:t xml:space="preserve"> </w:t>
      </w:r>
      <w:proofErr w:type="spellStart"/>
      <w:r w:rsidRPr="00AB2D2D">
        <w:rPr>
          <w:rFonts w:ascii="Calibri" w:hAnsi="Calibri"/>
        </w:rPr>
        <w:t>ilgili</w:t>
      </w:r>
      <w:proofErr w:type="spellEnd"/>
      <w:r w:rsidRPr="00AB2D2D">
        <w:rPr>
          <w:rFonts w:ascii="Calibri" w:hAnsi="Calibri"/>
        </w:rPr>
        <w:t xml:space="preserve"> </w:t>
      </w:r>
      <w:proofErr w:type="spellStart"/>
      <w:r w:rsidRPr="00AB2D2D">
        <w:rPr>
          <w:rFonts w:ascii="Calibri" w:hAnsi="Calibri"/>
        </w:rPr>
        <w:t>diğer</w:t>
      </w:r>
      <w:proofErr w:type="spellEnd"/>
      <w:r w:rsidRPr="00AB2D2D">
        <w:rPr>
          <w:rFonts w:ascii="Calibri" w:hAnsi="Calibri"/>
        </w:rPr>
        <w:t xml:space="preserve"> </w:t>
      </w:r>
      <w:proofErr w:type="spellStart"/>
      <w:r w:rsidRPr="00AB2D2D">
        <w:rPr>
          <w:rFonts w:ascii="Calibri" w:hAnsi="Calibri"/>
        </w:rPr>
        <w:t>faaliyetler</w:t>
      </w:r>
      <w:proofErr w:type="spellEnd"/>
      <w:r w:rsidRPr="00AB2D2D">
        <w:rPr>
          <w:rFonts w:ascii="Calibri" w:hAnsi="Calibri"/>
        </w:rPr>
        <w:t xml:space="preserve"> </w:t>
      </w:r>
      <w:proofErr w:type="spellStart"/>
      <w:r w:rsidRPr="00AB2D2D">
        <w:rPr>
          <w:rFonts w:ascii="Calibri" w:hAnsi="Calibri"/>
        </w:rPr>
        <w:t>için</w:t>
      </w:r>
      <w:proofErr w:type="spellEnd"/>
      <w:r w:rsidRPr="00AB2D2D">
        <w:rPr>
          <w:rFonts w:ascii="Calibri" w:hAnsi="Calibri"/>
        </w:rPr>
        <w:t xml:space="preserve"> </w:t>
      </w:r>
      <w:proofErr w:type="spellStart"/>
      <w:r w:rsidRPr="00AB2D2D">
        <w:rPr>
          <w:rFonts w:ascii="Calibri" w:hAnsi="Calibri"/>
        </w:rPr>
        <w:t>elde</w:t>
      </w:r>
      <w:proofErr w:type="spellEnd"/>
      <w:r w:rsidRPr="00AB2D2D">
        <w:rPr>
          <w:rFonts w:ascii="Calibri" w:hAnsi="Calibri"/>
        </w:rPr>
        <w:t xml:space="preserve"> </w:t>
      </w:r>
      <w:proofErr w:type="spellStart"/>
      <w:r w:rsidRPr="00AB2D2D">
        <w:rPr>
          <w:rFonts w:ascii="Calibri" w:hAnsi="Calibri"/>
        </w:rPr>
        <w:t>daha</w:t>
      </w:r>
      <w:proofErr w:type="spellEnd"/>
      <w:r w:rsidRPr="00AB2D2D">
        <w:rPr>
          <w:rFonts w:ascii="Calibri" w:hAnsi="Calibri"/>
        </w:rPr>
        <w:t xml:space="preserve"> </w:t>
      </w:r>
      <w:proofErr w:type="spellStart"/>
      <w:proofErr w:type="gramStart"/>
      <w:r w:rsidRPr="00AB2D2D">
        <w:rPr>
          <w:rFonts w:ascii="Calibri" w:hAnsi="Calibri"/>
        </w:rPr>
        <w:t>az</w:t>
      </w:r>
      <w:proofErr w:type="spellEnd"/>
      <w:proofErr w:type="gramEnd"/>
      <w:r w:rsidRPr="00AB2D2D">
        <w:rPr>
          <w:rFonts w:ascii="Calibri" w:hAnsi="Calibri"/>
        </w:rPr>
        <w:t xml:space="preserve"> </w:t>
      </w:r>
      <w:proofErr w:type="spellStart"/>
      <w:r w:rsidRPr="00AB2D2D">
        <w:rPr>
          <w:rFonts w:ascii="Calibri" w:hAnsi="Calibri"/>
        </w:rPr>
        <w:t>paranın</w:t>
      </w:r>
      <w:proofErr w:type="spellEnd"/>
      <w:r w:rsidRPr="00AB2D2D">
        <w:rPr>
          <w:rFonts w:ascii="Calibri" w:hAnsi="Calibri"/>
        </w:rPr>
        <w:t xml:space="preserve"> </w:t>
      </w:r>
      <w:proofErr w:type="spellStart"/>
      <w:r w:rsidRPr="00AB2D2D">
        <w:rPr>
          <w:rFonts w:ascii="Calibri" w:hAnsi="Calibri"/>
        </w:rPr>
        <w:t>olmasına</w:t>
      </w:r>
      <w:proofErr w:type="spellEnd"/>
      <w:r w:rsidRPr="00AB2D2D">
        <w:rPr>
          <w:rFonts w:ascii="Calibri" w:hAnsi="Calibri"/>
        </w:rPr>
        <w:t xml:space="preserve"> </w:t>
      </w:r>
      <w:proofErr w:type="spellStart"/>
      <w:r w:rsidRPr="00AB2D2D">
        <w:rPr>
          <w:rFonts w:ascii="Calibri" w:hAnsi="Calibri"/>
        </w:rPr>
        <w:t>neden</w:t>
      </w:r>
      <w:proofErr w:type="spellEnd"/>
      <w:r w:rsidRPr="00AB2D2D">
        <w:rPr>
          <w:rFonts w:ascii="Calibri" w:hAnsi="Calibri"/>
        </w:rPr>
        <w:t xml:space="preserve"> </w:t>
      </w:r>
      <w:proofErr w:type="spellStart"/>
      <w:r w:rsidRPr="00AB2D2D">
        <w:rPr>
          <w:rFonts w:ascii="Calibri" w:hAnsi="Calibri"/>
        </w:rPr>
        <w:t>olur</w:t>
      </w:r>
      <w:proofErr w:type="spellEnd"/>
      <w:r w:rsidRPr="00AB2D2D">
        <w:rPr>
          <w:rFonts w:ascii="Calibri" w:hAnsi="Calibri"/>
        </w:rPr>
        <w:t>.</w:t>
      </w:r>
    </w:p>
    <w:p w:rsidR="0001533A" w:rsidRPr="00AB2D2D" w:rsidRDefault="0001533A" w:rsidP="003A1BD0">
      <w:pPr>
        <w:pStyle w:val="AralkYok"/>
        <w:numPr>
          <w:ilvl w:val="0"/>
          <w:numId w:val="68"/>
        </w:numPr>
        <w:spacing w:after="120" w:line="300" w:lineRule="auto"/>
        <w:jc w:val="both"/>
        <w:rPr>
          <w:rFonts w:ascii="Calibri" w:hAnsi="Calibri"/>
        </w:rPr>
      </w:pPr>
      <w:proofErr w:type="spellStart"/>
      <w:r w:rsidRPr="00AB2D2D">
        <w:rPr>
          <w:rFonts w:ascii="Calibri" w:hAnsi="Calibri"/>
        </w:rPr>
        <w:t>Yüksek</w:t>
      </w:r>
      <w:proofErr w:type="spellEnd"/>
      <w:r w:rsidRPr="00AB2D2D">
        <w:rPr>
          <w:rFonts w:ascii="Calibri" w:hAnsi="Calibri"/>
        </w:rPr>
        <w:t xml:space="preserve"> </w:t>
      </w:r>
      <w:proofErr w:type="spellStart"/>
      <w:r w:rsidRPr="00AB2D2D">
        <w:rPr>
          <w:rFonts w:ascii="Calibri" w:hAnsi="Calibri"/>
        </w:rPr>
        <w:t>seviyede</w:t>
      </w:r>
      <w:proofErr w:type="spellEnd"/>
      <w:r w:rsidRPr="00AB2D2D">
        <w:rPr>
          <w:rFonts w:ascii="Calibri" w:hAnsi="Calibri"/>
        </w:rPr>
        <w:t xml:space="preserve"> </w:t>
      </w:r>
      <w:proofErr w:type="spellStart"/>
      <w:r w:rsidRPr="00AB2D2D">
        <w:rPr>
          <w:rFonts w:ascii="Calibri" w:hAnsi="Calibri"/>
        </w:rPr>
        <w:t>bir</w:t>
      </w:r>
      <w:proofErr w:type="spellEnd"/>
      <w:r w:rsidRPr="00AB2D2D">
        <w:rPr>
          <w:rFonts w:ascii="Calibri" w:hAnsi="Calibri"/>
        </w:rPr>
        <w:t xml:space="preserve"> </w:t>
      </w:r>
      <w:proofErr w:type="spellStart"/>
      <w:r w:rsidRPr="00AB2D2D">
        <w:rPr>
          <w:rFonts w:ascii="Calibri" w:hAnsi="Calibri"/>
        </w:rPr>
        <w:t>hammadde</w:t>
      </w:r>
      <w:proofErr w:type="spellEnd"/>
      <w:r w:rsidRPr="00AB2D2D">
        <w:rPr>
          <w:rFonts w:ascii="Calibri" w:hAnsi="Calibri"/>
        </w:rPr>
        <w:t xml:space="preserve"> </w:t>
      </w:r>
      <w:proofErr w:type="spellStart"/>
      <w:r w:rsidRPr="00AB2D2D">
        <w:rPr>
          <w:rFonts w:ascii="Calibri" w:hAnsi="Calibri"/>
        </w:rPr>
        <w:t>stoku</w:t>
      </w:r>
      <w:proofErr w:type="spellEnd"/>
      <w:r w:rsidRPr="00AB2D2D">
        <w:rPr>
          <w:rFonts w:ascii="Calibri" w:hAnsi="Calibri"/>
        </w:rPr>
        <w:t xml:space="preserve"> </w:t>
      </w:r>
      <w:proofErr w:type="spellStart"/>
      <w:r w:rsidRPr="00AB2D2D">
        <w:rPr>
          <w:rFonts w:ascii="Calibri" w:hAnsi="Calibri"/>
        </w:rPr>
        <w:t>bulunduğunda</w:t>
      </w:r>
      <w:proofErr w:type="spellEnd"/>
      <w:r w:rsidRPr="00AB2D2D">
        <w:rPr>
          <w:rFonts w:ascii="Calibri" w:hAnsi="Calibri"/>
        </w:rPr>
        <w:t xml:space="preserve"> </w:t>
      </w:r>
      <w:proofErr w:type="spellStart"/>
      <w:r w:rsidRPr="00AB2D2D">
        <w:rPr>
          <w:rFonts w:ascii="Calibri" w:hAnsi="Calibri"/>
        </w:rPr>
        <w:t>piyasada</w:t>
      </w:r>
      <w:proofErr w:type="spellEnd"/>
      <w:r w:rsidRPr="00AB2D2D">
        <w:rPr>
          <w:rFonts w:ascii="Calibri" w:hAnsi="Calibri"/>
        </w:rPr>
        <w:t xml:space="preserve"> </w:t>
      </w:r>
      <w:proofErr w:type="spellStart"/>
      <w:r w:rsidRPr="00AB2D2D">
        <w:rPr>
          <w:rFonts w:ascii="Calibri" w:hAnsi="Calibri"/>
        </w:rPr>
        <w:t>ani</w:t>
      </w:r>
      <w:proofErr w:type="spellEnd"/>
      <w:r w:rsidRPr="00AB2D2D">
        <w:rPr>
          <w:rFonts w:ascii="Calibri" w:hAnsi="Calibri"/>
        </w:rPr>
        <w:t xml:space="preserve"> </w:t>
      </w:r>
      <w:proofErr w:type="spellStart"/>
      <w:r w:rsidRPr="00AB2D2D">
        <w:rPr>
          <w:rFonts w:ascii="Calibri" w:hAnsi="Calibri"/>
        </w:rPr>
        <w:t>fiyat</w:t>
      </w:r>
      <w:proofErr w:type="spellEnd"/>
      <w:r w:rsidRPr="00AB2D2D">
        <w:rPr>
          <w:rFonts w:ascii="Calibri" w:hAnsi="Calibri"/>
        </w:rPr>
        <w:t xml:space="preserve"> </w:t>
      </w:r>
      <w:proofErr w:type="spellStart"/>
      <w:r w:rsidRPr="00AB2D2D">
        <w:rPr>
          <w:rFonts w:ascii="Calibri" w:hAnsi="Calibri"/>
        </w:rPr>
        <w:t>düşmelerinde</w:t>
      </w:r>
      <w:proofErr w:type="spellEnd"/>
      <w:r w:rsidRPr="00AB2D2D">
        <w:rPr>
          <w:rFonts w:ascii="Calibri" w:hAnsi="Calibri"/>
        </w:rPr>
        <w:t xml:space="preserve"> </w:t>
      </w:r>
      <w:proofErr w:type="spellStart"/>
      <w:r w:rsidRPr="00AB2D2D">
        <w:rPr>
          <w:rFonts w:ascii="Calibri" w:hAnsi="Calibri"/>
        </w:rPr>
        <w:t>malın</w:t>
      </w:r>
      <w:proofErr w:type="spellEnd"/>
      <w:r w:rsidRPr="00AB2D2D">
        <w:rPr>
          <w:rFonts w:ascii="Calibri" w:hAnsi="Calibri"/>
        </w:rPr>
        <w:t xml:space="preserve"> </w:t>
      </w:r>
      <w:proofErr w:type="spellStart"/>
      <w:r w:rsidRPr="00AB2D2D">
        <w:rPr>
          <w:rFonts w:ascii="Calibri" w:hAnsi="Calibri"/>
        </w:rPr>
        <w:t>daha</w:t>
      </w:r>
      <w:proofErr w:type="spellEnd"/>
      <w:r w:rsidRPr="00AB2D2D">
        <w:rPr>
          <w:rFonts w:ascii="Calibri" w:hAnsi="Calibri"/>
        </w:rPr>
        <w:t xml:space="preserve"> </w:t>
      </w:r>
      <w:proofErr w:type="spellStart"/>
      <w:r w:rsidRPr="00AB2D2D">
        <w:rPr>
          <w:rFonts w:ascii="Calibri" w:hAnsi="Calibri"/>
        </w:rPr>
        <w:t>önceki</w:t>
      </w:r>
      <w:proofErr w:type="spellEnd"/>
      <w:r w:rsidRPr="00AB2D2D">
        <w:rPr>
          <w:rFonts w:ascii="Calibri" w:hAnsi="Calibri"/>
        </w:rPr>
        <w:t xml:space="preserve"> </w:t>
      </w:r>
      <w:proofErr w:type="spellStart"/>
      <w:r w:rsidRPr="00AB2D2D">
        <w:rPr>
          <w:rFonts w:ascii="Calibri" w:hAnsi="Calibri"/>
        </w:rPr>
        <w:t>yüksek</w:t>
      </w:r>
      <w:proofErr w:type="spellEnd"/>
      <w:r w:rsidRPr="00AB2D2D">
        <w:rPr>
          <w:rFonts w:ascii="Calibri" w:hAnsi="Calibri"/>
        </w:rPr>
        <w:t xml:space="preserve"> </w:t>
      </w:r>
      <w:proofErr w:type="spellStart"/>
      <w:r w:rsidRPr="00AB2D2D">
        <w:rPr>
          <w:rFonts w:ascii="Calibri" w:hAnsi="Calibri"/>
        </w:rPr>
        <w:t>fiyat</w:t>
      </w:r>
      <w:proofErr w:type="spellEnd"/>
      <w:r w:rsidRPr="00AB2D2D">
        <w:rPr>
          <w:rFonts w:ascii="Calibri" w:hAnsi="Calibri"/>
        </w:rPr>
        <w:t xml:space="preserve"> </w:t>
      </w:r>
      <w:proofErr w:type="spellStart"/>
      <w:r w:rsidRPr="00AB2D2D">
        <w:rPr>
          <w:rFonts w:ascii="Calibri" w:hAnsi="Calibri"/>
        </w:rPr>
        <w:t>satın</w:t>
      </w:r>
      <w:proofErr w:type="spellEnd"/>
      <w:r w:rsidRPr="00AB2D2D">
        <w:rPr>
          <w:rFonts w:ascii="Calibri" w:hAnsi="Calibri"/>
        </w:rPr>
        <w:t xml:space="preserve"> </w:t>
      </w:r>
      <w:proofErr w:type="spellStart"/>
      <w:r w:rsidRPr="00AB2D2D">
        <w:rPr>
          <w:rFonts w:ascii="Calibri" w:hAnsi="Calibri"/>
        </w:rPr>
        <w:t>alınmış</w:t>
      </w:r>
      <w:proofErr w:type="spellEnd"/>
      <w:r w:rsidRPr="00AB2D2D">
        <w:rPr>
          <w:rFonts w:ascii="Calibri" w:hAnsi="Calibri"/>
        </w:rPr>
        <w:t xml:space="preserve"> </w:t>
      </w:r>
      <w:proofErr w:type="spellStart"/>
      <w:r w:rsidRPr="00AB2D2D">
        <w:rPr>
          <w:rFonts w:ascii="Calibri" w:hAnsi="Calibri"/>
        </w:rPr>
        <w:t>olması</w:t>
      </w:r>
      <w:proofErr w:type="spellEnd"/>
      <w:r w:rsidRPr="00AB2D2D">
        <w:rPr>
          <w:rFonts w:ascii="Calibri" w:hAnsi="Calibri"/>
        </w:rPr>
        <w:t xml:space="preserve"> </w:t>
      </w:r>
      <w:proofErr w:type="spellStart"/>
      <w:r w:rsidRPr="00AB2D2D">
        <w:rPr>
          <w:rFonts w:ascii="Calibri" w:hAnsi="Calibri"/>
        </w:rPr>
        <w:t>dolayısıyla</w:t>
      </w:r>
      <w:proofErr w:type="spellEnd"/>
      <w:r w:rsidRPr="00AB2D2D">
        <w:rPr>
          <w:rFonts w:ascii="Calibri" w:hAnsi="Calibri"/>
        </w:rPr>
        <w:t xml:space="preserve"> </w:t>
      </w:r>
      <w:proofErr w:type="spellStart"/>
      <w:r w:rsidRPr="00AB2D2D">
        <w:rPr>
          <w:rFonts w:ascii="Calibri" w:hAnsi="Calibri"/>
        </w:rPr>
        <w:t>bir</w:t>
      </w:r>
      <w:proofErr w:type="spellEnd"/>
      <w:r w:rsidRPr="00AB2D2D">
        <w:rPr>
          <w:rFonts w:ascii="Calibri" w:hAnsi="Calibri"/>
        </w:rPr>
        <w:t xml:space="preserve"> </w:t>
      </w:r>
      <w:proofErr w:type="spellStart"/>
      <w:r w:rsidRPr="00AB2D2D">
        <w:rPr>
          <w:rFonts w:ascii="Calibri" w:hAnsi="Calibri"/>
        </w:rPr>
        <w:t>nakit</w:t>
      </w:r>
      <w:proofErr w:type="spellEnd"/>
      <w:r w:rsidRPr="00AB2D2D">
        <w:rPr>
          <w:rFonts w:ascii="Calibri" w:hAnsi="Calibri"/>
        </w:rPr>
        <w:t xml:space="preserve"> </w:t>
      </w:r>
      <w:proofErr w:type="spellStart"/>
      <w:r w:rsidRPr="00AB2D2D">
        <w:rPr>
          <w:rFonts w:ascii="Calibri" w:hAnsi="Calibri"/>
        </w:rPr>
        <w:t>kaybı</w:t>
      </w:r>
      <w:proofErr w:type="spellEnd"/>
      <w:r w:rsidRPr="00AB2D2D">
        <w:rPr>
          <w:rFonts w:ascii="Calibri" w:hAnsi="Calibri"/>
        </w:rPr>
        <w:t xml:space="preserve"> </w:t>
      </w:r>
      <w:proofErr w:type="spellStart"/>
      <w:r w:rsidRPr="00AB2D2D">
        <w:rPr>
          <w:rFonts w:ascii="Calibri" w:hAnsi="Calibri"/>
        </w:rPr>
        <w:t>meydana</w:t>
      </w:r>
      <w:proofErr w:type="spellEnd"/>
      <w:r w:rsidRPr="00AB2D2D">
        <w:rPr>
          <w:rFonts w:ascii="Calibri" w:hAnsi="Calibri"/>
        </w:rPr>
        <w:t xml:space="preserve"> </w:t>
      </w:r>
      <w:proofErr w:type="spellStart"/>
      <w:r w:rsidRPr="00AB2D2D">
        <w:rPr>
          <w:rFonts w:ascii="Calibri" w:hAnsi="Calibri"/>
        </w:rPr>
        <w:t>gelir</w:t>
      </w:r>
      <w:proofErr w:type="spellEnd"/>
      <w:r w:rsidRPr="00AB2D2D">
        <w:rPr>
          <w:rFonts w:ascii="Calibri" w:hAnsi="Calibri"/>
        </w:rPr>
        <w:t xml:space="preserve">. Buna </w:t>
      </w:r>
      <w:proofErr w:type="spellStart"/>
      <w:r w:rsidRPr="00AB2D2D">
        <w:rPr>
          <w:rFonts w:ascii="Calibri" w:hAnsi="Calibri"/>
        </w:rPr>
        <w:t>karşılık</w:t>
      </w:r>
      <w:proofErr w:type="spellEnd"/>
      <w:r w:rsidRPr="00AB2D2D">
        <w:rPr>
          <w:rFonts w:ascii="Calibri" w:hAnsi="Calibri"/>
        </w:rPr>
        <w:t xml:space="preserve"> </w:t>
      </w:r>
      <w:proofErr w:type="spellStart"/>
      <w:r w:rsidRPr="00AB2D2D">
        <w:rPr>
          <w:rFonts w:ascii="Calibri" w:hAnsi="Calibri"/>
        </w:rPr>
        <w:t>piyasadaki</w:t>
      </w:r>
      <w:proofErr w:type="spellEnd"/>
      <w:r w:rsidRPr="00AB2D2D">
        <w:rPr>
          <w:rFonts w:ascii="Calibri" w:hAnsi="Calibri"/>
        </w:rPr>
        <w:t xml:space="preserve"> </w:t>
      </w:r>
      <w:proofErr w:type="spellStart"/>
      <w:r w:rsidRPr="00AB2D2D">
        <w:rPr>
          <w:rFonts w:ascii="Calibri" w:hAnsi="Calibri"/>
        </w:rPr>
        <w:t>malın</w:t>
      </w:r>
      <w:proofErr w:type="spellEnd"/>
      <w:r w:rsidRPr="00AB2D2D">
        <w:rPr>
          <w:rFonts w:ascii="Calibri" w:hAnsi="Calibri"/>
        </w:rPr>
        <w:t xml:space="preserve"> </w:t>
      </w:r>
      <w:proofErr w:type="spellStart"/>
      <w:r w:rsidRPr="00AB2D2D">
        <w:rPr>
          <w:rFonts w:ascii="Calibri" w:hAnsi="Calibri"/>
        </w:rPr>
        <w:t>fiyatı</w:t>
      </w:r>
      <w:proofErr w:type="spellEnd"/>
      <w:r w:rsidRPr="00AB2D2D">
        <w:rPr>
          <w:rFonts w:ascii="Calibri" w:hAnsi="Calibri"/>
        </w:rPr>
        <w:t xml:space="preserve"> </w:t>
      </w:r>
      <w:proofErr w:type="spellStart"/>
      <w:r w:rsidRPr="00AB2D2D">
        <w:rPr>
          <w:rFonts w:ascii="Calibri" w:hAnsi="Calibri"/>
        </w:rPr>
        <w:t>yükseldikçe</w:t>
      </w:r>
      <w:proofErr w:type="spellEnd"/>
      <w:r w:rsidRPr="00AB2D2D">
        <w:rPr>
          <w:rFonts w:ascii="Calibri" w:hAnsi="Calibri"/>
        </w:rPr>
        <w:t xml:space="preserve"> </w:t>
      </w:r>
      <w:proofErr w:type="spellStart"/>
      <w:r w:rsidRPr="00AB2D2D">
        <w:rPr>
          <w:rFonts w:ascii="Calibri" w:hAnsi="Calibri"/>
        </w:rPr>
        <w:t>nakit</w:t>
      </w:r>
      <w:proofErr w:type="spellEnd"/>
      <w:r w:rsidRPr="00AB2D2D">
        <w:rPr>
          <w:rFonts w:ascii="Calibri" w:hAnsi="Calibri"/>
        </w:rPr>
        <w:t xml:space="preserve"> </w:t>
      </w:r>
      <w:proofErr w:type="spellStart"/>
      <w:r w:rsidRPr="00AB2D2D">
        <w:rPr>
          <w:rFonts w:ascii="Calibri" w:hAnsi="Calibri"/>
        </w:rPr>
        <w:t>kâr</w:t>
      </w:r>
      <w:proofErr w:type="spellEnd"/>
      <w:r w:rsidRPr="00AB2D2D">
        <w:rPr>
          <w:rFonts w:ascii="Calibri" w:hAnsi="Calibri"/>
        </w:rPr>
        <w:t xml:space="preserve"> </w:t>
      </w:r>
      <w:proofErr w:type="spellStart"/>
      <w:r w:rsidRPr="00AB2D2D">
        <w:rPr>
          <w:rFonts w:ascii="Calibri" w:hAnsi="Calibri"/>
        </w:rPr>
        <w:t>elde</w:t>
      </w:r>
      <w:proofErr w:type="spellEnd"/>
      <w:r w:rsidRPr="00AB2D2D">
        <w:rPr>
          <w:rFonts w:ascii="Calibri" w:hAnsi="Calibri"/>
        </w:rPr>
        <w:t xml:space="preserve"> </w:t>
      </w:r>
      <w:proofErr w:type="spellStart"/>
      <w:r w:rsidRPr="00AB2D2D">
        <w:rPr>
          <w:rFonts w:ascii="Calibri" w:hAnsi="Calibri"/>
        </w:rPr>
        <w:t>edilir</w:t>
      </w:r>
      <w:proofErr w:type="spellEnd"/>
      <w:r w:rsidRPr="00AB2D2D">
        <w:rPr>
          <w:rFonts w:ascii="Calibri" w:hAnsi="Calibri"/>
        </w:rPr>
        <w:t>.</w:t>
      </w:r>
    </w:p>
    <w:p w:rsidR="0056417E" w:rsidRPr="006D613C" w:rsidRDefault="0056417E" w:rsidP="00994272">
      <w:pPr>
        <w:pStyle w:val="Balk2"/>
        <w:numPr>
          <w:ilvl w:val="1"/>
          <w:numId w:val="1"/>
        </w:numPr>
        <w:spacing w:before="0" w:after="120" w:line="300" w:lineRule="auto"/>
      </w:pPr>
      <w:bookmarkStart w:id="168" w:name="_Toc372735632"/>
      <w:r w:rsidRPr="006D613C">
        <w:t>Stok Kontrolünün Önem Kazanmasında Rol Oynayan Faktörler</w:t>
      </w:r>
      <w:bookmarkEnd w:id="168"/>
    </w:p>
    <w:p w:rsidR="0056417E" w:rsidRPr="006D613C" w:rsidRDefault="0056417E" w:rsidP="00994272">
      <w:pPr>
        <w:spacing w:after="120" w:line="300" w:lineRule="auto"/>
        <w:ind w:firstLine="708"/>
        <w:jc w:val="both"/>
      </w:pPr>
      <w:r w:rsidRPr="006D613C">
        <w:t>Bundan önceki asırlarda servetin belirtisi olarak telakki edilen stoklar, bu kontrol edilmesi gerekli hususlar olarak ortaya çıkmakta ve artışları endişe ile karşılanmaktadır. Stok kontrolünün önem kazanmasında ve gelişmesinde rol oynayan faktörler şöyle sıralanabilir:</w:t>
      </w:r>
    </w:p>
    <w:p w:rsidR="0056417E" w:rsidRPr="00243CE0" w:rsidRDefault="0056417E" w:rsidP="003A1BD0">
      <w:pPr>
        <w:pStyle w:val="AralkYok"/>
        <w:numPr>
          <w:ilvl w:val="0"/>
          <w:numId w:val="70"/>
        </w:numPr>
        <w:spacing w:after="120" w:line="300" w:lineRule="auto"/>
        <w:ind w:left="714" w:hanging="357"/>
        <w:jc w:val="both"/>
        <w:rPr>
          <w:rFonts w:ascii="Calibri" w:hAnsi="Calibri"/>
        </w:rPr>
      </w:pPr>
      <w:proofErr w:type="spellStart"/>
      <w:r w:rsidRPr="00243CE0">
        <w:rPr>
          <w:rFonts w:ascii="Calibri" w:hAnsi="Calibri"/>
          <w:b/>
        </w:rPr>
        <w:t>Üretim</w:t>
      </w:r>
      <w:proofErr w:type="spellEnd"/>
      <w:r w:rsidRPr="00243CE0">
        <w:rPr>
          <w:rFonts w:ascii="Calibri" w:hAnsi="Calibri"/>
          <w:b/>
        </w:rPr>
        <w:t xml:space="preserve"> </w:t>
      </w:r>
      <w:proofErr w:type="spellStart"/>
      <w:r w:rsidRPr="00243CE0">
        <w:rPr>
          <w:rFonts w:ascii="Calibri" w:hAnsi="Calibri"/>
          <w:b/>
        </w:rPr>
        <w:t>Tekniğindeki</w:t>
      </w:r>
      <w:proofErr w:type="spellEnd"/>
      <w:r w:rsidRPr="00243CE0">
        <w:rPr>
          <w:rFonts w:ascii="Calibri" w:hAnsi="Calibri"/>
          <w:b/>
        </w:rPr>
        <w:t xml:space="preserve"> </w:t>
      </w:r>
      <w:proofErr w:type="spellStart"/>
      <w:proofErr w:type="gramStart"/>
      <w:r w:rsidRPr="00243CE0">
        <w:rPr>
          <w:rFonts w:ascii="Calibri" w:hAnsi="Calibri"/>
          <w:b/>
        </w:rPr>
        <w:t>Gelişmeler</w:t>
      </w:r>
      <w:proofErr w:type="spellEnd"/>
      <w:r w:rsidRPr="00243CE0">
        <w:rPr>
          <w:rFonts w:ascii="Calibri" w:hAnsi="Calibri"/>
          <w:b/>
        </w:rPr>
        <w:t xml:space="preserve"> :</w:t>
      </w:r>
      <w:proofErr w:type="gramEnd"/>
      <w:r w:rsidRPr="00243CE0">
        <w:rPr>
          <w:rFonts w:ascii="Calibri" w:hAnsi="Calibri"/>
        </w:rPr>
        <w:t xml:space="preserve"> </w:t>
      </w:r>
      <w:proofErr w:type="spellStart"/>
      <w:r w:rsidRPr="00243CE0">
        <w:rPr>
          <w:rFonts w:ascii="Calibri" w:hAnsi="Calibri"/>
        </w:rPr>
        <w:t>Üretim</w:t>
      </w:r>
      <w:proofErr w:type="spellEnd"/>
      <w:r w:rsidRPr="00243CE0">
        <w:rPr>
          <w:rFonts w:ascii="Calibri" w:hAnsi="Calibri"/>
        </w:rPr>
        <w:t xml:space="preserve"> </w:t>
      </w:r>
      <w:proofErr w:type="spellStart"/>
      <w:r w:rsidRPr="00243CE0">
        <w:rPr>
          <w:rFonts w:ascii="Calibri" w:hAnsi="Calibri"/>
        </w:rPr>
        <w:t>tekniğindeki</w:t>
      </w:r>
      <w:proofErr w:type="spellEnd"/>
      <w:r w:rsidRPr="00243CE0">
        <w:rPr>
          <w:rFonts w:ascii="Calibri" w:hAnsi="Calibri"/>
        </w:rPr>
        <w:t xml:space="preserve"> </w:t>
      </w:r>
      <w:proofErr w:type="spellStart"/>
      <w:r w:rsidRPr="00243CE0">
        <w:rPr>
          <w:rFonts w:ascii="Calibri" w:hAnsi="Calibri"/>
        </w:rPr>
        <w:t>gelişmeler</w:t>
      </w:r>
      <w:proofErr w:type="spellEnd"/>
      <w:r w:rsidRPr="00243CE0">
        <w:rPr>
          <w:rFonts w:ascii="Calibri" w:hAnsi="Calibri"/>
        </w:rPr>
        <w:t xml:space="preserve"> ( </w:t>
      </w:r>
      <w:proofErr w:type="spellStart"/>
      <w:r w:rsidRPr="00243CE0">
        <w:rPr>
          <w:rFonts w:ascii="Calibri" w:hAnsi="Calibri"/>
        </w:rPr>
        <w:t>otomasyon</w:t>
      </w:r>
      <w:proofErr w:type="spellEnd"/>
      <w:r w:rsidRPr="00243CE0">
        <w:rPr>
          <w:rFonts w:ascii="Calibri" w:hAnsi="Calibri"/>
        </w:rPr>
        <w:t xml:space="preserve">, </w:t>
      </w:r>
      <w:proofErr w:type="spellStart"/>
      <w:r w:rsidRPr="00243CE0">
        <w:rPr>
          <w:rFonts w:ascii="Calibri" w:hAnsi="Calibri"/>
        </w:rPr>
        <w:t>prodüktivite</w:t>
      </w:r>
      <w:proofErr w:type="spellEnd"/>
      <w:r w:rsidRPr="00243CE0">
        <w:rPr>
          <w:rFonts w:ascii="Calibri" w:hAnsi="Calibri"/>
        </w:rPr>
        <w:t xml:space="preserve"> </w:t>
      </w:r>
      <w:proofErr w:type="spellStart"/>
      <w:r w:rsidRPr="00243CE0">
        <w:rPr>
          <w:rFonts w:ascii="Calibri" w:hAnsi="Calibri"/>
        </w:rPr>
        <w:t>artışları</w:t>
      </w:r>
      <w:proofErr w:type="spellEnd"/>
      <w:r w:rsidRPr="00243CE0">
        <w:rPr>
          <w:rFonts w:ascii="Calibri" w:hAnsi="Calibri"/>
        </w:rPr>
        <w:t xml:space="preserve">, </w:t>
      </w:r>
      <w:proofErr w:type="spellStart"/>
      <w:r w:rsidRPr="00243CE0">
        <w:rPr>
          <w:rFonts w:ascii="Calibri" w:hAnsi="Calibri"/>
        </w:rPr>
        <w:t>yığın</w:t>
      </w:r>
      <w:proofErr w:type="spellEnd"/>
      <w:r w:rsidRPr="00243CE0">
        <w:rPr>
          <w:rFonts w:ascii="Calibri" w:hAnsi="Calibri"/>
        </w:rPr>
        <w:t xml:space="preserve"> </w:t>
      </w:r>
      <w:proofErr w:type="spellStart"/>
      <w:r w:rsidRPr="00243CE0">
        <w:rPr>
          <w:rFonts w:ascii="Calibri" w:hAnsi="Calibri"/>
        </w:rPr>
        <w:t>halinde</w:t>
      </w:r>
      <w:proofErr w:type="spellEnd"/>
      <w:r w:rsidRPr="00243CE0">
        <w:rPr>
          <w:rFonts w:ascii="Calibri" w:hAnsi="Calibri"/>
        </w:rPr>
        <w:t xml:space="preserve"> </w:t>
      </w:r>
      <w:proofErr w:type="spellStart"/>
      <w:r w:rsidRPr="00243CE0">
        <w:rPr>
          <w:rFonts w:ascii="Calibri" w:hAnsi="Calibri"/>
        </w:rPr>
        <w:t>üretim</w:t>
      </w:r>
      <w:proofErr w:type="spellEnd"/>
      <w:r w:rsidRPr="00243CE0">
        <w:rPr>
          <w:rFonts w:ascii="Calibri" w:hAnsi="Calibri"/>
        </w:rPr>
        <w:t xml:space="preserve"> </w:t>
      </w:r>
      <w:proofErr w:type="spellStart"/>
      <w:r w:rsidRPr="00243CE0">
        <w:rPr>
          <w:rFonts w:ascii="Calibri" w:hAnsi="Calibri"/>
        </w:rPr>
        <w:t>gibi</w:t>
      </w:r>
      <w:proofErr w:type="spellEnd"/>
      <w:r w:rsidRPr="00243CE0">
        <w:rPr>
          <w:rFonts w:ascii="Calibri" w:hAnsi="Calibri"/>
        </w:rPr>
        <w:t xml:space="preserve"> ) </w:t>
      </w:r>
      <w:proofErr w:type="spellStart"/>
      <w:r w:rsidRPr="00243CE0">
        <w:rPr>
          <w:rFonts w:ascii="Calibri" w:hAnsi="Calibri"/>
        </w:rPr>
        <w:t>mamulün</w:t>
      </w:r>
      <w:proofErr w:type="spellEnd"/>
      <w:r w:rsidRPr="00243CE0">
        <w:rPr>
          <w:rFonts w:ascii="Calibri" w:hAnsi="Calibri"/>
        </w:rPr>
        <w:t xml:space="preserve"> </w:t>
      </w:r>
      <w:proofErr w:type="spellStart"/>
      <w:r w:rsidRPr="00243CE0">
        <w:rPr>
          <w:rFonts w:ascii="Calibri" w:hAnsi="Calibri"/>
        </w:rPr>
        <w:t>miktar</w:t>
      </w:r>
      <w:proofErr w:type="spellEnd"/>
      <w:r w:rsidRPr="00243CE0">
        <w:rPr>
          <w:rFonts w:ascii="Calibri" w:hAnsi="Calibri"/>
        </w:rPr>
        <w:t xml:space="preserve"> </w:t>
      </w:r>
      <w:proofErr w:type="spellStart"/>
      <w:r w:rsidRPr="00243CE0">
        <w:rPr>
          <w:rFonts w:ascii="Calibri" w:hAnsi="Calibri"/>
        </w:rPr>
        <w:t>ve</w:t>
      </w:r>
      <w:proofErr w:type="spellEnd"/>
      <w:r w:rsidRPr="00243CE0">
        <w:rPr>
          <w:rFonts w:ascii="Calibri" w:hAnsi="Calibri"/>
        </w:rPr>
        <w:t xml:space="preserve"> </w:t>
      </w:r>
      <w:proofErr w:type="spellStart"/>
      <w:r w:rsidRPr="00243CE0">
        <w:rPr>
          <w:rFonts w:ascii="Calibri" w:hAnsi="Calibri"/>
        </w:rPr>
        <w:t>çeşit</w:t>
      </w:r>
      <w:proofErr w:type="spellEnd"/>
      <w:r w:rsidRPr="00243CE0">
        <w:rPr>
          <w:rFonts w:ascii="Calibri" w:hAnsi="Calibri"/>
        </w:rPr>
        <w:t xml:space="preserve"> </w:t>
      </w:r>
      <w:proofErr w:type="spellStart"/>
      <w:r w:rsidRPr="00243CE0">
        <w:rPr>
          <w:rFonts w:ascii="Calibri" w:hAnsi="Calibri"/>
        </w:rPr>
        <w:t>itibari</w:t>
      </w:r>
      <w:proofErr w:type="spellEnd"/>
      <w:r w:rsidRPr="00243CE0">
        <w:rPr>
          <w:rFonts w:ascii="Calibri" w:hAnsi="Calibri"/>
        </w:rPr>
        <w:t xml:space="preserve"> </w:t>
      </w:r>
      <w:proofErr w:type="spellStart"/>
      <w:r w:rsidRPr="00243CE0">
        <w:rPr>
          <w:rFonts w:ascii="Calibri" w:hAnsi="Calibri"/>
        </w:rPr>
        <w:t>ile</w:t>
      </w:r>
      <w:proofErr w:type="spellEnd"/>
      <w:r w:rsidRPr="00243CE0">
        <w:rPr>
          <w:rFonts w:ascii="Calibri" w:hAnsi="Calibri"/>
        </w:rPr>
        <w:t xml:space="preserve"> </w:t>
      </w:r>
      <w:proofErr w:type="spellStart"/>
      <w:r w:rsidRPr="00243CE0">
        <w:rPr>
          <w:rFonts w:ascii="Calibri" w:hAnsi="Calibri"/>
        </w:rPr>
        <w:t>artmasına</w:t>
      </w:r>
      <w:proofErr w:type="spellEnd"/>
      <w:r w:rsidRPr="00243CE0">
        <w:rPr>
          <w:rFonts w:ascii="Calibri" w:hAnsi="Calibri"/>
        </w:rPr>
        <w:t xml:space="preserve">, </w:t>
      </w:r>
      <w:proofErr w:type="spellStart"/>
      <w:r w:rsidRPr="00243CE0">
        <w:rPr>
          <w:rFonts w:ascii="Calibri" w:hAnsi="Calibri"/>
        </w:rPr>
        <w:t>mamul</w:t>
      </w:r>
      <w:proofErr w:type="spellEnd"/>
      <w:r w:rsidRPr="00243CE0">
        <w:rPr>
          <w:rFonts w:ascii="Calibri" w:hAnsi="Calibri"/>
        </w:rPr>
        <w:t xml:space="preserve"> </w:t>
      </w:r>
      <w:proofErr w:type="spellStart"/>
      <w:r w:rsidRPr="00243CE0">
        <w:rPr>
          <w:rFonts w:ascii="Calibri" w:hAnsi="Calibri"/>
        </w:rPr>
        <w:t>bünyelerinin</w:t>
      </w:r>
      <w:proofErr w:type="spellEnd"/>
      <w:r w:rsidRPr="00243CE0">
        <w:rPr>
          <w:rFonts w:ascii="Calibri" w:hAnsi="Calibri"/>
        </w:rPr>
        <w:t xml:space="preserve"> </w:t>
      </w:r>
      <w:proofErr w:type="spellStart"/>
      <w:r w:rsidRPr="00243CE0">
        <w:rPr>
          <w:rFonts w:ascii="Calibri" w:hAnsi="Calibri"/>
        </w:rPr>
        <w:t>komplike</w:t>
      </w:r>
      <w:proofErr w:type="spellEnd"/>
      <w:r w:rsidRPr="00243CE0">
        <w:rPr>
          <w:rFonts w:ascii="Calibri" w:hAnsi="Calibri"/>
        </w:rPr>
        <w:t xml:space="preserve"> </w:t>
      </w:r>
      <w:proofErr w:type="spellStart"/>
      <w:r w:rsidRPr="00243CE0">
        <w:rPr>
          <w:rFonts w:ascii="Calibri" w:hAnsi="Calibri"/>
        </w:rPr>
        <w:t>bir</w:t>
      </w:r>
      <w:proofErr w:type="spellEnd"/>
      <w:r w:rsidRPr="00243CE0">
        <w:rPr>
          <w:rFonts w:ascii="Calibri" w:hAnsi="Calibri"/>
        </w:rPr>
        <w:t xml:space="preserve"> </w:t>
      </w:r>
      <w:proofErr w:type="spellStart"/>
      <w:r w:rsidRPr="00243CE0">
        <w:rPr>
          <w:rFonts w:ascii="Calibri" w:hAnsi="Calibri"/>
        </w:rPr>
        <w:t>hal</w:t>
      </w:r>
      <w:proofErr w:type="spellEnd"/>
      <w:r w:rsidRPr="00243CE0">
        <w:rPr>
          <w:rFonts w:ascii="Calibri" w:hAnsi="Calibri"/>
        </w:rPr>
        <w:t xml:space="preserve"> </w:t>
      </w:r>
      <w:proofErr w:type="spellStart"/>
      <w:r w:rsidRPr="00243CE0">
        <w:rPr>
          <w:rFonts w:ascii="Calibri" w:hAnsi="Calibri"/>
        </w:rPr>
        <w:t>almasına</w:t>
      </w:r>
      <w:proofErr w:type="spellEnd"/>
      <w:r w:rsidRPr="00243CE0">
        <w:rPr>
          <w:rFonts w:ascii="Calibri" w:hAnsi="Calibri"/>
        </w:rPr>
        <w:t xml:space="preserve"> </w:t>
      </w:r>
      <w:proofErr w:type="spellStart"/>
      <w:r w:rsidRPr="00243CE0">
        <w:rPr>
          <w:rFonts w:ascii="Calibri" w:hAnsi="Calibri"/>
        </w:rPr>
        <w:t>neden</w:t>
      </w:r>
      <w:proofErr w:type="spellEnd"/>
      <w:r w:rsidRPr="00243CE0">
        <w:rPr>
          <w:rFonts w:ascii="Calibri" w:hAnsi="Calibri"/>
        </w:rPr>
        <w:t xml:space="preserve"> </w:t>
      </w:r>
      <w:proofErr w:type="spellStart"/>
      <w:r w:rsidRPr="00243CE0">
        <w:rPr>
          <w:rFonts w:ascii="Calibri" w:hAnsi="Calibri"/>
        </w:rPr>
        <w:t>olurken</w:t>
      </w:r>
      <w:proofErr w:type="spellEnd"/>
      <w:r w:rsidRPr="00243CE0">
        <w:rPr>
          <w:rFonts w:ascii="Calibri" w:hAnsi="Calibri"/>
        </w:rPr>
        <w:t xml:space="preserve">, </w:t>
      </w:r>
      <w:proofErr w:type="spellStart"/>
      <w:r w:rsidRPr="00243CE0">
        <w:rPr>
          <w:rFonts w:ascii="Calibri" w:hAnsi="Calibri"/>
        </w:rPr>
        <w:t>diğer</w:t>
      </w:r>
      <w:proofErr w:type="spellEnd"/>
      <w:r w:rsidRPr="00243CE0">
        <w:rPr>
          <w:rFonts w:ascii="Calibri" w:hAnsi="Calibri"/>
        </w:rPr>
        <w:t xml:space="preserve"> </w:t>
      </w:r>
      <w:proofErr w:type="spellStart"/>
      <w:r w:rsidRPr="00243CE0">
        <w:rPr>
          <w:rFonts w:ascii="Calibri" w:hAnsi="Calibri"/>
        </w:rPr>
        <w:t>yandan</w:t>
      </w:r>
      <w:proofErr w:type="spellEnd"/>
      <w:r w:rsidRPr="00243CE0">
        <w:rPr>
          <w:rFonts w:ascii="Calibri" w:hAnsi="Calibri"/>
        </w:rPr>
        <w:t xml:space="preserve"> </w:t>
      </w:r>
      <w:proofErr w:type="spellStart"/>
      <w:r w:rsidRPr="00243CE0">
        <w:rPr>
          <w:rFonts w:ascii="Calibri" w:hAnsi="Calibri"/>
        </w:rPr>
        <w:t>işletmeleri</w:t>
      </w:r>
      <w:proofErr w:type="spellEnd"/>
      <w:r w:rsidRPr="00243CE0">
        <w:rPr>
          <w:rFonts w:ascii="Calibri" w:hAnsi="Calibri"/>
        </w:rPr>
        <w:t xml:space="preserve"> </w:t>
      </w:r>
      <w:proofErr w:type="spellStart"/>
      <w:r w:rsidRPr="00243CE0">
        <w:rPr>
          <w:rFonts w:ascii="Calibri" w:hAnsi="Calibri"/>
        </w:rPr>
        <w:t>bir</w:t>
      </w:r>
      <w:proofErr w:type="spellEnd"/>
      <w:r w:rsidRPr="00243CE0">
        <w:rPr>
          <w:rFonts w:ascii="Calibri" w:hAnsi="Calibri"/>
        </w:rPr>
        <w:t xml:space="preserve"> </w:t>
      </w:r>
      <w:proofErr w:type="spellStart"/>
      <w:r w:rsidRPr="00243CE0">
        <w:rPr>
          <w:rFonts w:ascii="Calibri" w:hAnsi="Calibri"/>
        </w:rPr>
        <w:t>stok</w:t>
      </w:r>
      <w:proofErr w:type="spellEnd"/>
      <w:r w:rsidRPr="00243CE0">
        <w:rPr>
          <w:rFonts w:ascii="Calibri" w:hAnsi="Calibri"/>
        </w:rPr>
        <w:t xml:space="preserve"> </w:t>
      </w:r>
      <w:proofErr w:type="spellStart"/>
      <w:r w:rsidRPr="00243CE0">
        <w:rPr>
          <w:rFonts w:ascii="Calibri" w:hAnsi="Calibri"/>
        </w:rPr>
        <w:t>problemi</w:t>
      </w:r>
      <w:proofErr w:type="spellEnd"/>
      <w:r w:rsidRPr="00243CE0">
        <w:rPr>
          <w:rFonts w:ascii="Calibri" w:hAnsi="Calibri"/>
        </w:rPr>
        <w:t xml:space="preserve"> </w:t>
      </w:r>
      <w:proofErr w:type="spellStart"/>
      <w:r w:rsidRPr="00243CE0">
        <w:rPr>
          <w:rFonts w:ascii="Calibri" w:hAnsi="Calibri"/>
        </w:rPr>
        <w:t>ile</w:t>
      </w:r>
      <w:proofErr w:type="spellEnd"/>
      <w:r w:rsidRPr="00243CE0">
        <w:rPr>
          <w:rFonts w:ascii="Calibri" w:hAnsi="Calibri"/>
        </w:rPr>
        <w:t xml:space="preserve"> </w:t>
      </w:r>
      <w:proofErr w:type="spellStart"/>
      <w:r w:rsidRPr="00243CE0">
        <w:rPr>
          <w:rFonts w:ascii="Calibri" w:hAnsi="Calibri"/>
        </w:rPr>
        <w:t>karşı</w:t>
      </w:r>
      <w:proofErr w:type="spellEnd"/>
      <w:r w:rsidRPr="00243CE0">
        <w:rPr>
          <w:rFonts w:ascii="Calibri" w:hAnsi="Calibri"/>
        </w:rPr>
        <w:t xml:space="preserve"> </w:t>
      </w:r>
      <w:proofErr w:type="spellStart"/>
      <w:r w:rsidRPr="00243CE0">
        <w:rPr>
          <w:rFonts w:ascii="Calibri" w:hAnsi="Calibri"/>
        </w:rPr>
        <w:t>karşıya</w:t>
      </w:r>
      <w:proofErr w:type="spellEnd"/>
      <w:r w:rsidRPr="00243CE0">
        <w:rPr>
          <w:rFonts w:ascii="Calibri" w:hAnsi="Calibri"/>
        </w:rPr>
        <w:t xml:space="preserve"> </w:t>
      </w:r>
      <w:proofErr w:type="spellStart"/>
      <w:r w:rsidRPr="00243CE0">
        <w:rPr>
          <w:rFonts w:ascii="Calibri" w:hAnsi="Calibri"/>
        </w:rPr>
        <w:t>bırakmıştır</w:t>
      </w:r>
      <w:proofErr w:type="spellEnd"/>
      <w:r w:rsidRPr="00243CE0">
        <w:rPr>
          <w:rFonts w:ascii="Calibri" w:hAnsi="Calibri"/>
        </w:rPr>
        <w:t>.</w:t>
      </w:r>
    </w:p>
    <w:p w:rsidR="0056417E" w:rsidRPr="00243CE0" w:rsidRDefault="0056417E" w:rsidP="003A1BD0">
      <w:pPr>
        <w:pStyle w:val="AralkYok"/>
        <w:numPr>
          <w:ilvl w:val="0"/>
          <w:numId w:val="70"/>
        </w:numPr>
        <w:spacing w:after="120" w:line="300" w:lineRule="auto"/>
        <w:ind w:left="714" w:hanging="357"/>
        <w:jc w:val="both"/>
        <w:rPr>
          <w:rFonts w:ascii="Calibri" w:hAnsi="Calibri"/>
        </w:rPr>
      </w:pPr>
      <w:proofErr w:type="spellStart"/>
      <w:r w:rsidRPr="00243CE0">
        <w:rPr>
          <w:rFonts w:ascii="Calibri" w:hAnsi="Calibri"/>
          <w:b/>
        </w:rPr>
        <w:t>Döner</w:t>
      </w:r>
      <w:proofErr w:type="spellEnd"/>
      <w:r w:rsidRPr="00243CE0">
        <w:rPr>
          <w:rFonts w:ascii="Calibri" w:hAnsi="Calibri"/>
          <w:b/>
        </w:rPr>
        <w:t xml:space="preserve"> </w:t>
      </w:r>
      <w:proofErr w:type="spellStart"/>
      <w:r w:rsidRPr="00243CE0">
        <w:rPr>
          <w:rFonts w:ascii="Calibri" w:hAnsi="Calibri"/>
          <w:b/>
        </w:rPr>
        <w:t>Sermayenin</w:t>
      </w:r>
      <w:proofErr w:type="spellEnd"/>
      <w:r w:rsidRPr="00243CE0">
        <w:rPr>
          <w:rFonts w:ascii="Calibri" w:hAnsi="Calibri"/>
          <w:b/>
        </w:rPr>
        <w:t xml:space="preserve"> </w:t>
      </w:r>
      <w:proofErr w:type="spellStart"/>
      <w:r w:rsidRPr="00243CE0">
        <w:rPr>
          <w:rFonts w:ascii="Calibri" w:hAnsi="Calibri"/>
          <w:b/>
        </w:rPr>
        <w:t>Daha</w:t>
      </w:r>
      <w:proofErr w:type="spellEnd"/>
      <w:r w:rsidRPr="00243CE0">
        <w:rPr>
          <w:rFonts w:ascii="Calibri" w:hAnsi="Calibri"/>
          <w:b/>
        </w:rPr>
        <w:t xml:space="preserve"> </w:t>
      </w:r>
      <w:proofErr w:type="spellStart"/>
      <w:r w:rsidRPr="00243CE0">
        <w:rPr>
          <w:rFonts w:ascii="Calibri" w:hAnsi="Calibri"/>
          <w:b/>
        </w:rPr>
        <w:t>Rasyonel</w:t>
      </w:r>
      <w:proofErr w:type="spellEnd"/>
      <w:r w:rsidRPr="00243CE0">
        <w:rPr>
          <w:rFonts w:ascii="Calibri" w:hAnsi="Calibri"/>
          <w:b/>
        </w:rPr>
        <w:t xml:space="preserve"> </w:t>
      </w:r>
      <w:proofErr w:type="spellStart"/>
      <w:r w:rsidRPr="00243CE0">
        <w:rPr>
          <w:rFonts w:ascii="Calibri" w:hAnsi="Calibri"/>
          <w:b/>
        </w:rPr>
        <w:t>Olarak</w:t>
      </w:r>
      <w:proofErr w:type="spellEnd"/>
      <w:r w:rsidRPr="00243CE0">
        <w:rPr>
          <w:rFonts w:ascii="Calibri" w:hAnsi="Calibri"/>
          <w:b/>
        </w:rPr>
        <w:t xml:space="preserve"> </w:t>
      </w:r>
      <w:proofErr w:type="spellStart"/>
      <w:r w:rsidRPr="00243CE0">
        <w:rPr>
          <w:rFonts w:ascii="Calibri" w:hAnsi="Calibri"/>
          <w:b/>
        </w:rPr>
        <w:t>Kullanılma</w:t>
      </w:r>
      <w:proofErr w:type="spellEnd"/>
      <w:r w:rsidRPr="00243CE0">
        <w:rPr>
          <w:rFonts w:ascii="Calibri" w:hAnsi="Calibri"/>
          <w:b/>
        </w:rPr>
        <w:t xml:space="preserve"> </w:t>
      </w:r>
      <w:proofErr w:type="spellStart"/>
      <w:proofErr w:type="gramStart"/>
      <w:r w:rsidRPr="00243CE0">
        <w:rPr>
          <w:rFonts w:ascii="Calibri" w:hAnsi="Calibri"/>
          <w:b/>
        </w:rPr>
        <w:t>Mecburiyeti</w:t>
      </w:r>
      <w:proofErr w:type="spellEnd"/>
      <w:r w:rsidRPr="00243CE0">
        <w:rPr>
          <w:rFonts w:ascii="Calibri" w:hAnsi="Calibri"/>
          <w:b/>
        </w:rPr>
        <w:t xml:space="preserve"> :</w:t>
      </w:r>
      <w:proofErr w:type="gramEnd"/>
      <w:r w:rsidRPr="00243CE0">
        <w:rPr>
          <w:rFonts w:ascii="Calibri" w:hAnsi="Calibri"/>
          <w:b/>
        </w:rPr>
        <w:t xml:space="preserve"> </w:t>
      </w:r>
      <w:proofErr w:type="spellStart"/>
      <w:r w:rsidRPr="00243CE0">
        <w:rPr>
          <w:rFonts w:ascii="Calibri" w:hAnsi="Calibri"/>
        </w:rPr>
        <w:t>Sermaye</w:t>
      </w:r>
      <w:proofErr w:type="spellEnd"/>
      <w:r w:rsidRPr="00243CE0">
        <w:rPr>
          <w:rFonts w:ascii="Calibri" w:hAnsi="Calibri"/>
        </w:rPr>
        <w:t xml:space="preserve"> </w:t>
      </w:r>
      <w:proofErr w:type="spellStart"/>
      <w:r w:rsidRPr="00243CE0">
        <w:rPr>
          <w:rFonts w:ascii="Calibri" w:hAnsi="Calibri"/>
        </w:rPr>
        <w:t>için</w:t>
      </w:r>
      <w:proofErr w:type="spellEnd"/>
      <w:r w:rsidRPr="00243CE0">
        <w:rPr>
          <w:rFonts w:ascii="Calibri" w:hAnsi="Calibri"/>
        </w:rPr>
        <w:t xml:space="preserve"> </w:t>
      </w:r>
      <w:proofErr w:type="spellStart"/>
      <w:r w:rsidRPr="00243CE0">
        <w:rPr>
          <w:rFonts w:ascii="Calibri" w:hAnsi="Calibri"/>
        </w:rPr>
        <w:t>artan</w:t>
      </w:r>
      <w:proofErr w:type="spellEnd"/>
      <w:r w:rsidRPr="00243CE0">
        <w:rPr>
          <w:rFonts w:ascii="Calibri" w:hAnsi="Calibri"/>
        </w:rPr>
        <w:t xml:space="preserve"> </w:t>
      </w:r>
      <w:proofErr w:type="spellStart"/>
      <w:r w:rsidRPr="00243CE0">
        <w:rPr>
          <w:rFonts w:ascii="Calibri" w:hAnsi="Calibri"/>
        </w:rPr>
        <w:t>ihtiyaç</w:t>
      </w:r>
      <w:proofErr w:type="spellEnd"/>
      <w:r w:rsidRPr="00243CE0">
        <w:rPr>
          <w:rFonts w:ascii="Calibri" w:hAnsi="Calibri"/>
        </w:rPr>
        <w:t xml:space="preserve"> </w:t>
      </w:r>
      <w:proofErr w:type="spellStart"/>
      <w:r w:rsidRPr="00243CE0">
        <w:rPr>
          <w:rFonts w:ascii="Calibri" w:hAnsi="Calibri"/>
        </w:rPr>
        <w:t>ve</w:t>
      </w:r>
      <w:proofErr w:type="spellEnd"/>
      <w:r w:rsidRPr="00243CE0">
        <w:rPr>
          <w:rFonts w:ascii="Calibri" w:hAnsi="Calibri"/>
        </w:rPr>
        <w:t xml:space="preserve"> </w:t>
      </w:r>
      <w:proofErr w:type="spellStart"/>
      <w:r w:rsidRPr="00243CE0">
        <w:rPr>
          <w:rFonts w:ascii="Calibri" w:hAnsi="Calibri"/>
        </w:rPr>
        <w:t>yatırımların</w:t>
      </w:r>
      <w:proofErr w:type="spellEnd"/>
      <w:r w:rsidRPr="00243CE0">
        <w:rPr>
          <w:rFonts w:ascii="Calibri" w:hAnsi="Calibri"/>
        </w:rPr>
        <w:t xml:space="preserve"> </w:t>
      </w:r>
      <w:proofErr w:type="spellStart"/>
      <w:r w:rsidRPr="00243CE0">
        <w:rPr>
          <w:rFonts w:ascii="Calibri" w:hAnsi="Calibri"/>
        </w:rPr>
        <w:t>çoğalan</w:t>
      </w:r>
      <w:proofErr w:type="spellEnd"/>
      <w:r w:rsidRPr="00243CE0">
        <w:rPr>
          <w:rFonts w:ascii="Calibri" w:hAnsi="Calibri"/>
        </w:rPr>
        <w:t xml:space="preserve"> </w:t>
      </w:r>
      <w:proofErr w:type="spellStart"/>
      <w:r w:rsidRPr="00243CE0">
        <w:rPr>
          <w:rFonts w:ascii="Calibri" w:hAnsi="Calibri"/>
        </w:rPr>
        <w:t>verimliliği</w:t>
      </w:r>
      <w:proofErr w:type="spellEnd"/>
      <w:r w:rsidRPr="00243CE0">
        <w:rPr>
          <w:rFonts w:ascii="Calibri" w:hAnsi="Calibri"/>
        </w:rPr>
        <w:t xml:space="preserve"> </w:t>
      </w:r>
      <w:proofErr w:type="spellStart"/>
      <w:r w:rsidRPr="00243CE0">
        <w:rPr>
          <w:rFonts w:ascii="Calibri" w:hAnsi="Calibri"/>
        </w:rPr>
        <w:t>işletmeleri</w:t>
      </w:r>
      <w:proofErr w:type="spellEnd"/>
      <w:r w:rsidRPr="00243CE0">
        <w:rPr>
          <w:rFonts w:ascii="Calibri" w:hAnsi="Calibri"/>
        </w:rPr>
        <w:t xml:space="preserve">, </w:t>
      </w:r>
      <w:proofErr w:type="spellStart"/>
      <w:r w:rsidRPr="00243CE0">
        <w:rPr>
          <w:rFonts w:ascii="Calibri" w:hAnsi="Calibri"/>
        </w:rPr>
        <w:t>kıt</w:t>
      </w:r>
      <w:proofErr w:type="spellEnd"/>
      <w:r w:rsidRPr="00243CE0">
        <w:rPr>
          <w:rFonts w:ascii="Calibri" w:hAnsi="Calibri"/>
        </w:rPr>
        <w:t xml:space="preserve"> </w:t>
      </w:r>
      <w:proofErr w:type="spellStart"/>
      <w:r w:rsidRPr="00243CE0">
        <w:rPr>
          <w:rFonts w:ascii="Calibri" w:hAnsi="Calibri"/>
        </w:rPr>
        <w:t>bir</w:t>
      </w:r>
      <w:proofErr w:type="spellEnd"/>
      <w:r w:rsidRPr="00243CE0">
        <w:rPr>
          <w:rFonts w:ascii="Calibri" w:hAnsi="Calibri"/>
        </w:rPr>
        <w:t xml:space="preserve"> </w:t>
      </w:r>
      <w:proofErr w:type="spellStart"/>
      <w:r w:rsidRPr="00243CE0">
        <w:rPr>
          <w:rFonts w:ascii="Calibri" w:hAnsi="Calibri"/>
        </w:rPr>
        <w:t>faktör</w:t>
      </w:r>
      <w:proofErr w:type="spellEnd"/>
      <w:r w:rsidRPr="00243CE0">
        <w:rPr>
          <w:rFonts w:ascii="Calibri" w:hAnsi="Calibri"/>
        </w:rPr>
        <w:t xml:space="preserve"> </w:t>
      </w:r>
      <w:proofErr w:type="spellStart"/>
      <w:r w:rsidRPr="00243CE0">
        <w:rPr>
          <w:rFonts w:ascii="Calibri" w:hAnsi="Calibri"/>
        </w:rPr>
        <w:t>olan</w:t>
      </w:r>
      <w:proofErr w:type="spellEnd"/>
      <w:r w:rsidRPr="00243CE0">
        <w:rPr>
          <w:rFonts w:ascii="Calibri" w:hAnsi="Calibri"/>
        </w:rPr>
        <w:t xml:space="preserve"> </w:t>
      </w:r>
      <w:proofErr w:type="spellStart"/>
      <w:r w:rsidRPr="00243CE0">
        <w:rPr>
          <w:rFonts w:ascii="Calibri" w:hAnsi="Calibri"/>
        </w:rPr>
        <w:t>çalışma</w:t>
      </w:r>
      <w:proofErr w:type="spellEnd"/>
      <w:r w:rsidRPr="00243CE0">
        <w:rPr>
          <w:rFonts w:ascii="Calibri" w:hAnsi="Calibri"/>
        </w:rPr>
        <w:t xml:space="preserve"> </w:t>
      </w:r>
      <w:proofErr w:type="spellStart"/>
      <w:r w:rsidRPr="00243CE0">
        <w:rPr>
          <w:rFonts w:ascii="Calibri" w:hAnsi="Calibri"/>
        </w:rPr>
        <w:t>sermayesini</w:t>
      </w:r>
      <w:proofErr w:type="spellEnd"/>
      <w:r w:rsidRPr="00243CE0">
        <w:rPr>
          <w:rFonts w:ascii="Calibri" w:hAnsi="Calibri"/>
        </w:rPr>
        <w:t xml:space="preserve"> </w:t>
      </w:r>
      <w:proofErr w:type="spellStart"/>
      <w:r w:rsidRPr="00243CE0">
        <w:rPr>
          <w:rFonts w:ascii="Calibri" w:hAnsi="Calibri"/>
        </w:rPr>
        <w:t>daha</w:t>
      </w:r>
      <w:proofErr w:type="spellEnd"/>
      <w:r w:rsidRPr="00243CE0">
        <w:rPr>
          <w:rFonts w:ascii="Calibri" w:hAnsi="Calibri"/>
        </w:rPr>
        <w:t xml:space="preserve"> </w:t>
      </w:r>
      <w:proofErr w:type="spellStart"/>
      <w:r w:rsidRPr="00243CE0">
        <w:rPr>
          <w:rFonts w:ascii="Calibri" w:hAnsi="Calibri"/>
        </w:rPr>
        <w:t>ihtiyatlı</w:t>
      </w:r>
      <w:proofErr w:type="spellEnd"/>
      <w:r w:rsidRPr="00243CE0">
        <w:rPr>
          <w:rFonts w:ascii="Calibri" w:hAnsi="Calibri"/>
        </w:rPr>
        <w:t xml:space="preserve"> </w:t>
      </w:r>
      <w:proofErr w:type="spellStart"/>
      <w:r w:rsidRPr="00243CE0">
        <w:rPr>
          <w:rFonts w:ascii="Calibri" w:hAnsi="Calibri"/>
        </w:rPr>
        <w:t>ve</w:t>
      </w:r>
      <w:proofErr w:type="spellEnd"/>
      <w:r w:rsidRPr="00243CE0">
        <w:rPr>
          <w:rFonts w:ascii="Calibri" w:hAnsi="Calibri"/>
        </w:rPr>
        <w:t xml:space="preserve"> </w:t>
      </w:r>
      <w:proofErr w:type="spellStart"/>
      <w:r w:rsidRPr="00243CE0">
        <w:rPr>
          <w:rFonts w:ascii="Calibri" w:hAnsi="Calibri"/>
        </w:rPr>
        <w:t>rasyonel</w:t>
      </w:r>
      <w:proofErr w:type="spellEnd"/>
      <w:r w:rsidRPr="00243CE0">
        <w:rPr>
          <w:rFonts w:ascii="Calibri" w:hAnsi="Calibri"/>
        </w:rPr>
        <w:t xml:space="preserve"> </w:t>
      </w:r>
      <w:proofErr w:type="spellStart"/>
      <w:r w:rsidRPr="00243CE0">
        <w:rPr>
          <w:rFonts w:ascii="Calibri" w:hAnsi="Calibri"/>
        </w:rPr>
        <w:t>bir</w:t>
      </w:r>
      <w:proofErr w:type="spellEnd"/>
      <w:r w:rsidRPr="00243CE0">
        <w:rPr>
          <w:rFonts w:ascii="Calibri" w:hAnsi="Calibri"/>
        </w:rPr>
        <w:t xml:space="preserve"> </w:t>
      </w:r>
      <w:proofErr w:type="spellStart"/>
      <w:r w:rsidRPr="00243CE0">
        <w:rPr>
          <w:rFonts w:ascii="Calibri" w:hAnsi="Calibri"/>
        </w:rPr>
        <w:t>şekilde</w:t>
      </w:r>
      <w:proofErr w:type="spellEnd"/>
      <w:r w:rsidRPr="00243CE0">
        <w:rPr>
          <w:rFonts w:ascii="Calibri" w:hAnsi="Calibri"/>
        </w:rPr>
        <w:t xml:space="preserve"> </w:t>
      </w:r>
      <w:proofErr w:type="spellStart"/>
      <w:r w:rsidRPr="00243CE0">
        <w:rPr>
          <w:rFonts w:ascii="Calibri" w:hAnsi="Calibri"/>
        </w:rPr>
        <w:t>kullanmaya</w:t>
      </w:r>
      <w:proofErr w:type="spellEnd"/>
      <w:r w:rsidRPr="00243CE0">
        <w:rPr>
          <w:rFonts w:ascii="Calibri" w:hAnsi="Calibri"/>
        </w:rPr>
        <w:t xml:space="preserve">, </w:t>
      </w:r>
      <w:proofErr w:type="spellStart"/>
      <w:r w:rsidRPr="00243CE0">
        <w:rPr>
          <w:rFonts w:ascii="Calibri" w:hAnsi="Calibri"/>
        </w:rPr>
        <w:t>sevk</w:t>
      </w:r>
      <w:proofErr w:type="spellEnd"/>
      <w:r w:rsidRPr="00243CE0">
        <w:rPr>
          <w:rFonts w:ascii="Calibri" w:hAnsi="Calibri"/>
        </w:rPr>
        <w:t xml:space="preserve"> </w:t>
      </w:r>
      <w:proofErr w:type="spellStart"/>
      <w:r w:rsidRPr="00243CE0">
        <w:rPr>
          <w:rFonts w:ascii="Calibri" w:hAnsi="Calibri"/>
        </w:rPr>
        <w:t>ederken</w:t>
      </w:r>
      <w:proofErr w:type="spellEnd"/>
      <w:r w:rsidRPr="00243CE0">
        <w:rPr>
          <w:rFonts w:ascii="Calibri" w:hAnsi="Calibri"/>
        </w:rPr>
        <w:t xml:space="preserve">, </w:t>
      </w:r>
      <w:proofErr w:type="spellStart"/>
      <w:r w:rsidRPr="00243CE0">
        <w:rPr>
          <w:rFonts w:ascii="Calibri" w:hAnsi="Calibri"/>
        </w:rPr>
        <w:t>stoklarla</w:t>
      </w:r>
      <w:proofErr w:type="spellEnd"/>
      <w:r w:rsidRPr="00243CE0">
        <w:rPr>
          <w:rFonts w:ascii="Calibri" w:hAnsi="Calibri"/>
        </w:rPr>
        <w:t xml:space="preserve"> </w:t>
      </w:r>
      <w:proofErr w:type="spellStart"/>
      <w:r w:rsidRPr="00243CE0">
        <w:rPr>
          <w:rFonts w:ascii="Calibri" w:hAnsi="Calibri"/>
        </w:rPr>
        <w:t>ilgili</w:t>
      </w:r>
      <w:proofErr w:type="spellEnd"/>
      <w:r w:rsidRPr="00243CE0">
        <w:rPr>
          <w:rFonts w:ascii="Calibri" w:hAnsi="Calibri"/>
        </w:rPr>
        <w:t xml:space="preserve"> </w:t>
      </w:r>
      <w:proofErr w:type="spellStart"/>
      <w:r w:rsidRPr="00243CE0">
        <w:rPr>
          <w:rFonts w:ascii="Calibri" w:hAnsi="Calibri"/>
        </w:rPr>
        <w:t>daha</w:t>
      </w:r>
      <w:proofErr w:type="spellEnd"/>
      <w:r w:rsidRPr="00243CE0">
        <w:rPr>
          <w:rFonts w:ascii="Calibri" w:hAnsi="Calibri"/>
        </w:rPr>
        <w:t xml:space="preserve"> </w:t>
      </w:r>
      <w:proofErr w:type="spellStart"/>
      <w:r w:rsidRPr="00243CE0">
        <w:rPr>
          <w:rFonts w:ascii="Calibri" w:hAnsi="Calibri"/>
        </w:rPr>
        <w:t>şuurlu</w:t>
      </w:r>
      <w:proofErr w:type="spellEnd"/>
      <w:r w:rsidRPr="00243CE0">
        <w:rPr>
          <w:rFonts w:ascii="Calibri" w:hAnsi="Calibri"/>
        </w:rPr>
        <w:t xml:space="preserve"> </w:t>
      </w:r>
      <w:proofErr w:type="spellStart"/>
      <w:r w:rsidRPr="00243CE0">
        <w:rPr>
          <w:rFonts w:ascii="Calibri" w:hAnsi="Calibri"/>
        </w:rPr>
        <w:t>bir</w:t>
      </w:r>
      <w:proofErr w:type="spellEnd"/>
      <w:r w:rsidRPr="00243CE0">
        <w:rPr>
          <w:rFonts w:ascii="Calibri" w:hAnsi="Calibri"/>
        </w:rPr>
        <w:t xml:space="preserve"> </w:t>
      </w:r>
      <w:proofErr w:type="spellStart"/>
      <w:r w:rsidRPr="00243CE0">
        <w:rPr>
          <w:rFonts w:ascii="Calibri" w:hAnsi="Calibri"/>
        </w:rPr>
        <w:t>politika</w:t>
      </w:r>
      <w:proofErr w:type="spellEnd"/>
      <w:r w:rsidRPr="00243CE0">
        <w:rPr>
          <w:rFonts w:ascii="Calibri" w:hAnsi="Calibri"/>
        </w:rPr>
        <w:t xml:space="preserve"> </w:t>
      </w:r>
      <w:proofErr w:type="spellStart"/>
      <w:r w:rsidRPr="00243CE0">
        <w:rPr>
          <w:rFonts w:ascii="Calibri" w:hAnsi="Calibri"/>
        </w:rPr>
        <w:t>takibi</w:t>
      </w:r>
      <w:proofErr w:type="spellEnd"/>
      <w:r w:rsidRPr="00243CE0">
        <w:rPr>
          <w:rFonts w:ascii="Calibri" w:hAnsi="Calibri"/>
        </w:rPr>
        <w:t xml:space="preserve">, </w:t>
      </w:r>
      <w:proofErr w:type="spellStart"/>
      <w:r w:rsidRPr="00243CE0">
        <w:rPr>
          <w:rFonts w:ascii="Calibri" w:hAnsi="Calibri"/>
        </w:rPr>
        <w:t>zorunlu</w:t>
      </w:r>
      <w:proofErr w:type="spellEnd"/>
      <w:r w:rsidRPr="00243CE0">
        <w:rPr>
          <w:rFonts w:ascii="Calibri" w:hAnsi="Calibri"/>
        </w:rPr>
        <w:t xml:space="preserve"> hale </w:t>
      </w:r>
      <w:proofErr w:type="spellStart"/>
      <w:r w:rsidRPr="00243CE0">
        <w:rPr>
          <w:rFonts w:ascii="Calibri" w:hAnsi="Calibri"/>
        </w:rPr>
        <w:t>gelmiştir</w:t>
      </w:r>
      <w:proofErr w:type="spellEnd"/>
      <w:r w:rsidRPr="00243CE0">
        <w:rPr>
          <w:rFonts w:ascii="Calibri" w:hAnsi="Calibri"/>
        </w:rPr>
        <w:t>.</w:t>
      </w:r>
    </w:p>
    <w:p w:rsidR="0056417E" w:rsidRPr="00243CE0" w:rsidRDefault="0056417E" w:rsidP="003A1BD0">
      <w:pPr>
        <w:pStyle w:val="AralkYok"/>
        <w:numPr>
          <w:ilvl w:val="0"/>
          <w:numId w:val="70"/>
        </w:numPr>
        <w:spacing w:after="120" w:line="300" w:lineRule="auto"/>
        <w:ind w:left="714" w:hanging="357"/>
        <w:jc w:val="both"/>
        <w:rPr>
          <w:rFonts w:ascii="Calibri" w:hAnsi="Calibri"/>
        </w:rPr>
      </w:pPr>
      <w:proofErr w:type="spellStart"/>
      <w:r w:rsidRPr="00243CE0">
        <w:rPr>
          <w:rFonts w:ascii="Calibri" w:hAnsi="Calibri"/>
          <w:b/>
        </w:rPr>
        <w:t>İşletmelerin</w:t>
      </w:r>
      <w:proofErr w:type="spellEnd"/>
      <w:r w:rsidRPr="00243CE0">
        <w:rPr>
          <w:rFonts w:ascii="Calibri" w:hAnsi="Calibri"/>
          <w:b/>
        </w:rPr>
        <w:t xml:space="preserve"> </w:t>
      </w:r>
      <w:proofErr w:type="spellStart"/>
      <w:r w:rsidRPr="00243CE0">
        <w:rPr>
          <w:rFonts w:ascii="Calibri" w:hAnsi="Calibri"/>
          <w:b/>
        </w:rPr>
        <w:t>Sayıca</w:t>
      </w:r>
      <w:proofErr w:type="spellEnd"/>
      <w:r w:rsidRPr="00243CE0">
        <w:rPr>
          <w:rFonts w:ascii="Calibri" w:hAnsi="Calibri"/>
          <w:b/>
        </w:rPr>
        <w:t xml:space="preserve"> </w:t>
      </w:r>
      <w:proofErr w:type="spellStart"/>
      <w:r w:rsidRPr="00243CE0">
        <w:rPr>
          <w:rFonts w:ascii="Calibri" w:hAnsi="Calibri"/>
          <w:b/>
        </w:rPr>
        <w:t>Artması</w:t>
      </w:r>
      <w:proofErr w:type="spellEnd"/>
      <w:r w:rsidRPr="00243CE0">
        <w:rPr>
          <w:rFonts w:ascii="Calibri" w:hAnsi="Calibri"/>
          <w:b/>
        </w:rPr>
        <w:t xml:space="preserve"> </w:t>
      </w:r>
      <w:proofErr w:type="spellStart"/>
      <w:r w:rsidRPr="00243CE0">
        <w:rPr>
          <w:rFonts w:ascii="Calibri" w:hAnsi="Calibri"/>
          <w:b/>
        </w:rPr>
        <w:t>ve</w:t>
      </w:r>
      <w:proofErr w:type="spellEnd"/>
      <w:r w:rsidRPr="00243CE0">
        <w:rPr>
          <w:rFonts w:ascii="Calibri" w:hAnsi="Calibri"/>
          <w:b/>
        </w:rPr>
        <w:t xml:space="preserve"> </w:t>
      </w:r>
      <w:proofErr w:type="spellStart"/>
      <w:proofErr w:type="gramStart"/>
      <w:r w:rsidRPr="00243CE0">
        <w:rPr>
          <w:rFonts w:ascii="Calibri" w:hAnsi="Calibri"/>
          <w:b/>
        </w:rPr>
        <w:t>Büyümesi</w:t>
      </w:r>
      <w:proofErr w:type="spellEnd"/>
      <w:r w:rsidRPr="00243CE0">
        <w:rPr>
          <w:rFonts w:ascii="Calibri" w:hAnsi="Calibri"/>
          <w:b/>
        </w:rPr>
        <w:t xml:space="preserve"> :</w:t>
      </w:r>
      <w:proofErr w:type="gramEnd"/>
      <w:r w:rsidRPr="00243CE0">
        <w:rPr>
          <w:rFonts w:ascii="Calibri" w:hAnsi="Calibri"/>
          <w:b/>
        </w:rPr>
        <w:t xml:space="preserve"> </w:t>
      </w:r>
      <w:proofErr w:type="spellStart"/>
      <w:r w:rsidRPr="00243CE0">
        <w:rPr>
          <w:rFonts w:ascii="Calibri" w:hAnsi="Calibri"/>
        </w:rPr>
        <w:t>İşletmelerin</w:t>
      </w:r>
      <w:proofErr w:type="spellEnd"/>
      <w:r w:rsidRPr="00243CE0">
        <w:rPr>
          <w:rFonts w:ascii="Calibri" w:hAnsi="Calibri"/>
        </w:rPr>
        <w:t xml:space="preserve"> </w:t>
      </w:r>
      <w:proofErr w:type="spellStart"/>
      <w:r w:rsidRPr="00243CE0">
        <w:rPr>
          <w:rFonts w:ascii="Calibri" w:hAnsi="Calibri"/>
        </w:rPr>
        <w:t>sayıca</w:t>
      </w:r>
      <w:proofErr w:type="spellEnd"/>
      <w:r w:rsidRPr="00243CE0">
        <w:rPr>
          <w:rFonts w:ascii="Calibri" w:hAnsi="Calibri"/>
        </w:rPr>
        <w:t xml:space="preserve"> </w:t>
      </w:r>
      <w:proofErr w:type="spellStart"/>
      <w:r w:rsidRPr="00243CE0">
        <w:rPr>
          <w:rFonts w:ascii="Calibri" w:hAnsi="Calibri"/>
        </w:rPr>
        <w:t>artması</w:t>
      </w:r>
      <w:proofErr w:type="spellEnd"/>
      <w:r w:rsidRPr="00243CE0">
        <w:rPr>
          <w:rFonts w:ascii="Calibri" w:hAnsi="Calibri"/>
        </w:rPr>
        <w:t xml:space="preserve"> </w:t>
      </w:r>
      <w:proofErr w:type="spellStart"/>
      <w:r w:rsidRPr="00243CE0">
        <w:rPr>
          <w:rFonts w:ascii="Calibri" w:hAnsi="Calibri"/>
        </w:rPr>
        <w:t>neticesinde</w:t>
      </w:r>
      <w:proofErr w:type="spellEnd"/>
      <w:r w:rsidRPr="00243CE0">
        <w:rPr>
          <w:rFonts w:ascii="Calibri" w:hAnsi="Calibri"/>
        </w:rPr>
        <w:t xml:space="preserve"> </w:t>
      </w:r>
      <w:proofErr w:type="spellStart"/>
      <w:r w:rsidRPr="00243CE0">
        <w:rPr>
          <w:rFonts w:ascii="Calibri" w:hAnsi="Calibri"/>
        </w:rPr>
        <w:t>kâr</w:t>
      </w:r>
      <w:proofErr w:type="spellEnd"/>
      <w:r w:rsidRPr="00243CE0">
        <w:rPr>
          <w:rFonts w:ascii="Calibri" w:hAnsi="Calibri"/>
        </w:rPr>
        <w:t xml:space="preserve"> </w:t>
      </w:r>
      <w:proofErr w:type="spellStart"/>
      <w:r w:rsidRPr="00243CE0">
        <w:rPr>
          <w:rFonts w:ascii="Calibri" w:hAnsi="Calibri"/>
        </w:rPr>
        <w:t>marjları</w:t>
      </w:r>
      <w:proofErr w:type="spellEnd"/>
      <w:r w:rsidRPr="00243CE0">
        <w:rPr>
          <w:rFonts w:ascii="Calibri" w:hAnsi="Calibri"/>
        </w:rPr>
        <w:t xml:space="preserve"> </w:t>
      </w:r>
      <w:proofErr w:type="spellStart"/>
      <w:r w:rsidRPr="00243CE0">
        <w:rPr>
          <w:rFonts w:ascii="Calibri" w:hAnsi="Calibri"/>
        </w:rPr>
        <w:t>azalmış</w:t>
      </w:r>
      <w:proofErr w:type="spellEnd"/>
      <w:r w:rsidRPr="00243CE0">
        <w:rPr>
          <w:rFonts w:ascii="Calibri" w:hAnsi="Calibri"/>
        </w:rPr>
        <w:t xml:space="preserve"> </w:t>
      </w:r>
      <w:proofErr w:type="spellStart"/>
      <w:r w:rsidRPr="00243CE0">
        <w:rPr>
          <w:rFonts w:ascii="Calibri" w:hAnsi="Calibri"/>
        </w:rPr>
        <w:t>ve</w:t>
      </w:r>
      <w:proofErr w:type="spellEnd"/>
      <w:r w:rsidRPr="00243CE0">
        <w:rPr>
          <w:rFonts w:ascii="Calibri" w:hAnsi="Calibri"/>
        </w:rPr>
        <w:t xml:space="preserve"> </w:t>
      </w:r>
      <w:proofErr w:type="spellStart"/>
      <w:r w:rsidRPr="00243CE0">
        <w:rPr>
          <w:rFonts w:ascii="Calibri" w:hAnsi="Calibri"/>
        </w:rPr>
        <w:t>rekabet</w:t>
      </w:r>
      <w:proofErr w:type="spellEnd"/>
      <w:r w:rsidRPr="00243CE0">
        <w:rPr>
          <w:rFonts w:ascii="Calibri" w:hAnsi="Calibri"/>
        </w:rPr>
        <w:t xml:space="preserve"> </w:t>
      </w:r>
      <w:proofErr w:type="spellStart"/>
      <w:r w:rsidRPr="00243CE0">
        <w:rPr>
          <w:rFonts w:ascii="Calibri" w:hAnsi="Calibri"/>
        </w:rPr>
        <w:t>şartları</w:t>
      </w:r>
      <w:proofErr w:type="spellEnd"/>
      <w:r w:rsidRPr="00243CE0">
        <w:rPr>
          <w:rFonts w:ascii="Calibri" w:hAnsi="Calibri"/>
        </w:rPr>
        <w:t xml:space="preserve"> </w:t>
      </w:r>
      <w:proofErr w:type="spellStart"/>
      <w:r w:rsidRPr="00243CE0">
        <w:rPr>
          <w:rFonts w:ascii="Calibri" w:hAnsi="Calibri"/>
        </w:rPr>
        <w:t>ağırlaşmıştır</w:t>
      </w:r>
      <w:proofErr w:type="spellEnd"/>
      <w:r w:rsidRPr="00243CE0">
        <w:rPr>
          <w:rFonts w:ascii="Calibri" w:hAnsi="Calibri"/>
        </w:rPr>
        <w:t xml:space="preserve">. </w:t>
      </w:r>
      <w:proofErr w:type="spellStart"/>
      <w:r w:rsidRPr="00243CE0">
        <w:rPr>
          <w:rFonts w:ascii="Calibri" w:hAnsi="Calibri"/>
        </w:rPr>
        <w:t>Rekabet</w:t>
      </w:r>
      <w:proofErr w:type="spellEnd"/>
      <w:r w:rsidRPr="00243CE0">
        <w:rPr>
          <w:rFonts w:ascii="Calibri" w:hAnsi="Calibri"/>
        </w:rPr>
        <w:t xml:space="preserve"> </w:t>
      </w:r>
      <w:proofErr w:type="spellStart"/>
      <w:r w:rsidRPr="00243CE0">
        <w:rPr>
          <w:rFonts w:ascii="Calibri" w:hAnsi="Calibri"/>
        </w:rPr>
        <w:t>şartlarına</w:t>
      </w:r>
      <w:proofErr w:type="spellEnd"/>
      <w:r w:rsidRPr="00243CE0">
        <w:rPr>
          <w:rFonts w:ascii="Calibri" w:hAnsi="Calibri"/>
        </w:rPr>
        <w:t xml:space="preserve"> </w:t>
      </w:r>
      <w:proofErr w:type="spellStart"/>
      <w:r w:rsidRPr="00243CE0">
        <w:rPr>
          <w:rFonts w:ascii="Calibri" w:hAnsi="Calibri"/>
        </w:rPr>
        <w:t>dayanabilmek</w:t>
      </w:r>
      <w:proofErr w:type="spellEnd"/>
      <w:r w:rsidRPr="00243CE0">
        <w:rPr>
          <w:rFonts w:ascii="Calibri" w:hAnsi="Calibri"/>
        </w:rPr>
        <w:t xml:space="preserve"> </w:t>
      </w:r>
      <w:proofErr w:type="spellStart"/>
      <w:r w:rsidRPr="00243CE0">
        <w:rPr>
          <w:rFonts w:ascii="Calibri" w:hAnsi="Calibri"/>
        </w:rPr>
        <w:t>kâr</w:t>
      </w:r>
      <w:proofErr w:type="spellEnd"/>
      <w:r w:rsidRPr="00243CE0">
        <w:rPr>
          <w:rFonts w:ascii="Calibri" w:hAnsi="Calibri"/>
        </w:rPr>
        <w:t xml:space="preserve"> </w:t>
      </w:r>
      <w:proofErr w:type="spellStart"/>
      <w:r w:rsidRPr="00243CE0">
        <w:rPr>
          <w:rFonts w:ascii="Calibri" w:hAnsi="Calibri"/>
        </w:rPr>
        <w:t>marjları</w:t>
      </w:r>
      <w:proofErr w:type="spellEnd"/>
      <w:r w:rsidRPr="00243CE0">
        <w:rPr>
          <w:rFonts w:ascii="Calibri" w:hAnsi="Calibri"/>
        </w:rPr>
        <w:t xml:space="preserve"> </w:t>
      </w:r>
      <w:proofErr w:type="spellStart"/>
      <w:r w:rsidRPr="00243CE0">
        <w:rPr>
          <w:rFonts w:ascii="Calibri" w:hAnsi="Calibri"/>
        </w:rPr>
        <w:t>ile</w:t>
      </w:r>
      <w:proofErr w:type="spellEnd"/>
      <w:r w:rsidRPr="00243CE0">
        <w:rPr>
          <w:rFonts w:ascii="Calibri" w:hAnsi="Calibri"/>
        </w:rPr>
        <w:t xml:space="preserve"> </w:t>
      </w:r>
      <w:proofErr w:type="spellStart"/>
      <w:r w:rsidRPr="00243CE0">
        <w:rPr>
          <w:rFonts w:ascii="Calibri" w:hAnsi="Calibri"/>
        </w:rPr>
        <w:t>hayatlarını</w:t>
      </w:r>
      <w:proofErr w:type="spellEnd"/>
      <w:r w:rsidRPr="00243CE0">
        <w:rPr>
          <w:rFonts w:ascii="Calibri" w:hAnsi="Calibri"/>
        </w:rPr>
        <w:t xml:space="preserve"> </w:t>
      </w:r>
      <w:proofErr w:type="spellStart"/>
      <w:r w:rsidRPr="00243CE0">
        <w:rPr>
          <w:rFonts w:ascii="Calibri" w:hAnsi="Calibri"/>
        </w:rPr>
        <w:t>devam</w:t>
      </w:r>
      <w:proofErr w:type="spellEnd"/>
      <w:r w:rsidRPr="00243CE0">
        <w:rPr>
          <w:rFonts w:ascii="Calibri" w:hAnsi="Calibri"/>
        </w:rPr>
        <w:t xml:space="preserve"> </w:t>
      </w:r>
      <w:proofErr w:type="spellStart"/>
      <w:r w:rsidRPr="00243CE0">
        <w:rPr>
          <w:rFonts w:ascii="Calibri" w:hAnsi="Calibri"/>
        </w:rPr>
        <w:t>ettirebilmek</w:t>
      </w:r>
      <w:proofErr w:type="spellEnd"/>
      <w:r w:rsidRPr="00243CE0">
        <w:rPr>
          <w:rFonts w:ascii="Calibri" w:hAnsi="Calibri"/>
        </w:rPr>
        <w:t xml:space="preserve"> </w:t>
      </w:r>
      <w:proofErr w:type="spellStart"/>
      <w:r w:rsidRPr="00243CE0">
        <w:rPr>
          <w:rFonts w:ascii="Calibri" w:hAnsi="Calibri"/>
        </w:rPr>
        <w:t>için</w:t>
      </w:r>
      <w:proofErr w:type="spellEnd"/>
      <w:r w:rsidRPr="00243CE0">
        <w:rPr>
          <w:rFonts w:ascii="Calibri" w:hAnsi="Calibri"/>
        </w:rPr>
        <w:t xml:space="preserve"> </w:t>
      </w:r>
      <w:proofErr w:type="spellStart"/>
      <w:r w:rsidRPr="00243CE0">
        <w:rPr>
          <w:rFonts w:ascii="Calibri" w:hAnsi="Calibri"/>
        </w:rPr>
        <w:t>işletmeler</w:t>
      </w:r>
      <w:proofErr w:type="spellEnd"/>
      <w:r w:rsidRPr="00243CE0">
        <w:rPr>
          <w:rFonts w:ascii="Calibri" w:hAnsi="Calibri"/>
        </w:rPr>
        <w:t xml:space="preserve"> </w:t>
      </w:r>
      <w:proofErr w:type="spellStart"/>
      <w:r w:rsidRPr="00243CE0">
        <w:rPr>
          <w:rFonts w:ascii="Calibri" w:hAnsi="Calibri"/>
        </w:rPr>
        <w:t>stokları</w:t>
      </w:r>
      <w:proofErr w:type="spellEnd"/>
      <w:r w:rsidRPr="00243CE0">
        <w:rPr>
          <w:rFonts w:ascii="Calibri" w:hAnsi="Calibri"/>
        </w:rPr>
        <w:t xml:space="preserve"> </w:t>
      </w:r>
      <w:proofErr w:type="spellStart"/>
      <w:r w:rsidRPr="00243CE0">
        <w:rPr>
          <w:rFonts w:ascii="Calibri" w:hAnsi="Calibri"/>
        </w:rPr>
        <w:t>üzerinde</w:t>
      </w:r>
      <w:proofErr w:type="spellEnd"/>
      <w:r w:rsidRPr="00243CE0">
        <w:rPr>
          <w:rFonts w:ascii="Calibri" w:hAnsi="Calibri"/>
        </w:rPr>
        <w:t xml:space="preserve"> </w:t>
      </w:r>
      <w:proofErr w:type="spellStart"/>
      <w:r w:rsidRPr="00243CE0">
        <w:rPr>
          <w:rFonts w:ascii="Calibri" w:hAnsi="Calibri"/>
        </w:rPr>
        <w:t>daha</w:t>
      </w:r>
      <w:proofErr w:type="spellEnd"/>
      <w:r w:rsidRPr="00243CE0">
        <w:rPr>
          <w:rFonts w:ascii="Calibri" w:hAnsi="Calibri"/>
        </w:rPr>
        <w:t xml:space="preserve"> </w:t>
      </w:r>
      <w:proofErr w:type="spellStart"/>
      <w:r w:rsidRPr="00243CE0">
        <w:rPr>
          <w:rFonts w:ascii="Calibri" w:hAnsi="Calibri"/>
        </w:rPr>
        <w:t>titiz</w:t>
      </w:r>
      <w:proofErr w:type="spellEnd"/>
      <w:r w:rsidRPr="00243CE0">
        <w:rPr>
          <w:rFonts w:ascii="Calibri" w:hAnsi="Calibri"/>
        </w:rPr>
        <w:t xml:space="preserve"> </w:t>
      </w:r>
      <w:proofErr w:type="spellStart"/>
      <w:r w:rsidRPr="00243CE0">
        <w:rPr>
          <w:rFonts w:ascii="Calibri" w:hAnsi="Calibri"/>
        </w:rPr>
        <w:t>bir</w:t>
      </w:r>
      <w:proofErr w:type="spellEnd"/>
      <w:r w:rsidRPr="00243CE0">
        <w:rPr>
          <w:rFonts w:ascii="Calibri" w:hAnsi="Calibri"/>
        </w:rPr>
        <w:t xml:space="preserve"> </w:t>
      </w:r>
      <w:proofErr w:type="spellStart"/>
      <w:r w:rsidRPr="00243CE0">
        <w:rPr>
          <w:rFonts w:ascii="Calibri" w:hAnsi="Calibri"/>
        </w:rPr>
        <w:t>kontrol</w:t>
      </w:r>
      <w:proofErr w:type="spellEnd"/>
      <w:r w:rsidRPr="00243CE0">
        <w:rPr>
          <w:rFonts w:ascii="Calibri" w:hAnsi="Calibri"/>
        </w:rPr>
        <w:t xml:space="preserve"> </w:t>
      </w:r>
      <w:proofErr w:type="spellStart"/>
      <w:r w:rsidRPr="00243CE0">
        <w:rPr>
          <w:rFonts w:ascii="Calibri" w:hAnsi="Calibri"/>
        </w:rPr>
        <w:t>kurmaya</w:t>
      </w:r>
      <w:proofErr w:type="spellEnd"/>
      <w:r w:rsidRPr="00243CE0">
        <w:rPr>
          <w:rFonts w:ascii="Calibri" w:hAnsi="Calibri"/>
        </w:rPr>
        <w:t xml:space="preserve"> </w:t>
      </w:r>
      <w:proofErr w:type="spellStart"/>
      <w:r w:rsidRPr="00243CE0">
        <w:rPr>
          <w:rFonts w:ascii="Calibri" w:hAnsi="Calibri"/>
        </w:rPr>
        <w:t>yönelmişlerdir</w:t>
      </w:r>
      <w:proofErr w:type="spellEnd"/>
      <w:r w:rsidRPr="00243CE0">
        <w:rPr>
          <w:rFonts w:ascii="Calibri" w:hAnsi="Calibri"/>
        </w:rPr>
        <w:t xml:space="preserve">. </w:t>
      </w:r>
      <w:proofErr w:type="spellStart"/>
      <w:r w:rsidRPr="00243CE0">
        <w:rPr>
          <w:rFonts w:ascii="Calibri" w:hAnsi="Calibri"/>
        </w:rPr>
        <w:t>Ayrıca</w:t>
      </w:r>
      <w:proofErr w:type="spellEnd"/>
      <w:r w:rsidRPr="00243CE0">
        <w:rPr>
          <w:rFonts w:ascii="Calibri" w:hAnsi="Calibri"/>
        </w:rPr>
        <w:t xml:space="preserve"> </w:t>
      </w:r>
      <w:proofErr w:type="spellStart"/>
      <w:r w:rsidRPr="00243CE0">
        <w:rPr>
          <w:rFonts w:ascii="Calibri" w:hAnsi="Calibri"/>
        </w:rPr>
        <w:t>işletmelerin</w:t>
      </w:r>
      <w:proofErr w:type="spellEnd"/>
      <w:r w:rsidRPr="00243CE0">
        <w:rPr>
          <w:rFonts w:ascii="Calibri" w:hAnsi="Calibri"/>
        </w:rPr>
        <w:t xml:space="preserve"> </w:t>
      </w:r>
      <w:proofErr w:type="spellStart"/>
      <w:r w:rsidRPr="00243CE0">
        <w:rPr>
          <w:rFonts w:ascii="Calibri" w:hAnsi="Calibri"/>
        </w:rPr>
        <w:t>büyümesi</w:t>
      </w:r>
      <w:proofErr w:type="spellEnd"/>
      <w:r w:rsidRPr="00243CE0">
        <w:rPr>
          <w:rFonts w:ascii="Calibri" w:hAnsi="Calibri"/>
        </w:rPr>
        <w:t xml:space="preserve"> </w:t>
      </w:r>
      <w:proofErr w:type="spellStart"/>
      <w:r w:rsidRPr="00243CE0">
        <w:rPr>
          <w:rFonts w:ascii="Calibri" w:hAnsi="Calibri"/>
        </w:rPr>
        <w:t>stok</w:t>
      </w:r>
      <w:proofErr w:type="spellEnd"/>
      <w:r w:rsidRPr="00243CE0">
        <w:rPr>
          <w:rFonts w:ascii="Calibri" w:hAnsi="Calibri"/>
        </w:rPr>
        <w:t xml:space="preserve"> </w:t>
      </w:r>
      <w:proofErr w:type="spellStart"/>
      <w:r w:rsidRPr="00243CE0">
        <w:rPr>
          <w:rFonts w:ascii="Calibri" w:hAnsi="Calibri"/>
        </w:rPr>
        <w:t>kontrolü</w:t>
      </w:r>
      <w:proofErr w:type="spellEnd"/>
      <w:r w:rsidRPr="00243CE0">
        <w:rPr>
          <w:rFonts w:ascii="Calibri" w:hAnsi="Calibri"/>
        </w:rPr>
        <w:t xml:space="preserve"> </w:t>
      </w:r>
      <w:proofErr w:type="spellStart"/>
      <w:r w:rsidRPr="00243CE0">
        <w:rPr>
          <w:rFonts w:ascii="Calibri" w:hAnsi="Calibri"/>
        </w:rPr>
        <w:t>sayesinde</w:t>
      </w:r>
      <w:proofErr w:type="spellEnd"/>
      <w:r w:rsidRPr="00243CE0">
        <w:rPr>
          <w:rFonts w:ascii="Calibri" w:hAnsi="Calibri"/>
        </w:rPr>
        <w:t xml:space="preserve"> </w:t>
      </w:r>
      <w:proofErr w:type="spellStart"/>
      <w:r w:rsidRPr="00243CE0">
        <w:rPr>
          <w:rFonts w:ascii="Calibri" w:hAnsi="Calibri"/>
        </w:rPr>
        <w:t>küçümsenmeyecek</w:t>
      </w:r>
      <w:proofErr w:type="spellEnd"/>
      <w:r w:rsidRPr="00243CE0">
        <w:rPr>
          <w:rFonts w:ascii="Calibri" w:hAnsi="Calibri"/>
        </w:rPr>
        <w:t xml:space="preserve"> </w:t>
      </w:r>
      <w:proofErr w:type="spellStart"/>
      <w:r w:rsidRPr="00243CE0">
        <w:rPr>
          <w:rFonts w:ascii="Calibri" w:hAnsi="Calibri"/>
        </w:rPr>
        <w:t>miktarda</w:t>
      </w:r>
      <w:proofErr w:type="spellEnd"/>
      <w:r w:rsidRPr="00243CE0">
        <w:rPr>
          <w:rFonts w:ascii="Calibri" w:hAnsi="Calibri"/>
        </w:rPr>
        <w:t xml:space="preserve"> </w:t>
      </w:r>
      <w:proofErr w:type="spellStart"/>
      <w:r w:rsidRPr="00243CE0">
        <w:rPr>
          <w:rFonts w:ascii="Calibri" w:hAnsi="Calibri"/>
        </w:rPr>
        <w:t>tasarrufların</w:t>
      </w:r>
      <w:proofErr w:type="spellEnd"/>
      <w:r w:rsidRPr="00243CE0">
        <w:rPr>
          <w:rFonts w:ascii="Calibri" w:hAnsi="Calibri"/>
        </w:rPr>
        <w:t xml:space="preserve"> </w:t>
      </w:r>
      <w:proofErr w:type="spellStart"/>
      <w:r w:rsidRPr="00243CE0">
        <w:rPr>
          <w:rFonts w:ascii="Calibri" w:hAnsi="Calibri"/>
        </w:rPr>
        <w:t>sağlanmasını</w:t>
      </w:r>
      <w:proofErr w:type="spellEnd"/>
      <w:r w:rsidRPr="00243CE0">
        <w:rPr>
          <w:rFonts w:ascii="Calibri" w:hAnsi="Calibri"/>
        </w:rPr>
        <w:t xml:space="preserve"> </w:t>
      </w:r>
      <w:proofErr w:type="spellStart"/>
      <w:r w:rsidRPr="00243CE0">
        <w:rPr>
          <w:rFonts w:ascii="Calibri" w:hAnsi="Calibri"/>
        </w:rPr>
        <w:t>mümkün</w:t>
      </w:r>
      <w:proofErr w:type="spellEnd"/>
      <w:r w:rsidRPr="00243CE0">
        <w:rPr>
          <w:rFonts w:ascii="Calibri" w:hAnsi="Calibri"/>
        </w:rPr>
        <w:t xml:space="preserve"> </w:t>
      </w:r>
      <w:proofErr w:type="spellStart"/>
      <w:r w:rsidRPr="00243CE0">
        <w:rPr>
          <w:rFonts w:ascii="Calibri" w:hAnsi="Calibri"/>
        </w:rPr>
        <w:t>kılmış</w:t>
      </w:r>
      <w:proofErr w:type="spellEnd"/>
      <w:r w:rsidRPr="00243CE0">
        <w:rPr>
          <w:rFonts w:ascii="Calibri" w:hAnsi="Calibri"/>
        </w:rPr>
        <w:t xml:space="preserve"> </w:t>
      </w:r>
      <w:proofErr w:type="spellStart"/>
      <w:r w:rsidRPr="00243CE0">
        <w:rPr>
          <w:rFonts w:ascii="Calibri" w:hAnsi="Calibri"/>
        </w:rPr>
        <w:t>ve</w:t>
      </w:r>
      <w:proofErr w:type="spellEnd"/>
      <w:r w:rsidRPr="00243CE0">
        <w:rPr>
          <w:rFonts w:ascii="Calibri" w:hAnsi="Calibri"/>
        </w:rPr>
        <w:t xml:space="preserve"> </w:t>
      </w:r>
      <w:proofErr w:type="spellStart"/>
      <w:r w:rsidRPr="00243CE0">
        <w:rPr>
          <w:rFonts w:ascii="Calibri" w:hAnsi="Calibri"/>
        </w:rPr>
        <w:t>stok</w:t>
      </w:r>
      <w:proofErr w:type="spellEnd"/>
      <w:r w:rsidRPr="00243CE0">
        <w:rPr>
          <w:rFonts w:ascii="Calibri" w:hAnsi="Calibri"/>
        </w:rPr>
        <w:t xml:space="preserve"> </w:t>
      </w:r>
      <w:proofErr w:type="spellStart"/>
      <w:r w:rsidRPr="00243CE0">
        <w:rPr>
          <w:rFonts w:ascii="Calibri" w:hAnsi="Calibri"/>
        </w:rPr>
        <w:t>kontrolü</w:t>
      </w:r>
      <w:proofErr w:type="spellEnd"/>
      <w:r w:rsidRPr="00243CE0">
        <w:rPr>
          <w:rFonts w:ascii="Calibri" w:hAnsi="Calibri"/>
        </w:rPr>
        <w:t xml:space="preserve"> </w:t>
      </w:r>
      <w:proofErr w:type="spellStart"/>
      <w:r w:rsidRPr="00243CE0">
        <w:rPr>
          <w:rFonts w:ascii="Calibri" w:hAnsi="Calibri"/>
        </w:rPr>
        <w:t>işletmeler</w:t>
      </w:r>
      <w:proofErr w:type="spellEnd"/>
      <w:r w:rsidRPr="00243CE0">
        <w:rPr>
          <w:rFonts w:ascii="Calibri" w:hAnsi="Calibri"/>
        </w:rPr>
        <w:t xml:space="preserve"> </w:t>
      </w:r>
      <w:proofErr w:type="spellStart"/>
      <w:r w:rsidRPr="00243CE0">
        <w:rPr>
          <w:rFonts w:ascii="Calibri" w:hAnsi="Calibri"/>
        </w:rPr>
        <w:t>için</w:t>
      </w:r>
      <w:proofErr w:type="spellEnd"/>
      <w:r w:rsidRPr="00243CE0">
        <w:rPr>
          <w:rFonts w:ascii="Calibri" w:hAnsi="Calibri"/>
        </w:rPr>
        <w:t xml:space="preserve"> </w:t>
      </w:r>
      <w:proofErr w:type="spellStart"/>
      <w:r w:rsidRPr="00243CE0">
        <w:rPr>
          <w:rFonts w:ascii="Calibri" w:hAnsi="Calibri"/>
        </w:rPr>
        <w:t>cazip</w:t>
      </w:r>
      <w:proofErr w:type="spellEnd"/>
      <w:r w:rsidRPr="00243CE0">
        <w:rPr>
          <w:rFonts w:ascii="Calibri" w:hAnsi="Calibri"/>
        </w:rPr>
        <w:t xml:space="preserve"> </w:t>
      </w:r>
      <w:proofErr w:type="spellStart"/>
      <w:r w:rsidRPr="00243CE0">
        <w:rPr>
          <w:rFonts w:ascii="Calibri" w:hAnsi="Calibri"/>
        </w:rPr>
        <w:t>bir</w:t>
      </w:r>
      <w:proofErr w:type="spellEnd"/>
      <w:r w:rsidRPr="00243CE0">
        <w:rPr>
          <w:rFonts w:ascii="Calibri" w:hAnsi="Calibri"/>
        </w:rPr>
        <w:t xml:space="preserve"> </w:t>
      </w:r>
      <w:proofErr w:type="spellStart"/>
      <w:r w:rsidRPr="00243CE0">
        <w:rPr>
          <w:rFonts w:ascii="Calibri" w:hAnsi="Calibri"/>
        </w:rPr>
        <w:t>konu</w:t>
      </w:r>
      <w:proofErr w:type="spellEnd"/>
      <w:r w:rsidRPr="00243CE0">
        <w:rPr>
          <w:rFonts w:ascii="Calibri" w:hAnsi="Calibri"/>
        </w:rPr>
        <w:t xml:space="preserve"> </w:t>
      </w:r>
      <w:proofErr w:type="spellStart"/>
      <w:r w:rsidRPr="00243CE0">
        <w:rPr>
          <w:rFonts w:ascii="Calibri" w:hAnsi="Calibri"/>
        </w:rPr>
        <w:t>haline</w:t>
      </w:r>
      <w:proofErr w:type="spellEnd"/>
      <w:r w:rsidRPr="00243CE0">
        <w:rPr>
          <w:rFonts w:ascii="Calibri" w:hAnsi="Calibri"/>
        </w:rPr>
        <w:t xml:space="preserve"> </w:t>
      </w:r>
      <w:proofErr w:type="spellStart"/>
      <w:r w:rsidRPr="00243CE0">
        <w:rPr>
          <w:rFonts w:ascii="Calibri" w:hAnsi="Calibri"/>
        </w:rPr>
        <w:t>gelmiştir</w:t>
      </w:r>
      <w:proofErr w:type="spellEnd"/>
      <w:r w:rsidRPr="00243CE0">
        <w:rPr>
          <w:rFonts w:ascii="Calibri" w:hAnsi="Calibri"/>
        </w:rPr>
        <w:t>.</w:t>
      </w:r>
    </w:p>
    <w:p w:rsidR="0056417E" w:rsidRPr="006D613C" w:rsidRDefault="0056417E" w:rsidP="003A1BD0">
      <w:pPr>
        <w:pStyle w:val="AralkYok"/>
        <w:numPr>
          <w:ilvl w:val="0"/>
          <w:numId w:val="70"/>
        </w:numPr>
        <w:spacing w:after="120" w:line="300" w:lineRule="auto"/>
        <w:ind w:left="714" w:hanging="357"/>
        <w:jc w:val="both"/>
      </w:pPr>
      <w:proofErr w:type="spellStart"/>
      <w:r w:rsidRPr="00243CE0">
        <w:rPr>
          <w:rFonts w:ascii="Calibri" w:hAnsi="Calibri"/>
          <w:b/>
        </w:rPr>
        <w:t>İşletmelerin</w:t>
      </w:r>
      <w:proofErr w:type="spellEnd"/>
      <w:r w:rsidRPr="00243CE0">
        <w:rPr>
          <w:rFonts w:ascii="Calibri" w:hAnsi="Calibri"/>
          <w:b/>
        </w:rPr>
        <w:t xml:space="preserve"> </w:t>
      </w:r>
      <w:proofErr w:type="spellStart"/>
      <w:proofErr w:type="gramStart"/>
      <w:r w:rsidRPr="00243CE0">
        <w:rPr>
          <w:rFonts w:ascii="Calibri" w:hAnsi="Calibri"/>
          <w:b/>
        </w:rPr>
        <w:t>Zararları</w:t>
      </w:r>
      <w:proofErr w:type="spellEnd"/>
      <w:r w:rsidRPr="00243CE0">
        <w:rPr>
          <w:rFonts w:ascii="Calibri" w:hAnsi="Calibri"/>
          <w:b/>
        </w:rPr>
        <w:t xml:space="preserve"> :</w:t>
      </w:r>
      <w:proofErr w:type="gramEnd"/>
      <w:r w:rsidRPr="00243CE0">
        <w:rPr>
          <w:rFonts w:ascii="Calibri" w:hAnsi="Calibri"/>
          <w:b/>
        </w:rPr>
        <w:t xml:space="preserve"> </w:t>
      </w:r>
      <w:proofErr w:type="spellStart"/>
      <w:r w:rsidRPr="00243CE0">
        <w:rPr>
          <w:rFonts w:ascii="Calibri" w:hAnsi="Calibri"/>
        </w:rPr>
        <w:t>İşletmelerin</w:t>
      </w:r>
      <w:proofErr w:type="spellEnd"/>
      <w:r w:rsidRPr="00243CE0">
        <w:rPr>
          <w:rFonts w:ascii="Calibri" w:hAnsi="Calibri"/>
        </w:rPr>
        <w:t xml:space="preserve"> </w:t>
      </w:r>
      <w:proofErr w:type="spellStart"/>
      <w:r w:rsidRPr="00243CE0">
        <w:rPr>
          <w:rFonts w:ascii="Calibri" w:hAnsi="Calibri"/>
        </w:rPr>
        <w:t>fazla</w:t>
      </w:r>
      <w:proofErr w:type="spellEnd"/>
      <w:r w:rsidRPr="00243CE0">
        <w:rPr>
          <w:rFonts w:ascii="Calibri" w:hAnsi="Calibri"/>
        </w:rPr>
        <w:t xml:space="preserve"> </w:t>
      </w:r>
      <w:proofErr w:type="spellStart"/>
      <w:r w:rsidRPr="00243CE0">
        <w:rPr>
          <w:rFonts w:ascii="Calibri" w:hAnsi="Calibri"/>
        </w:rPr>
        <w:t>stoklarını</w:t>
      </w:r>
      <w:proofErr w:type="spellEnd"/>
      <w:r w:rsidRPr="00243CE0">
        <w:rPr>
          <w:rFonts w:ascii="Calibri" w:hAnsi="Calibri"/>
        </w:rPr>
        <w:t xml:space="preserve"> </w:t>
      </w:r>
      <w:proofErr w:type="spellStart"/>
      <w:r w:rsidRPr="00243CE0">
        <w:rPr>
          <w:rFonts w:ascii="Calibri" w:hAnsi="Calibri"/>
        </w:rPr>
        <w:t>elden</w:t>
      </w:r>
      <w:proofErr w:type="spellEnd"/>
      <w:r w:rsidRPr="00243CE0">
        <w:rPr>
          <w:rFonts w:ascii="Calibri" w:hAnsi="Calibri"/>
        </w:rPr>
        <w:t xml:space="preserve"> </w:t>
      </w:r>
      <w:proofErr w:type="spellStart"/>
      <w:r w:rsidRPr="00243CE0">
        <w:rPr>
          <w:rFonts w:ascii="Calibri" w:hAnsi="Calibri"/>
        </w:rPr>
        <w:t>çıkartmak</w:t>
      </w:r>
      <w:proofErr w:type="spellEnd"/>
      <w:r w:rsidRPr="00243CE0">
        <w:rPr>
          <w:rFonts w:ascii="Calibri" w:hAnsi="Calibri"/>
        </w:rPr>
        <w:t xml:space="preserve"> </w:t>
      </w:r>
      <w:proofErr w:type="spellStart"/>
      <w:r w:rsidRPr="00243CE0">
        <w:rPr>
          <w:rFonts w:ascii="Calibri" w:hAnsi="Calibri"/>
        </w:rPr>
        <w:t>için</w:t>
      </w:r>
      <w:proofErr w:type="spellEnd"/>
      <w:r w:rsidRPr="00243CE0">
        <w:rPr>
          <w:rFonts w:ascii="Calibri" w:hAnsi="Calibri"/>
        </w:rPr>
        <w:t xml:space="preserve"> </w:t>
      </w:r>
      <w:proofErr w:type="spellStart"/>
      <w:r w:rsidRPr="00243CE0">
        <w:rPr>
          <w:rFonts w:ascii="Calibri" w:hAnsi="Calibri"/>
        </w:rPr>
        <w:t>aldıkları</w:t>
      </w:r>
      <w:proofErr w:type="spellEnd"/>
      <w:r w:rsidRPr="00243CE0">
        <w:rPr>
          <w:rFonts w:ascii="Calibri" w:hAnsi="Calibri"/>
        </w:rPr>
        <w:t xml:space="preserve"> </w:t>
      </w:r>
      <w:proofErr w:type="spellStart"/>
      <w:r w:rsidRPr="00243CE0">
        <w:rPr>
          <w:rFonts w:ascii="Calibri" w:hAnsi="Calibri"/>
        </w:rPr>
        <w:t>tedbirler</w:t>
      </w:r>
      <w:proofErr w:type="spellEnd"/>
      <w:r w:rsidRPr="00243CE0">
        <w:rPr>
          <w:rFonts w:ascii="Calibri" w:hAnsi="Calibri"/>
        </w:rPr>
        <w:t xml:space="preserve"> ( </w:t>
      </w:r>
      <w:proofErr w:type="spellStart"/>
      <w:r w:rsidRPr="00243CE0">
        <w:rPr>
          <w:rFonts w:ascii="Calibri" w:hAnsi="Calibri"/>
        </w:rPr>
        <w:t>ucuz</w:t>
      </w:r>
      <w:proofErr w:type="spellEnd"/>
      <w:r w:rsidRPr="00243CE0">
        <w:rPr>
          <w:rFonts w:ascii="Calibri" w:hAnsi="Calibri"/>
        </w:rPr>
        <w:t xml:space="preserve"> </w:t>
      </w:r>
      <w:proofErr w:type="spellStart"/>
      <w:r w:rsidRPr="00243CE0">
        <w:rPr>
          <w:rFonts w:ascii="Calibri" w:hAnsi="Calibri"/>
        </w:rPr>
        <w:t>satış</w:t>
      </w:r>
      <w:proofErr w:type="spellEnd"/>
      <w:r w:rsidRPr="00243CE0">
        <w:rPr>
          <w:rFonts w:ascii="Calibri" w:hAnsi="Calibri"/>
        </w:rPr>
        <w:t xml:space="preserve"> </w:t>
      </w:r>
      <w:proofErr w:type="spellStart"/>
      <w:r w:rsidRPr="00243CE0">
        <w:rPr>
          <w:rFonts w:ascii="Calibri" w:hAnsi="Calibri"/>
        </w:rPr>
        <w:t>gibi</w:t>
      </w:r>
      <w:proofErr w:type="spellEnd"/>
      <w:r w:rsidRPr="00243CE0">
        <w:rPr>
          <w:rFonts w:ascii="Calibri" w:hAnsi="Calibri"/>
        </w:rPr>
        <w:t xml:space="preserve"> ) </w:t>
      </w:r>
      <w:proofErr w:type="spellStart"/>
      <w:r w:rsidRPr="00243CE0">
        <w:rPr>
          <w:rFonts w:ascii="Calibri" w:hAnsi="Calibri"/>
        </w:rPr>
        <w:t>neticesinde</w:t>
      </w:r>
      <w:proofErr w:type="spellEnd"/>
      <w:r w:rsidRPr="00243CE0">
        <w:rPr>
          <w:rFonts w:ascii="Calibri" w:hAnsi="Calibri"/>
        </w:rPr>
        <w:t xml:space="preserve"> </w:t>
      </w:r>
      <w:proofErr w:type="spellStart"/>
      <w:r w:rsidRPr="00243CE0">
        <w:rPr>
          <w:rFonts w:ascii="Calibri" w:hAnsi="Calibri"/>
        </w:rPr>
        <w:t>uğradıkları</w:t>
      </w:r>
      <w:proofErr w:type="spellEnd"/>
      <w:r w:rsidRPr="00243CE0">
        <w:rPr>
          <w:rFonts w:ascii="Calibri" w:hAnsi="Calibri"/>
        </w:rPr>
        <w:t xml:space="preserve"> </w:t>
      </w:r>
      <w:proofErr w:type="spellStart"/>
      <w:r w:rsidRPr="00243CE0">
        <w:rPr>
          <w:rFonts w:ascii="Calibri" w:hAnsi="Calibri"/>
        </w:rPr>
        <w:t>zararlar</w:t>
      </w:r>
      <w:proofErr w:type="spellEnd"/>
      <w:r w:rsidRPr="00243CE0">
        <w:rPr>
          <w:rFonts w:ascii="Calibri" w:hAnsi="Calibri"/>
        </w:rPr>
        <w:t xml:space="preserve">, </w:t>
      </w:r>
      <w:proofErr w:type="spellStart"/>
      <w:r w:rsidRPr="00243CE0">
        <w:rPr>
          <w:rFonts w:ascii="Calibri" w:hAnsi="Calibri"/>
        </w:rPr>
        <w:t>ilgilileri</w:t>
      </w:r>
      <w:proofErr w:type="spellEnd"/>
      <w:r w:rsidRPr="00243CE0">
        <w:rPr>
          <w:rFonts w:ascii="Calibri" w:hAnsi="Calibri"/>
        </w:rPr>
        <w:t xml:space="preserve"> </w:t>
      </w:r>
      <w:proofErr w:type="spellStart"/>
      <w:r w:rsidRPr="00243CE0">
        <w:rPr>
          <w:rFonts w:ascii="Calibri" w:hAnsi="Calibri"/>
        </w:rPr>
        <w:t>daha</w:t>
      </w:r>
      <w:proofErr w:type="spellEnd"/>
      <w:r w:rsidRPr="00243CE0">
        <w:rPr>
          <w:rFonts w:ascii="Calibri" w:hAnsi="Calibri"/>
        </w:rPr>
        <w:t xml:space="preserve"> </w:t>
      </w:r>
      <w:proofErr w:type="spellStart"/>
      <w:r w:rsidRPr="00243CE0">
        <w:rPr>
          <w:rFonts w:ascii="Calibri" w:hAnsi="Calibri"/>
        </w:rPr>
        <w:t>önceden</w:t>
      </w:r>
      <w:proofErr w:type="spellEnd"/>
      <w:r w:rsidRPr="00243CE0">
        <w:rPr>
          <w:rFonts w:ascii="Calibri" w:hAnsi="Calibri"/>
        </w:rPr>
        <w:t xml:space="preserve"> </w:t>
      </w:r>
      <w:proofErr w:type="spellStart"/>
      <w:r w:rsidRPr="00243CE0">
        <w:rPr>
          <w:rFonts w:ascii="Calibri" w:hAnsi="Calibri"/>
        </w:rPr>
        <w:t>stokları</w:t>
      </w:r>
      <w:proofErr w:type="spellEnd"/>
      <w:r w:rsidRPr="00243CE0">
        <w:rPr>
          <w:rFonts w:ascii="Calibri" w:hAnsi="Calibri"/>
        </w:rPr>
        <w:t xml:space="preserve"> </w:t>
      </w:r>
      <w:proofErr w:type="spellStart"/>
      <w:r w:rsidRPr="00243CE0">
        <w:rPr>
          <w:rFonts w:ascii="Calibri" w:hAnsi="Calibri"/>
        </w:rPr>
        <w:t>kontrol</w:t>
      </w:r>
      <w:proofErr w:type="spellEnd"/>
      <w:r w:rsidRPr="00243CE0">
        <w:rPr>
          <w:rFonts w:ascii="Calibri" w:hAnsi="Calibri"/>
        </w:rPr>
        <w:t xml:space="preserve"> </w:t>
      </w:r>
      <w:proofErr w:type="spellStart"/>
      <w:r w:rsidRPr="00243CE0">
        <w:rPr>
          <w:rFonts w:ascii="Calibri" w:hAnsi="Calibri"/>
        </w:rPr>
        <w:t>etmeye</w:t>
      </w:r>
      <w:proofErr w:type="spellEnd"/>
      <w:r w:rsidRPr="00243CE0">
        <w:rPr>
          <w:rFonts w:ascii="Calibri" w:hAnsi="Calibri"/>
        </w:rPr>
        <w:t xml:space="preserve"> </w:t>
      </w:r>
      <w:proofErr w:type="spellStart"/>
      <w:r w:rsidRPr="00243CE0">
        <w:rPr>
          <w:rFonts w:ascii="Calibri" w:hAnsi="Calibri"/>
        </w:rPr>
        <w:t>zorlamıştır</w:t>
      </w:r>
      <w:proofErr w:type="spellEnd"/>
      <w:r w:rsidRPr="00243CE0">
        <w:rPr>
          <w:rFonts w:ascii="Calibri" w:hAnsi="Calibri"/>
        </w:rPr>
        <w:t xml:space="preserve">. </w:t>
      </w:r>
      <w:proofErr w:type="spellStart"/>
      <w:r w:rsidRPr="00243CE0">
        <w:rPr>
          <w:rFonts w:ascii="Calibri" w:hAnsi="Calibri"/>
        </w:rPr>
        <w:t>Bütün</w:t>
      </w:r>
      <w:proofErr w:type="spellEnd"/>
      <w:r w:rsidRPr="00243CE0">
        <w:rPr>
          <w:rFonts w:ascii="Calibri" w:hAnsi="Calibri"/>
        </w:rPr>
        <w:t xml:space="preserve"> </w:t>
      </w:r>
      <w:proofErr w:type="spellStart"/>
      <w:r w:rsidRPr="00243CE0">
        <w:rPr>
          <w:rFonts w:ascii="Calibri" w:hAnsi="Calibri"/>
        </w:rPr>
        <w:t>bu</w:t>
      </w:r>
      <w:proofErr w:type="spellEnd"/>
      <w:r w:rsidRPr="00243CE0">
        <w:rPr>
          <w:rFonts w:ascii="Calibri" w:hAnsi="Calibri"/>
        </w:rPr>
        <w:t xml:space="preserve"> </w:t>
      </w:r>
      <w:proofErr w:type="spellStart"/>
      <w:r w:rsidRPr="00243CE0">
        <w:rPr>
          <w:rFonts w:ascii="Calibri" w:hAnsi="Calibri"/>
        </w:rPr>
        <w:t>sayılan</w:t>
      </w:r>
      <w:proofErr w:type="spellEnd"/>
      <w:r w:rsidRPr="00243CE0">
        <w:rPr>
          <w:rFonts w:ascii="Calibri" w:hAnsi="Calibri"/>
        </w:rPr>
        <w:t xml:space="preserve"> </w:t>
      </w:r>
      <w:proofErr w:type="spellStart"/>
      <w:r w:rsidRPr="00243CE0">
        <w:rPr>
          <w:rFonts w:ascii="Calibri" w:hAnsi="Calibri"/>
        </w:rPr>
        <w:t>faktörler</w:t>
      </w:r>
      <w:proofErr w:type="spellEnd"/>
      <w:r w:rsidRPr="00243CE0">
        <w:rPr>
          <w:rFonts w:ascii="Calibri" w:hAnsi="Calibri"/>
        </w:rPr>
        <w:t xml:space="preserve">, </w:t>
      </w:r>
      <w:proofErr w:type="spellStart"/>
      <w:r w:rsidRPr="00243CE0">
        <w:rPr>
          <w:rFonts w:ascii="Calibri" w:hAnsi="Calibri"/>
        </w:rPr>
        <w:t>stok</w:t>
      </w:r>
      <w:proofErr w:type="spellEnd"/>
      <w:r w:rsidRPr="00243CE0">
        <w:rPr>
          <w:rFonts w:ascii="Calibri" w:hAnsi="Calibri"/>
        </w:rPr>
        <w:t xml:space="preserve"> </w:t>
      </w:r>
      <w:proofErr w:type="spellStart"/>
      <w:r w:rsidRPr="00243CE0">
        <w:rPr>
          <w:rFonts w:ascii="Calibri" w:hAnsi="Calibri"/>
        </w:rPr>
        <w:t>kontrolünü</w:t>
      </w:r>
      <w:proofErr w:type="spellEnd"/>
      <w:r w:rsidRPr="00243CE0">
        <w:rPr>
          <w:rFonts w:ascii="Calibri" w:hAnsi="Calibri"/>
        </w:rPr>
        <w:t xml:space="preserve"> </w:t>
      </w:r>
      <w:proofErr w:type="spellStart"/>
      <w:r w:rsidRPr="00243CE0">
        <w:rPr>
          <w:rFonts w:ascii="Calibri" w:hAnsi="Calibri"/>
        </w:rPr>
        <w:t>kaçınılmaz</w:t>
      </w:r>
      <w:proofErr w:type="spellEnd"/>
      <w:r w:rsidRPr="00243CE0">
        <w:rPr>
          <w:rFonts w:ascii="Calibri" w:hAnsi="Calibri"/>
        </w:rPr>
        <w:t xml:space="preserve"> </w:t>
      </w:r>
      <w:proofErr w:type="spellStart"/>
      <w:r w:rsidRPr="00243CE0">
        <w:rPr>
          <w:rFonts w:ascii="Calibri" w:hAnsi="Calibri"/>
        </w:rPr>
        <w:t>bir</w:t>
      </w:r>
      <w:proofErr w:type="spellEnd"/>
      <w:r w:rsidRPr="00243CE0">
        <w:rPr>
          <w:rFonts w:ascii="Calibri" w:hAnsi="Calibri"/>
        </w:rPr>
        <w:t xml:space="preserve"> </w:t>
      </w:r>
      <w:proofErr w:type="spellStart"/>
      <w:r w:rsidRPr="00243CE0">
        <w:rPr>
          <w:rFonts w:ascii="Calibri" w:hAnsi="Calibri"/>
        </w:rPr>
        <w:t>unsur</w:t>
      </w:r>
      <w:proofErr w:type="spellEnd"/>
      <w:r w:rsidRPr="00243CE0">
        <w:rPr>
          <w:rFonts w:ascii="Calibri" w:hAnsi="Calibri"/>
        </w:rPr>
        <w:t xml:space="preserve"> </w:t>
      </w:r>
      <w:proofErr w:type="spellStart"/>
      <w:r w:rsidRPr="00243CE0">
        <w:rPr>
          <w:rFonts w:ascii="Calibri" w:hAnsi="Calibri"/>
        </w:rPr>
        <w:t>haline</w:t>
      </w:r>
      <w:proofErr w:type="spellEnd"/>
      <w:r w:rsidRPr="00243CE0">
        <w:rPr>
          <w:rFonts w:ascii="Calibri" w:hAnsi="Calibri"/>
        </w:rPr>
        <w:t xml:space="preserve"> </w:t>
      </w:r>
      <w:proofErr w:type="spellStart"/>
      <w:r w:rsidRPr="00243CE0">
        <w:rPr>
          <w:rFonts w:ascii="Calibri" w:hAnsi="Calibri"/>
        </w:rPr>
        <w:lastRenderedPageBreak/>
        <w:t>koyarken</w:t>
      </w:r>
      <w:proofErr w:type="spellEnd"/>
      <w:r w:rsidRPr="00243CE0">
        <w:rPr>
          <w:rFonts w:ascii="Calibri" w:hAnsi="Calibri"/>
        </w:rPr>
        <w:t xml:space="preserve"> </w:t>
      </w:r>
      <w:proofErr w:type="spellStart"/>
      <w:r w:rsidRPr="00243CE0">
        <w:rPr>
          <w:rFonts w:ascii="Calibri" w:hAnsi="Calibri"/>
        </w:rPr>
        <w:t>diğer</w:t>
      </w:r>
      <w:proofErr w:type="spellEnd"/>
      <w:r w:rsidRPr="00243CE0">
        <w:rPr>
          <w:rFonts w:ascii="Calibri" w:hAnsi="Calibri"/>
        </w:rPr>
        <w:t xml:space="preserve"> </w:t>
      </w:r>
      <w:proofErr w:type="spellStart"/>
      <w:r w:rsidRPr="00243CE0">
        <w:rPr>
          <w:rFonts w:ascii="Calibri" w:hAnsi="Calibri"/>
        </w:rPr>
        <w:t>yandan</w:t>
      </w:r>
      <w:proofErr w:type="spellEnd"/>
      <w:r w:rsidRPr="00243CE0">
        <w:rPr>
          <w:rFonts w:ascii="Calibri" w:hAnsi="Calibri"/>
        </w:rPr>
        <w:t xml:space="preserve"> </w:t>
      </w:r>
      <w:proofErr w:type="spellStart"/>
      <w:r w:rsidRPr="00243CE0">
        <w:rPr>
          <w:rFonts w:ascii="Calibri" w:hAnsi="Calibri"/>
        </w:rPr>
        <w:t>da</w:t>
      </w:r>
      <w:proofErr w:type="spellEnd"/>
      <w:r w:rsidRPr="00243CE0">
        <w:rPr>
          <w:rFonts w:ascii="Calibri" w:hAnsi="Calibri"/>
        </w:rPr>
        <w:t xml:space="preserve"> </w:t>
      </w:r>
      <w:proofErr w:type="spellStart"/>
      <w:r w:rsidRPr="00243CE0">
        <w:rPr>
          <w:rFonts w:ascii="Calibri" w:hAnsi="Calibri"/>
        </w:rPr>
        <w:t>işletme</w:t>
      </w:r>
      <w:proofErr w:type="spellEnd"/>
      <w:r w:rsidRPr="00243CE0">
        <w:rPr>
          <w:rFonts w:ascii="Calibri" w:hAnsi="Calibri"/>
        </w:rPr>
        <w:t xml:space="preserve"> </w:t>
      </w:r>
      <w:proofErr w:type="spellStart"/>
      <w:r w:rsidRPr="00243CE0">
        <w:rPr>
          <w:rFonts w:ascii="Calibri" w:hAnsi="Calibri"/>
        </w:rPr>
        <w:t>iktisadı</w:t>
      </w:r>
      <w:proofErr w:type="spellEnd"/>
      <w:r w:rsidRPr="00243CE0">
        <w:rPr>
          <w:rFonts w:ascii="Calibri" w:hAnsi="Calibri"/>
        </w:rPr>
        <w:t xml:space="preserve"> </w:t>
      </w:r>
      <w:proofErr w:type="spellStart"/>
      <w:r w:rsidRPr="00243CE0">
        <w:rPr>
          <w:rFonts w:ascii="Calibri" w:hAnsi="Calibri"/>
        </w:rPr>
        <w:t>eğitiminin</w:t>
      </w:r>
      <w:proofErr w:type="spellEnd"/>
      <w:r w:rsidRPr="00243CE0">
        <w:rPr>
          <w:rFonts w:ascii="Calibri" w:hAnsi="Calibri"/>
        </w:rPr>
        <w:t xml:space="preserve"> </w:t>
      </w:r>
      <w:proofErr w:type="spellStart"/>
      <w:r w:rsidRPr="00243CE0">
        <w:rPr>
          <w:rFonts w:ascii="Calibri" w:hAnsi="Calibri"/>
        </w:rPr>
        <w:t>gelişmesi</w:t>
      </w:r>
      <w:proofErr w:type="spellEnd"/>
      <w:r w:rsidRPr="00243CE0">
        <w:rPr>
          <w:rFonts w:ascii="Calibri" w:hAnsi="Calibri"/>
        </w:rPr>
        <w:t xml:space="preserve">, </w:t>
      </w:r>
      <w:proofErr w:type="spellStart"/>
      <w:r w:rsidRPr="00243CE0">
        <w:rPr>
          <w:rFonts w:ascii="Calibri" w:hAnsi="Calibri"/>
        </w:rPr>
        <w:t>yeniliklere</w:t>
      </w:r>
      <w:proofErr w:type="spellEnd"/>
      <w:r w:rsidRPr="00243CE0">
        <w:rPr>
          <w:rFonts w:ascii="Calibri" w:hAnsi="Calibri"/>
        </w:rPr>
        <w:t xml:space="preserve"> </w:t>
      </w:r>
      <w:proofErr w:type="spellStart"/>
      <w:r w:rsidRPr="00243CE0">
        <w:rPr>
          <w:rFonts w:ascii="Calibri" w:hAnsi="Calibri"/>
        </w:rPr>
        <w:t>açık</w:t>
      </w:r>
      <w:proofErr w:type="spellEnd"/>
      <w:r w:rsidRPr="00243CE0">
        <w:rPr>
          <w:rFonts w:ascii="Calibri" w:hAnsi="Calibri"/>
        </w:rPr>
        <w:t xml:space="preserve"> </w:t>
      </w:r>
      <w:proofErr w:type="spellStart"/>
      <w:r w:rsidRPr="00243CE0">
        <w:rPr>
          <w:rFonts w:ascii="Calibri" w:hAnsi="Calibri"/>
        </w:rPr>
        <w:t>bir</w:t>
      </w:r>
      <w:proofErr w:type="spellEnd"/>
      <w:r w:rsidRPr="00243CE0">
        <w:rPr>
          <w:rFonts w:ascii="Calibri" w:hAnsi="Calibri"/>
        </w:rPr>
        <w:t xml:space="preserve"> </w:t>
      </w:r>
      <w:proofErr w:type="spellStart"/>
      <w:r w:rsidRPr="00243CE0">
        <w:rPr>
          <w:rFonts w:ascii="Calibri" w:hAnsi="Calibri"/>
        </w:rPr>
        <w:t>işletmeci</w:t>
      </w:r>
      <w:proofErr w:type="spellEnd"/>
      <w:r w:rsidRPr="00243CE0">
        <w:rPr>
          <w:rFonts w:ascii="Calibri" w:hAnsi="Calibri"/>
        </w:rPr>
        <w:t xml:space="preserve"> </w:t>
      </w:r>
      <w:proofErr w:type="spellStart"/>
      <w:r w:rsidRPr="00243CE0">
        <w:rPr>
          <w:rFonts w:ascii="Calibri" w:hAnsi="Calibri"/>
        </w:rPr>
        <w:t>kadrosunun</w:t>
      </w:r>
      <w:proofErr w:type="spellEnd"/>
      <w:r w:rsidRPr="00243CE0">
        <w:rPr>
          <w:rFonts w:ascii="Calibri" w:hAnsi="Calibri"/>
        </w:rPr>
        <w:t xml:space="preserve"> </w:t>
      </w:r>
      <w:proofErr w:type="spellStart"/>
      <w:r w:rsidRPr="00243CE0">
        <w:rPr>
          <w:rFonts w:ascii="Calibri" w:hAnsi="Calibri"/>
        </w:rPr>
        <w:t>yetişmesini</w:t>
      </w:r>
      <w:proofErr w:type="spellEnd"/>
      <w:r w:rsidRPr="00243CE0">
        <w:rPr>
          <w:rFonts w:ascii="Calibri" w:hAnsi="Calibri"/>
        </w:rPr>
        <w:t xml:space="preserve"> </w:t>
      </w:r>
      <w:proofErr w:type="spellStart"/>
      <w:r w:rsidRPr="00243CE0">
        <w:rPr>
          <w:rFonts w:ascii="Calibri" w:hAnsi="Calibri"/>
        </w:rPr>
        <w:t>sağlamış</w:t>
      </w:r>
      <w:proofErr w:type="spellEnd"/>
      <w:r w:rsidRPr="00243CE0">
        <w:rPr>
          <w:rFonts w:ascii="Calibri" w:hAnsi="Calibri"/>
        </w:rPr>
        <w:t xml:space="preserve">, </w:t>
      </w:r>
      <w:proofErr w:type="spellStart"/>
      <w:r w:rsidRPr="00243CE0">
        <w:rPr>
          <w:rFonts w:ascii="Calibri" w:hAnsi="Calibri"/>
        </w:rPr>
        <w:t>ayrıca</w:t>
      </w:r>
      <w:proofErr w:type="spellEnd"/>
      <w:r w:rsidRPr="00243CE0">
        <w:rPr>
          <w:rFonts w:ascii="Calibri" w:hAnsi="Calibri"/>
        </w:rPr>
        <w:t xml:space="preserve"> </w:t>
      </w:r>
      <w:proofErr w:type="spellStart"/>
      <w:r w:rsidRPr="00243CE0">
        <w:rPr>
          <w:rFonts w:ascii="Calibri" w:hAnsi="Calibri"/>
        </w:rPr>
        <w:t>mühendislerin</w:t>
      </w:r>
      <w:proofErr w:type="spellEnd"/>
      <w:r w:rsidRPr="00243CE0">
        <w:rPr>
          <w:rFonts w:ascii="Calibri" w:hAnsi="Calibri"/>
        </w:rPr>
        <w:t xml:space="preserve"> </w:t>
      </w:r>
      <w:proofErr w:type="spellStart"/>
      <w:r w:rsidRPr="00243CE0">
        <w:rPr>
          <w:rFonts w:ascii="Calibri" w:hAnsi="Calibri"/>
        </w:rPr>
        <w:t>işletme</w:t>
      </w:r>
      <w:proofErr w:type="spellEnd"/>
      <w:r w:rsidRPr="00243CE0">
        <w:rPr>
          <w:rFonts w:ascii="Calibri" w:hAnsi="Calibri"/>
        </w:rPr>
        <w:t xml:space="preserve"> </w:t>
      </w:r>
      <w:proofErr w:type="spellStart"/>
      <w:r w:rsidRPr="00243CE0">
        <w:rPr>
          <w:rFonts w:ascii="Calibri" w:hAnsi="Calibri"/>
        </w:rPr>
        <w:t>içinde</w:t>
      </w:r>
      <w:proofErr w:type="spellEnd"/>
      <w:r w:rsidRPr="00243CE0">
        <w:rPr>
          <w:rFonts w:ascii="Calibri" w:hAnsi="Calibri"/>
        </w:rPr>
        <w:t xml:space="preserve"> </w:t>
      </w:r>
      <w:proofErr w:type="spellStart"/>
      <w:r w:rsidRPr="00243CE0">
        <w:rPr>
          <w:rFonts w:ascii="Calibri" w:hAnsi="Calibri"/>
        </w:rPr>
        <w:t>önem</w:t>
      </w:r>
      <w:proofErr w:type="spellEnd"/>
      <w:r w:rsidRPr="00243CE0">
        <w:rPr>
          <w:rFonts w:ascii="Calibri" w:hAnsi="Calibri"/>
        </w:rPr>
        <w:t xml:space="preserve"> </w:t>
      </w:r>
      <w:proofErr w:type="spellStart"/>
      <w:r w:rsidRPr="00243CE0">
        <w:rPr>
          <w:rFonts w:ascii="Calibri" w:hAnsi="Calibri"/>
        </w:rPr>
        <w:t>kazanmaları</w:t>
      </w:r>
      <w:proofErr w:type="spellEnd"/>
      <w:r w:rsidRPr="00243CE0">
        <w:rPr>
          <w:rFonts w:ascii="Calibri" w:hAnsi="Calibri"/>
        </w:rPr>
        <w:t xml:space="preserve"> </w:t>
      </w:r>
      <w:proofErr w:type="spellStart"/>
      <w:r w:rsidRPr="00243CE0">
        <w:rPr>
          <w:rFonts w:ascii="Calibri" w:hAnsi="Calibri"/>
        </w:rPr>
        <w:t>da</w:t>
      </w:r>
      <w:proofErr w:type="spellEnd"/>
      <w:r w:rsidRPr="00243CE0">
        <w:rPr>
          <w:rFonts w:ascii="Calibri" w:hAnsi="Calibri"/>
        </w:rPr>
        <w:t xml:space="preserve"> </w:t>
      </w:r>
      <w:proofErr w:type="spellStart"/>
      <w:r w:rsidRPr="00243CE0">
        <w:rPr>
          <w:rFonts w:ascii="Calibri" w:hAnsi="Calibri"/>
        </w:rPr>
        <w:t>meselelere</w:t>
      </w:r>
      <w:proofErr w:type="spellEnd"/>
      <w:r w:rsidRPr="00243CE0">
        <w:rPr>
          <w:rFonts w:ascii="Calibri" w:hAnsi="Calibri"/>
        </w:rPr>
        <w:t xml:space="preserve"> </w:t>
      </w:r>
      <w:proofErr w:type="spellStart"/>
      <w:r w:rsidRPr="00243CE0">
        <w:rPr>
          <w:rFonts w:ascii="Calibri" w:hAnsi="Calibri"/>
        </w:rPr>
        <w:t>ilmi</w:t>
      </w:r>
      <w:proofErr w:type="spellEnd"/>
      <w:r w:rsidRPr="00243CE0">
        <w:rPr>
          <w:rFonts w:ascii="Calibri" w:hAnsi="Calibri"/>
        </w:rPr>
        <w:t xml:space="preserve"> </w:t>
      </w:r>
      <w:proofErr w:type="spellStart"/>
      <w:r w:rsidRPr="00243CE0">
        <w:rPr>
          <w:rFonts w:ascii="Calibri" w:hAnsi="Calibri"/>
        </w:rPr>
        <w:t>yaklaşım</w:t>
      </w:r>
      <w:proofErr w:type="spellEnd"/>
      <w:r w:rsidRPr="00243CE0">
        <w:rPr>
          <w:rFonts w:ascii="Calibri" w:hAnsi="Calibri"/>
        </w:rPr>
        <w:t xml:space="preserve"> </w:t>
      </w:r>
      <w:proofErr w:type="spellStart"/>
      <w:r w:rsidRPr="00243CE0">
        <w:rPr>
          <w:rFonts w:ascii="Calibri" w:hAnsi="Calibri"/>
        </w:rPr>
        <w:t>tarzları</w:t>
      </w:r>
      <w:proofErr w:type="spellEnd"/>
      <w:r w:rsidRPr="00243CE0">
        <w:rPr>
          <w:rFonts w:ascii="Calibri" w:hAnsi="Calibri"/>
        </w:rPr>
        <w:t xml:space="preserve"> </w:t>
      </w:r>
      <w:proofErr w:type="spellStart"/>
      <w:r w:rsidRPr="00243CE0">
        <w:rPr>
          <w:rFonts w:ascii="Calibri" w:hAnsi="Calibri"/>
        </w:rPr>
        <w:t>getirilmesine</w:t>
      </w:r>
      <w:proofErr w:type="spellEnd"/>
      <w:r w:rsidRPr="00243CE0">
        <w:rPr>
          <w:rFonts w:ascii="Calibri" w:hAnsi="Calibri"/>
        </w:rPr>
        <w:t xml:space="preserve"> </w:t>
      </w:r>
      <w:proofErr w:type="spellStart"/>
      <w:r w:rsidRPr="00243CE0">
        <w:rPr>
          <w:rFonts w:ascii="Calibri" w:hAnsi="Calibri"/>
        </w:rPr>
        <w:t>yardım</w:t>
      </w:r>
      <w:proofErr w:type="spellEnd"/>
      <w:r w:rsidRPr="00243CE0">
        <w:rPr>
          <w:rFonts w:ascii="Calibri" w:hAnsi="Calibri"/>
        </w:rPr>
        <w:t xml:space="preserve"> </w:t>
      </w:r>
      <w:proofErr w:type="spellStart"/>
      <w:r w:rsidRPr="00243CE0">
        <w:rPr>
          <w:rFonts w:ascii="Calibri" w:hAnsi="Calibri"/>
        </w:rPr>
        <w:t>etmiş</w:t>
      </w:r>
      <w:proofErr w:type="spellEnd"/>
      <w:r w:rsidRPr="00243CE0">
        <w:rPr>
          <w:rFonts w:ascii="Calibri" w:hAnsi="Calibri"/>
        </w:rPr>
        <w:t xml:space="preserve"> </w:t>
      </w:r>
      <w:proofErr w:type="spellStart"/>
      <w:r w:rsidRPr="00243CE0">
        <w:rPr>
          <w:rFonts w:ascii="Calibri" w:hAnsi="Calibri"/>
        </w:rPr>
        <w:t>ve</w:t>
      </w:r>
      <w:proofErr w:type="spellEnd"/>
      <w:r w:rsidRPr="00243CE0">
        <w:rPr>
          <w:rFonts w:ascii="Calibri" w:hAnsi="Calibri"/>
        </w:rPr>
        <w:t xml:space="preserve"> </w:t>
      </w:r>
      <w:proofErr w:type="spellStart"/>
      <w:r w:rsidRPr="00243CE0">
        <w:rPr>
          <w:rFonts w:ascii="Calibri" w:hAnsi="Calibri"/>
        </w:rPr>
        <w:t>bu</w:t>
      </w:r>
      <w:proofErr w:type="spellEnd"/>
      <w:r w:rsidRPr="00243CE0">
        <w:rPr>
          <w:rFonts w:ascii="Calibri" w:hAnsi="Calibri"/>
        </w:rPr>
        <w:t xml:space="preserve"> </w:t>
      </w:r>
      <w:proofErr w:type="spellStart"/>
      <w:r w:rsidRPr="00243CE0">
        <w:rPr>
          <w:rFonts w:ascii="Calibri" w:hAnsi="Calibri"/>
        </w:rPr>
        <w:t>suretle</w:t>
      </w:r>
      <w:proofErr w:type="spellEnd"/>
      <w:r w:rsidRPr="00243CE0">
        <w:rPr>
          <w:rFonts w:ascii="Calibri" w:hAnsi="Calibri"/>
        </w:rPr>
        <w:t xml:space="preserve"> </w:t>
      </w:r>
      <w:proofErr w:type="spellStart"/>
      <w:r w:rsidRPr="00243CE0">
        <w:rPr>
          <w:rFonts w:ascii="Calibri" w:hAnsi="Calibri"/>
        </w:rPr>
        <w:t>stok</w:t>
      </w:r>
      <w:proofErr w:type="spellEnd"/>
      <w:r w:rsidRPr="00243CE0">
        <w:rPr>
          <w:rFonts w:ascii="Calibri" w:hAnsi="Calibri"/>
        </w:rPr>
        <w:t xml:space="preserve"> </w:t>
      </w:r>
      <w:proofErr w:type="spellStart"/>
      <w:r w:rsidRPr="00243CE0">
        <w:rPr>
          <w:rFonts w:ascii="Calibri" w:hAnsi="Calibri"/>
        </w:rPr>
        <w:t>kontrolünün</w:t>
      </w:r>
      <w:proofErr w:type="spellEnd"/>
      <w:r w:rsidRPr="00243CE0">
        <w:rPr>
          <w:rFonts w:ascii="Calibri" w:hAnsi="Calibri"/>
        </w:rPr>
        <w:t xml:space="preserve"> </w:t>
      </w:r>
      <w:proofErr w:type="spellStart"/>
      <w:r w:rsidRPr="00243CE0">
        <w:rPr>
          <w:rFonts w:ascii="Calibri" w:hAnsi="Calibri"/>
        </w:rPr>
        <w:t>gelişmesine</w:t>
      </w:r>
      <w:proofErr w:type="spellEnd"/>
      <w:r w:rsidRPr="00243CE0">
        <w:rPr>
          <w:rFonts w:ascii="Calibri" w:hAnsi="Calibri"/>
        </w:rPr>
        <w:t xml:space="preserve"> </w:t>
      </w:r>
      <w:proofErr w:type="spellStart"/>
      <w:r w:rsidRPr="00243CE0">
        <w:rPr>
          <w:rFonts w:ascii="Calibri" w:hAnsi="Calibri"/>
        </w:rPr>
        <w:t>sebep</w:t>
      </w:r>
      <w:proofErr w:type="spellEnd"/>
      <w:r w:rsidRPr="00243CE0">
        <w:rPr>
          <w:rFonts w:ascii="Calibri" w:hAnsi="Calibri"/>
        </w:rPr>
        <w:t xml:space="preserve"> </w:t>
      </w:r>
      <w:proofErr w:type="spellStart"/>
      <w:r w:rsidRPr="00243CE0">
        <w:rPr>
          <w:rFonts w:ascii="Calibri" w:hAnsi="Calibri"/>
        </w:rPr>
        <w:t>olmuştur</w:t>
      </w:r>
      <w:proofErr w:type="spellEnd"/>
      <w:r w:rsidRPr="006D613C">
        <w:t>.</w:t>
      </w:r>
    </w:p>
    <w:p w:rsidR="0056417E" w:rsidRPr="006D613C" w:rsidRDefault="0056417E" w:rsidP="00994272">
      <w:pPr>
        <w:spacing w:after="120" w:line="300" w:lineRule="auto"/>
        <w:ind w:firstLine="708"/>
        <w:jc w:val="both"/>
      </w:pPr>
      <w:r w:rsidRPr="006D613C">
        <w:t>Stok kontrolünün bir bütün olarak uzun devredeki gayesi, işletmenin yatırımlarının kârlılığını artırmaktır. Stok kontrolünün bununla birlikte kısa devrede de bazı hedefleri vardır. Bunlar şöyle özetlenebilir:</w:t>
      </w:r>
    </w:p>
    <w:p w:rsidR="0056417E" w:rsidRPr="00243CE0" w:rsidRDefault="0056417E" w:rsidP="003A1BD0">
      <w:pPr>
        <w:pStyle w:val="AralkYok"/>
        <w:numPr>
          <w:ilvl w:val="0"/>
          <w:numId w:val="71"/>
        </w:numPr>
        <w:spacing w:after="120" w:line="300" w:lineRule="auto"/>
        <w:ind w:left="714" w:hanging="357"/>
        <w:jc w:val="both"/>
        <w:rPr>
          <w:rFonts w:ascii="Calibri" w:hAnsi="Calibri"/>
        </w:rPr>
      </w:pPr>
      <w:proofErr w:type="spellStart"/>
      <w:r w:rsidRPr="00243CE0">
        <w:rPr>
          <w:rFonts w:ascii="Calibri" w:hAnsi="Calibri"/>
        </w:rPr>
        <w:t>Stok</w:t>
      </w:r>
      <w:proofErr w:type="spellEnd"/>
      <w:r w:rsidRPr="00243CE0">
        <w:rPr>
          <w:rFonts w:ascii="Calibri" w:hAnsi="Calibri"/>
        </w:rPr>
        <w:t xml:space="preserve"> </w:t>
      </w:r>
      <w:proofErr w:type="spellStart"/>
      <w:r w:rsidRPr="00243CE0">
        <w:rPr>
          <w:rFonts w:ascii="Calibri" w:hAnsi="Calibri"/>
        </w:rPr>
        <w:t>tükenmelerini</w:t>
      </w:r>
      <w:proofErr w:type="spellEnd"/>
      <w:r w:rsidRPr="00243CE0">
        <w:rPr>
          <w:rFonts w:ascii="Calibri" w:hAnsi="Calibri"/>
        </w:rPr>
        <w:t xml:space="preserve"> belli </w:t>
      </w:r>
      <w:proofErr w:type="spellStart"/>
      <w:r w:rsidRPr="00243CE0">
        <w:rPr>
          <w:rFonts w:ascii="Calibri" w:hAnsi="Calibri"/>
        </w:rPr>
        <w:t>ve</w:t>
      </w:r>
      <w:proofErr w:type="spellEnd"/>
      <w:r w:rsidRPr="00243CE0">
        <w:rPr>
          <w:rFonts w:ascii="Calibri" w:hAnsi="Calibri"/>
        </w:rPr>
        <w:t xml:space="preserve"> </w:t>
      </w:r>
      <w:proofErr w:type="spellStart"/>
      <w:r w:rsidRPr="00243CE0">
        <w:rPr>
          <w:rFonts w:ascii="Calibri" w:hAnsi="Calibri"/>
        </w:rPr>
        <w:t>kabul</w:t>
      </w:r>
      <w:proofErr w:type="spellEnd"/>
      <w:r w:rsidRPr="00243CE0">
        <w:rPr>
          <w:rFonts w:ascii="Calibri" w:hAnsi="Calibri"/>
        </w:rPr>
        <w:t xml:space="preserve"> </w:t>
      </w:r>
      <w:proofErr w:type="spellStart"/>
      <w:r w:rsidRPr="00243CE0">
        <w:rPr>
          <w:rFonts w:ascii="Calibri" w:hAnsi="Calibri"/>
        </w:rPr>
        <w:t>edebilecek</w:t>
      </w:r>
      <w:proofErr w:type="spellEnd"/>
      <w:r w:rsidRPr="00243CE0">
        <w:rPr>
          <w:rFonts w:ascii="Calibri" w:hAnsi="Calibri"/>
        </w:rPr>
        <w:t xml:space="preserve"> </w:t>
      </w:r>
      <w:proofErr w:type="spellStart"/>
      <w:r w:rsidRPr="00243CE0">
        <w:rPr>
          <w:rFonts w:ascii="Calibri" w:hAnsi="Calibri"/>
        </w:rPr>
        <w:t>bir</w:t>
      </w:r>
      <w:proofErr w:type="spellEnd"/>
      <w:r w:rsidRPr="00243CE0">
        <w:rPr>
          <w:rFonts w:ascii="Calibri" w:hAnsi="Calibri"/>
        </w:rPr>
        <w:t xml:space="preserve"> </w:t>
      </w:r>
      <w:proofErr w:type="spellStart"/>
      <w:r w:rsidRPr="00243CE0">
        <w:rPr>
          <w:rFonts w:ascii="Calibri" w:hAnsi="Calibri"/>
        </w:rPr>
        <w:t>sayıda</w:t>
      </w:r>
      <w:proofErr w:type="spellEnd"/>
      <w:r w:rsidRPr="00243CE0">
        <w:rPr>
          <w:rFonts w:ascii="Calibri" w:hAnsi="Calibri"/>
        </w:rPr>
        <w:t xml:space="preserve"> </w:t>
      </w:r>
      <w:proofErr w:type="spellStart"/>
      <w:r w:rsidRPr="00243CE0">
        <w:rPr>
          <w:rFonts w:ascii="Calibri" w:hAnsi="Calibri"/>
        </w:rPr>
        <w:t>tutmak</w:t>
      </w:r>
      <w:proofErr w:type="spellEnd"/>
      <w:r w:rsidRPr="00243CE0">
        <w:rPr>
          <w:rFonts w:ascii="Calibri" w:hAnsi="Calibri"/>
        </w:rPr>
        <w:t xml:space="preserve"> </w:t>
      </w:r>
      <w:proofErr w:type="spellStart"/>
      <w:r w:rsidRPr="00243CE0">
        <w:rPr>
          <w:rFonts w:ascii="Calibri" w:hAnsi="Calibri"/>
        </w:rPr>
        <w:t>sureti</w:t>
      </w:r>
      <w:proofErr w:type="spellEnd"/>
      <w:r w:rsidRPr="00243CE0">
        <w:rPr>
          <w:rFonts w:ascii="Calibri" w:hAnsi="Calibri"/>
        </w:rPr>
        <w:t xml:space="preserve"> </w:t>
      </w:r>
      <w:proofErr w:type="spellStart"/>
      <w:r w:rsidRPr="00243CE0">
        <w:rPr>
          <w:rFonts w:ascii="Calibri" w:hAnsi="Calibri"/>
        </w:rPr>
        <w:t>ile</w:t>
      </w:r>
      <w:proofErr w:type="spellEnd"/>
      <w:r w:rsidRPr="00243CE0">
        <w:rPr>
          <w:rFonts w:ascii="Calibri" w:hAnsi="Calibri"/>
        </w:rPr>
        <w:t xml:space="preserve"> </w:t>
      </w:r>
      <w:proofErr w:type="spellStart"/>
      <w:r w:rsidRPr="00243CE0">
        <w:rPr>
          <w:rFonts w:ascii="Calibri" w:hAnsi="Calibri"/>
        </w:rPr>
        <w:t>tüketiciye</w:t>
      </w:r>
      <w:proofErr w:type="spellEnd"/>
      <w:r w:rsidRPr="00243CE0">
        <w:rPr>
          <w:rFonts w:ascii="Calibri" w:hAnsi="Calibri"/>
        </w:rPr>
        <w:t xml:space="preserve"> </w:t>
      </w:r>
      <w:proofErr w:type="spellStart"/>
      <w:r w:rsidRPr="00243CE0">
        <w:rPr>
          <w:rFonts w:ascii="Calibri" w:hAnsi="Calibri"/>
        </w:rPr>
        <w:t>üstün</w:t>
      </w:r>
      <w:proofErr w:type="spellEnd"/>
      <w:r w:rsidRPr="00243CE0">
        <w:rPr>
          <w:rFonts w:ascii="Calibri" w:hAnsi="Calibri"/>
        </w:rPr>
        <w:t xml:space="preserve"> </w:t>
      </w:r>
      <w:proofErr w:type="spellStart"/>
      <w:r w:rsidRPr="00243CE0">
        <w:rPr>
          <w:rFonts w:ascii="Calibri" w:hAnsi="Calibri"/>
        </w:rPr>
        <w:t>seviyede</w:t>
      </w:r>
      <w:proofErr w:type="spellEnd"/>
      <w:r w:rsidRPr="00243CE0">
        <w:rPr>
          <w:rFonts w:ascii="Calibri" w:hAnsi="Calibri"/>
        </w:rPr>
        <w:t xml:space="preserve"> </w:t>
      </w:r>
      <w:proofErr w:type="spellStart"/>
      <w:r w:rsidRPr="00243CE0">
        <w:rPr>
          <w:rFonts w:ascii="Calibri" w:hAnsi="Calibri"/>
        </w:rPr>
        <w:t>hizmet</w:t>
      </w:r>
      <w:proofErr w:type="spellEnd"/>
      <w:r w:rsidRPr="00243CE0">
        <w:rPr>
          <w:rFonts w:ascii="Calibri" w:hAnsi="Calibri"/>
        </w:rPr>
        <w:t xml:space="preserve"> </w:t>
      </w:r>
      <w:proofErr w:type="spellStart"/>
      <w:r w:rsidRPr="00243CE0">
        <w:rPr>
          <w:rFonts w:ascii="Calibri" w:hAnsi="Calibri"/>
        </w:rPr>
        <w:t>temin</w:t>
      </w:r>
      <w:proofErr w:type="spellEnd"/>
      <w:r w:rsidRPr="00243CE0">
        <w:rPr>
          <w:rFonts w:ascii="Calibri" w:hAnsi="Calibri"/>
        </w:rPr>
        <w:t xml:space="preserve"> </w:t>
      </w:r>
      <w:proofErr w:type="spellStart"/>
      <w:r w:rsidRPr="00243CE0">
        <w:rPr>
          <w:rFonts w:ascii="Calibri" w:hAnsi="Calibri"/>
        </w:rPr>
        <w:t>etmek</w:t>
      </w:r>
      <w:proofErr w:type="spellEnd"/>
      <w:r w:rsidRPr="00243CE0">
        <w:rPr>
          <w:rFonts w:ascii="Calibri" w:hAnsi="Calibri"/>
        </w:rPr>
        <w:t xml:space="preserve"> </w:t>
      </w:r>
      <w:proofErr w:type="spellStart"/>
      <w:r w:rsidRPr="00243CE0">
        <w:rPr>
          <w:rFonts w:ascii="Calibri" w:hAnsi="Calibri"/>
        </w:rPr>
        <w:t>ve</w:t>
      </w:r>
      <w:proofErr w:type="spellEnd"/>
      <w:r w:rsidRPr="00243CE0">
        <w:rPr>
          <w:rFonts w:ascii="Calibri" w:hAnsi="Calibri"/>
        </w:rPr>
        <w:t xml:space="preserve"> </w:t>
      </w:r>
      <w:proofErr w:type="spellStart"/>
      <w:r w:rsidRPr="00243CE0">
        <w:rPr>
          <w:rFonts w:ascii="Calibri" w:hAnsi="Calibri"/>
        </w:rPr>
        <w:t>işletmenin</w:t>
      </w:r>
      <w:proofErr w:type="spellEnd"/>
      <w:r w:rsidRPr="00243CE0">
        <w:rPr>
          <w:rFonts w:ascii="Calibri" w:hAnsi="Calibri"/>
        </w:rPr>
        <w:t xml:space="preserve"> </w:t>
      </w:r>
      <w:proofErr w:type="spellStart"/>
      <w:r w:rsidRPr="00243CE0">
        <w:rPr>
          <w:rFonts w:ascii="Calibri" w:hAnsi="Calibri"/>
        </w:rPr>
        <w:t>rekabet</w:t>
      </w:r>
      <w:proofErr w:type="spellEnd"/>
      <w:r w:rsidRPr="00243CE0">
        <w:rPr>
          <w:rFonts w:ascii="Calibri" w:hAnsi="Calibri"/>
        </w:rPr>
        <w:t xml:space="preserve"> </w:t>
      </w:r>
      <w:proofErr w:type="spellStart"/>
      <w:r w:rsidRPr="00243CE0">
        <w:rPr>
          <w:rFonts w:ascii="Calibri" w:hAnsi="Calibri"/>
        </w:rPr>
        <w:t>imkanlarını</w:t>
      </w:r>
      <w:proofErr w:type="spellEnd"/>
      <w:r w:rsidRPr="00243CE0">
        <w:rPr>
          <w:rFonts w:ascii="Calibri" w:hAnsi="Calibri"/>
        </w:rPr>
        <w:t xml:space="preserve"> </w:t>
      </w:r>
      <w:proofErr w:type="spellStart"/>
      <w:r w:rsidRPr="00243CE0">
        <w:rPr>
          <w:rFonts w:ascii="Calibri" w:hAnsi="Calibri"/>
        </w:rPr>
        <w:t>arttırmak</w:t>
      </w:r>
      <w:proofErr w:type="spellEnd"/>
    </w:p>
    <w:p w:rsidR="0056417E" w:rsidRPr="00243CE0" w:rsidRDefault="0056417E" w:rsidP="003A1BD0">
      <w:pPr>
        <w:pStyle w:val="AralkYok"/>
        <w:numPr>
          <w:ilvl w:val="0"/>
          <w:numId w:val="71"/>
        </w:numPr>
        <w:spacing w:after="120" w:line="300" w:lineRule="auto"/>
        <w:ind w:left="714" w:hanging="357"/>
        <w:jc w:val="both"/>
        <w:rPr>
          <w:rFonts w:ascii="Calibri" w:hAnsi="Calibri"/>
        </w:rPr>
      </w:pPr>
      <w:proofErr w:type="spellStart"/>
      <w:r w:rsidRPr="00243CE0">
        <w:rPr>
          <w:rFonts w:ascii="Calibri" w:hAnsi="Calibri"/>
        </w:rPr>
        <w:t>Sipariş</w:t>
      </w:r>
      <w:proofErr w:type="spellEnd"/>
      <w:r w:rsidRPr="00243CE0">
        <w:rPr>
          <w:rFonts w:ascii="Calibri" w:hAnsi="Calibri"/>
        </w:rPr>
        <w:t xml:space="preserve"> </w:t>
      </w:r>
      <w:proofErr w:type="spellStart"/>
      <w:r w:rsidRPr="00243CE0">
        <w:rPr>
          <w:rFonts w:ascii="Calibri" w:hAnsi="Calibri"/>
        </w:rPr>
        <w:t>ve</w:t>
      </w:r>
      <w:proofErr w:type="spellEnd"/>
      <w:r w:rsidRPr="00243CE0">
        <w:rPr>
          <w:rFonts w:ascii="Calibri" w:hAnsi="Calibri"/>
        </w:rPr>
        <w:t xml:space="preserve"> </w:t>
      </w:r>
      <w:proofErr w:type="spellStart"/>
      <w:r w:rsidRPr="00243CE0">
        <w:rPr>
          <w:rFonts w:ascii="Calibri" w:hAnsi="Calibri"/>
        </w:rPr>
        <w:t>stok</w:t>
      </w:r>
      <w:proofErr w:type="spellEnd"/>
      <w:r w:rsidRPr="00243CE0">
        <w:rPr>
          <w:rFonts w:ascii="Calibri" w:hAnsi="Calibri"/>
        </w:rPr>
        <w:t xml:space="preserve"> </w:t>
      </w:r>
      <w:proofErr w:type="spellStart"/>
      <w:r w:rsidRPr="00243CE0">
        <w:rPr>
          <w:rFonts w:ascii="Calibri" w:hAnsi="Calibri"/>
        </w:rPr>
        <w:t>bulundurma</w:t>
      </w:r>
      <w:proofErr w:type="spellEnd"/>
      <w:r w:rsidRPr="00243CE0">
        <w:rPr>
          <w:rFonts w:ascii="Calibri" w:hAnsi="Calibri"/>
        </w:rPr>
        <w:t xml:space="preserve"> </w:t>
      </w:r>
      <w:proofErr w:type="spellStart"/>
      <w:r w:rsidRPr="00243CE0">
        <w:rPr>
          <w:rFonts w:ascii="Calibri" w:hAnsi="Calibri"/>
        </w:rPr>
        <w:t>masraflarını</w:t>
      </w:r>
      <w:proofErr w:type="spellEnd"/>
      <w:r w:rsidRPr="00243CE0">
        <w:rPr>
          <w:rFonts w:ascii="Calibri" w:hAnsi="Calibri"/>
        </w:rPr>
        <w:t xml:space="preserve"> </w:t>
      </w:r>
      <w:proofErr w:type="spellStart"/>
      <w:r w:rsidRPr="00243CE0">
        <w:rPr>
          <w:rFonts w:ascii="Calibri" w:hAnsi="Calibri"/>
        </w:rPr>
        <w:t>asgariye</w:t>
      </w:r>
      <w:proofErr w:type="spellEnd"/>
      <w:r w:rsidRPr="00243CE0">
        <w:rPr>
          <w:rFonts w:ascii="Calibri" w:hAnsi="Calibri"/>
        </w:rPr>
        <w:t xml:space="preserve"> </w:t>
      </w:r>
      <w:proofErr w:type="spellStart"/>
      <w:r w:rsidRPr="00243CE0">
        <w:rPr>
          <w:rFonts w:ascii="Calibri" w:hAnsi="Calibri"/>
        </w:rPr>
        <w:t>indirecek</w:t>
      </w:r>
      <w:proofErr w:type="spellEnd"/>
      <w:r w:rsidRPr="00243CE0">
        <w:rPr>
          <w:rFonts w:ascii="Calibri" w:hAnsi="Calibri"/>
        </w:rPr>
        <w:t xml:space="preserve"> </w:t>
      </w:r>
      <w:proofErr w:type="spellStart"/>
      <w:r w:rsidRPr="00243CE0">
        <w:rPr>
          <w:rFonts w:ascii="Calibri" w:hAnsi="Calibri"/>
        </w:rPr>
        <w:t>şekilde</w:t>
      </w:r>
      <w:proofErr w:type="spellEnd"/>
      <w:r w:rsidRPr="00243CE0">
        <w:rPr>
          <w:rFonts w:ascii="Calibri" w:hAnsi="Calibri"/>
        </w:rPr>
        <w:t xml:space="preserve"> </w:t>
      </w:r>
      <w:proofErr w:type="spellStart"/>
      <w:r w:rsidRPr="00243CE0">
        <w:rPr>
          <w:rFonts w:ascii="Calibri" w:hAnsi="Calibri"/>
        </w:rPr>
        <w:t>tedarik</w:t>
      </w:r>
      <w:proofErr w:type="spellEnd"/>
      <w:r w:rsidRPr="00243CE0">
        <w:rPr>
          <w:rFonts w:ascii="Calibri" w:hAnsi="Calibri"/>
        </w:rPr>
        <w:t xml:space="preserve"> </w:t>
      </w:r>
      <w:proofErr w:type="spellStart"/>
      <w:r w:rsidRPr="00243CE0">
        <w:rPr>
          <w:rFonts w:ascii="Calibri" w:hAnsi="Calibri"/>
        </w:rPr>
        <w:t>işlemlerini</w:t>
      </w:r>
      <w:proofErr w:type="spellEnd"/>
      <w:r w:rsidRPr="00243CE0">
        <w:rPr>
          <w:rFonts w:ascii="Calibri" w:hAnsi="Calibri"/>
        </w:rPr>
        <w:t xml:space="preserve"> organize </w:t>
      </w:r>
      <w:proofErr w:type="spellStart"/>
      <w:r w:rsidRPr="00243CE0">
        <w:rPr>
          <w:rFonts w:ascii="Calibri" w:hAnsi="Calibri"/>
        </w:rPr>
        <w:t>ederek</w:t>
      </w:r>
      <w:proofErr w:type="spellEnd"/>
      <w:r w:rsidRPr="00243CE0">
        <w:rPr>
          <w:rFonts w:ascii="Calibri" w:hAnsi="Calibri"/>
        </w:rPr>
        <w:t xml:space="preserve">, </w:t>
      </w:r>
      <w:proofErr w:type="spellStart"/>
      <w:r w:rsidRPr="00243CE0">
        <w:rPr>
          <w:rFonts w:ascii="Calibri" w:hAnsi="Calibri"/>
        </w:rPr>
        <w:t>işletmenin</w:t>
      </w:r>
      <w:proofErr w:type="spellEnd"/>
      <w:r w:rsidRPr="00243CE0">
        <w:rPr>
          <w:rFonts w:ascii="Calibri" w:hAnsi="Calibri"/>
        </w:rPr>
        <w:t xml:space="preserve"> </w:t>
      </w:r>
      <w:proofErr w:type="spellStart"/>
      <w:r w:rsidRPr="00243CE0">
        <w:rPr>
          <w:rFonts w:ascii="Calibri" w:hAnsi="Calibri"/>
        </w:rPr>
        <w:t>iktisadi</w:t>
      </w:r>
      <w:proofErr w:type="spellEnd"/>
      <w:r w:rsidRPr="00243CE0">
        <w:rPr>
          <w:rFonts w:ascii="Calibri" w:hAnsi="Calibri"/>
        </w:rPr>
        <w:t xml:space="preserve"> </w:t>
      </w:r>
      <w:proofErr w:type="spellStart"/>
      <w:r w:rsidRPr="00243CE0">
        <w:rPr>
          <w:rFonts w:ascii="Calibri" w:hAnsi="Calibri"/>
        </w:rPr>
        <w:t>miktarlarda</w:t>
      </w:r>
      <w:proofErr w:type="spellEnd"/>
      <w:r w:rsidRPr="00243CE0">
        <w:rPr>
          <w:rFonts w:ascii="Calibri" w:hAnsi="Calibri"/>
        </w:rPr>
        <w:t xml:space="preserve"> </w:t>
      </w:r>
      <w:proofErr w:type="spellStart"/>
      <w:r w:rsidRPr="00243CE0">
        <w:rPr>
          <w:rFonts w:ascii="Calibri" w:hAnsi="Calibri"/>
        </w:rPr>
        <w:t>stok</w:t>
      </w:r>
      <w:proofErr w:type="spellEnd"/>
      <w:r w:rsidRPr="00243CE0">
        <w:rPr>
          <w:rFonts w:ascii="Calibri" w:hAnsi="Calibri"/>
        </w:rPr>
        <w:t xml:space="preserve"> </w:t>
      </w:r>
      <w:proofErr w:type="spellStart"/>
      <w:r w:rsidRPr="00243CE0">
        <w:rPr>
          <w:rFonts w:ascii="Calibri" w:hAnsi="Calibri"/>
        </w:rPr>
        <w:t>bulundurmasını</w:t>
      </w:r>
      <w:proofErr w:type="spellEnd"/>
      <w:r w:rsidRPr="00243CE0">
        <w:rPr>
          <w:rFonts w:ascii="Calibri" w:hAnsi="Calibri"/>
        </w:rPr>
        <w:t xml:space="preserve"> </w:t>
      </w:r>
      <w:proofErr w:type="spellStart"/>
      <w:r w:rsidRPr="00243CE0">
        <w:rPr>
          <w:rFonts w:ascii="Calibri" w:hAnsi="Calibri"/>
        </w:rPr>
        <w:t>sağlamak</w:t>
      </w:r>
      <w:proofErr w:type="spellEnd"/>
      <w:r w:rsidRPr="00243CE0">
        <w:rPr>
          <w:rFonts w:ascii="Calibri" w:hAnsi="Calibri"/>
        </w:rPr>
        <w:t>.</w:t>
      </w:r>
    </w:p>
    <w:p w:rsidR="0056417E" w:rsidRPr="006D613C" w:rsidRDefault="0056417E" w:rsidP="00994272">
      <w:pPr>
        <w:spacing w:after="120" w:line="300" w:lineRule="auto"/>
        <w:ind w:firstLine="708"/>
        <w:jc w:val="both"/>
      </w:pPr>
      <w:r w:rsidRPr="006D613C">
        <w:t>Stok kontrolü, yukarıdaki hedeflere ulaşmak için, tedarikin zaman ve miktarı ile ilgili olarak sistematik usuller ortaya koyar ve bunlara uyulmasını temin eder. Adı geçen sistematik usullerin tespitinde, stoklarla ilgili değişkenler arasındaki fonksiyonel ilişkiler ifade olunurken geniş ölçüde matematikten yararlanılır. Stok kontrolünde matematiğin büyük ölçüde uygulanması, sezgi yoluyla verilen kararların yerlerini ilmi karar verme usulüne terk etmesine neden olmuştur.</w:t>
      </w:r>
    </w:p>
    <w:p w:rsidR="0056417E" w:rsidRPr="006D613C" w:rsidRDefault="0056417E" w:rsidP="00994272">
      <w:pPr>
        <w:pStyle w:val="Balk2"/>
        <w:numPr>
          <w:ilvl w:val="1"/>
          <w:numId w:val="1"/>
        </w:numPr>
        <w:spacing w:before="0" w:after="120" w:line="300" w:lineRule="auto"/>
      </w:pPr>
      <w:bookmarkStart w:id="169" w:name="_Toc372735633"/>
      <w:r w:rsidRPr="006D613C">
        <w:t>Stok Kontrol Yöntemleri</w:t>
      </w:r>
      <w:bookmarkEnd w:id="169"/>
    </w:p>
    <w:p w:rsidR="0056417E" w:rsidRPr="006D613C" w:rsidRDefault="0056417E" w:rsidP="00994272">
      <w:pPr>
        <w:spacing w:after="120" w:line="300" w:lineRule="auto"/>
        <w:ind w:firstLine="708"/>
        <w:jc w:val="both"/>
      </w:pPr>
      <w:r w:rsidRPr="006D613C">
        <w:t>Endüstri işletmelerinde, çok değişik sayıda ve değişik tutarlarda stok kalemleri, üretim faaliyetlerinde kullanılmaktadır. Bunların tümünün izlenmesi, uygulamada oldukça zor ve karmaşıktır. Bir başka deyişle, üretim faaliyetlerinde çok miktarda stok kaleminin bulunması nedeniyle, istenilen zamanda kullanıma hazır bulunması nedeniyle, istenilen zamanda kullanıma hazır bulundurulması ve bunun ekonomik bir şekilde, gerçekleştirilmesi gerekir.</w:t>
      </w:r>
    </w:p>
    <w:p w:rsidR="0056417E" w:rsidRPr="006D613C" w:rsidRDefault="0056417E" w:rsidP="00994272">
      <w:pPr>
        <w:spacing w:after="120" w:line="300" w:lineRule="auto"/>
        <w:ind w:firstLine="708"/>
        <w:jc w:val="both"/>
      </w:pPr>
      <w:r w:rsidRPr="006D613C">
        <w:t xml:space="preserve">Stok kontrol sistemlerinde kullanılan yöntemler, basit sayma ve gözle kontrol yöntemlerinden, elektronik bilgi işlem sistemlerine doğru aşama gösterir. Bozulabilen ürünlerin, stok kontrol metotları, uzun süre dayanabilen ürünlerin stok kontrol metotlarına uygulanmaz. Ayrıca, aynı tip endüstri kolunda, aynı temel hammaddeleri kullanan işletmeler arasında da farlılıklar bulunabilir. Şunu da belirtmekte yarar vardır ki, aynı hammadde veya malzeme kullanıldığı zaman endüstrinin niteliği ne olursa olsun, aynı tip stok kontrol metotlarının kullanılması, doğru bir uygulama olarak </w:t>
      </w:r>
      <w:smartTag w:uri="urn:schemas-microsoft-com:office:smarttags" w:element="place">
        <w:smartTag w:uri="urn:schemas-microsoft-com:office:smarttags" w:element="City">
          <w:r w:rsidRPr="006D613C">
            <w:t>kabul</w:t>
          </w:r>
        </w:smartTag>
      </w:smartTag>
      <w:r w:rsidRPr="006D613C">
        <w:t xml:space="preserve"> edilmez. Özetle, en iyi bir stok kontrol sistemi diye bir şey, </w:t>
      </w:r>
      <w:smartTag w:uri="urn:schemas-microsoft-com:office:smarttags" w:element="place">
        <w:smartTag w:uri="urn:schemas-microsoft-com:office:smarttags" w:element="City">
          <w:r w:rsidRPr="006D613C">
            <w:t>kabul</w:t>
          </w:r>
        </w:smartTag>
      </w:smartTag>
      <w:r w:rsidRPr="006D613C">
        <w:t xml:space="preserve"> edilemez. Çünkü metot, daima belli bir duruma göre ortaya çıkar. Herhangi bir endüstri işletmesine adapte edilen bir stok kontrol sisteminin, bir başka endüstri işletmesi için geçerli olmamasının başlıca nedeni, bunlar tarafından kullanılmakta olan hammadde, yardımcı madde vb. maddelerin, nitelik ve nispi önemlerinin her birinde farklı olmasıdır. Endüstri işletmelerinin çoğunun önemli derecede çeşitli hammadde, yardımcı madde kullanmaları ve stok kontrol sisteminde, buna bağlı olarak kontrol edilecek kalemlerin cinslerine göre tayin edilmesi nedeniyle, herhangi bir endüstri işletmesinin, bir değil, birkaç stok kontrolü metodu bulundurması zorunludur.</w:t>
      </w:r>
    </w:p>
    <w:p w:rsidR="0056417E" w:rsidRPr="006D613C" w:rsidRDefault="0056417E" w:rsidP="00994272">
      <w:pPr>
        <w:spacing w:after="120" w:line="300" w:lineRule="auto"/>
        <w:ind w:firstLine="708"/>
        <w:jc w:val="both"/>
      </w:pPr>
      <w:r w:rsidRPr="006D613C">
        <w:t xml:space="preserve">Stok kontrolünün amacı, istenilen </w:t>
      </w:r>
      <w:smartTag w:uri="urn:schemas-microsoft-com:office:smarttags" w:element="place">
        <w:smartTag w:uri="urn:schemas-microsoft-com:office:smarttags" w:element="country-region">
          <w:r w:rsidRPr="006D613C">
            <w:t>malı</w:t>
          </w:r>
        </w:smartTag>
      </w:smartTag>
      <w:r w:rsidRPr="006D613C">
        <w:t xml:space="preserve">, istenilen zamanda hazır bulundurmak ve bunu en ekonomik biçimde gerçekleştirmektir. Stokların ekonomik düzeyde bulunması, çeşitli maliyet </w:t>
      </w:r>
      <w:r w:rsidRPr="006D613C">
        <w:lastRenderedPageBreak/>
        <w:t xml:space="preserve">unsurları arasında denge unsurlarının araştırılması ve bulunması ile sağlanabilir. Her işletme büyüklüğüne, üst yönetim politikalarına, üretim tipine, </w:t>
      </w:r>
      <w:smartTag w:uri="urn:schemas-microsoft-com:office:smarttags" w:element="place">
        <w:smartTag w:uri="urn:schemas-microsoft-com:office:smarttags" w:element="country-region">
          <w:r w:rsidRPr="006D613C">
            <w:t>mali</w:t>
          </w:r>
        </w:smartTag>
      </w:smartTag>
      <w:r w:rsidRPr="006D613C">
        <w:t xml:space="preserve"> </w:t>
      </w:r>
      <w:proofErr w:type="gramStart"/>
      <w:r w:rsidRPr="006D613C">
        <w:t>imkanlarına</w:t>
      </w:r>
      <w:proofErr w:type="gramEnd"/>
      <w:r w:rsidRPr="006D613C">
        <w:t xml:space="preserve"> ve daha birçok faktöre göre oluşturduğu bir stok kontrol sistemi uygulanır. Bu sistemlerde kullanılan yöntemler, basit sayma ve gözle kontrolden, bilgisayarların desteğinde karmaşık olasılık modellere kadar değişen niteliklerde olabilir. Bir işletme uygulayacağı stok kontrol sistemini seçerken, yukarıdaki faktörlerin yanında haberleşme, kayıt ve personele ait </w:t>
      </w:r>
      <w:proofErr w:type="gramStart"/>
      <w:r w:rsidRPr="006D613C">
        <w:t>imkanlarını</w:t>
      </w:r>
      <w:proofErr w:type="gramEnd"/>
      <w:r w:rsidRPr="006D613C">
        <w:t xml:space="preserve"> da değerlendirmelidir.</w:t>
      </w:r>
    </w:p>
    <w:p w:rsidR="0056417E" w:rsidRPr="006D613C" w:rsidRDefault="0056417E" w:rsidP="00994272">
      <w:pPr>
        <w:spacing w:after="120" w:line="300" w:lineRule="auto"/>
        <w:ind w:firstLine="708"/>
        <w:jc w:val="both"/>
      </w:pPr>
      <w:r w:rsidRPr="006D613C">
        <w:t>Stok kontrolün kapsamına giren değerleme yöntemlerinin belli başlıları şöyle sıralanabilir:</w:t>
      </w:r>
    </w:p>
    <w:p w:rsidR="0056417E" w:rsidRPr="00682571" w:rsidRDefault="0056417E" w:rsidP="006F5EDE">
      <w:pPr>
        <w:pStyle w:val="AralkYok"/>
        <w:numPr>
          <w:ilvl w:val="0"/>
          <w:numId w:val="72"/>
        </w:numPr>
        <w:spacing w:line="300" w:lineRule="auto"/>
        <w:ind w:left="714" w:hanging="357"/>
        <w:rPr>
          <w:rFonts w:ascii="Calibri" w:hAnsi="Calibri"/>
        </w:rPr>
      </w:pPr>
      <w:proofErr w:type="spellStart"/>
      <w:r w:rsidRPr="00682571">
        <w:rPr>
          <w:rFonts w:ascii="Calibri" w:hAnsi="Calibri"/>
        </w:rPr>
        <w:t>Gözle</w:t>
      </w:r>
      <w:proofErr w:type="spellEnd"/>
      <w:r w:rsidRPr="00682571">
        <w:rPr>
          <w:rFonts w:ascii="Calibri" w:hAnsi="Calibri"/>
        </w:rPr>
        <w:t xml:space="preserve"> </w:t>
      </w:r>
      <w:proofErr w:type="spellStart"/>
      <w:r w:rsidRPr="00682571">
        <w:rPr>
          <w:rFonts w:ascii="Calibri" w:hAnsi="Calibri"/>
        </w:rPr>
        <w:t>kontrol</w:t>
      </w:r>
      <w:proofErr w:type="spellEnd"/>
      <w:r w:rsidRPr="00682571">
        <w:rPr>
          <w:rFonts w:ascii="Calibri" w:hAnsi="Calibri"/>
        </w:rPr>
        <w:t xml:space="preserve"> </w:t>
      </w:r>
      <w:proofErr w:type="spellStart"/>
      <w:r w:rsidRPr="00682571">
        <w:rPr>
          <w:rFonts w:ascii="Calibri" w:hAnsi="Calibri"/>
        </w:rPr>
        <w:t>yöntemi</w:t>
      </w:r>
      <w:proofErr w:type="spellEnd"/>
    </w:p>
    <w:p w:rsidR="00566363" w:rsidRDefault="00566363" w:rsidP="006F5EDE">
      <w:pPr>
        <w:pStyle w:val="AralkYok"/>
        <w:numPr>
          <w:ilvl w:val="0"/>
          <w:numId w:val="72"/>
        </w:numPr>
        <w:spacing w:line="300" w:lineRule="auto"/>
        <w:ind w:left="714" w:hanging="357"/>
        <w:rPr>
          <w:rFonts w:ascii="Calibri" w:hAnsi="Calibri"/>
        </w:rPr>
      </w:pPr>
      <w:proofErr w:type="spellStart"/>
      <w:r>
        <w:rPr>
          <w:rFonts w:ascii="Calibri" w:hAnsi="Calibri"/>
        </w:rPr>
        <w:t>Çift</w:t>
      </w:r>
      <w:proofErr w:type="spellEnd"/>
      <w:r>
        <w:rPr>
          <w:rFonts w:ascii="Calibri" w:hAnsi="Calibri"/>
        </w:rPr>
        <w:t xml:space="preserve"> </w:t>
      </w:r>
      <w:proofErr w:type="spellStart"/>
      <w:r>
        <w:rPr>
          <w:rFonts w:ascii="Calibri" w:hAnsi="Calibri"/>
        </w:rPr>
        <w:t>kutu</w:t>
      </w:r>
      <w:proofErr w:type="spellEnd"/>
      <w:r>
        <w:rPr>
          <w:rFonts w:ascii="Calibri" w:hAnsi="Calibri"/>
        </w:rPr>
        <w:t xml:space="preserve"> </w:t>
      </w:r>
      <w:proofErr w:type="spellStart"/>
      <w:r>
        <w:rPr>
          <w:rFonts w:ascii="Calibri" w:hAnsi="Calibri"/>
        </w:rPr>
        <w:t>yöntemi</w:t>
      </w:r>
      <w:proofErr w:type="spellEnd"/>
    </w:p>
    <w:p w:rsidR="0056417E" w:rsidRPr="00682571" w:rsidRDefault="0056417E" w:rsidP="006F5EDE">
      <w:pPr>
        <w:pStyle w:val="AralkYok"/>
        <w:numPr>
          <w:ilvl w:val="0"/>
          <w:numId w:val="72"/>
        </w:numPr>
        <w:spacing w:line="300" w:lineRule="auto"/>
        <w:ind w:left="714" w:hanging="357"/>
        <w:rPr>
          <w:rFonts w:ascii="Calibri" w:hAnsi="Calibri"/>
        </w:rPr>
      </w:pPr>
      <w:proofErr w:type="spellStart"/>
      <w:r w:rsidRPr="00682571">
        <w:rPr>
          <w:rFonts w:ascii="Calibri" w:hAnsi="Calibri"/>
        </w:rPr>
        <w:t>Sabit</w:t>
      </w:r>
      <w:proofErr w:type="spellEnd"/>
      <w:r w:rsidRPr="00682571">
        <w:rPr>
          <w:rFonts w:ascii="Calibri" w:hAnsi="Calibri"/>
        </w:rPr>
        <w:t xml:space="preserve"> </w:t>
      </w:r>
      <w:proofErr w:type="spellStart"/>
      <w:r w:rsidRPr="00682571">
        <w:rPr>
          <w:rFonts w:ascii="Calibri" w:hAnsi="Calibri"/>
        </w:rPr>
        <w:t>sipariş</w:t>
      </w:r>
      <w:proofErr w:type="spellEnd"/>
      <w:r w:rsidRPr="00682571">
        <w:rPr>
          <w:rFonts w:ascii="Calibri" w:hAnsi="Calibri"/>
        </w:rPr>
        <w:t xml:space="preserve"> </w:t>
      </w:r>
      <w:proofErr w:type="spellStart"/>
      <w:r w:rsidRPr="00682571">
        <w:rPr>
          <w:rFonts w:ascii="Calibri" w:hAnsi="Calibri"/>
        </w:rPr>
        <w:t>periyodu</w:t>
      </w:r>
      <w:proofErr w:type="spellEnd"/>
      <w:r w:rsidRPr="00682571">
        <w:rPr>
          <w:rFonts w:ascii="Calibri" w:hAnsi="Calibri"/>
        </w:rPr>
        <w:t xml:space="preserve"> </w:t>
      </w:r>
      <w:proofErr w:type="spellStart"/>
      <w:r w:rsidR="00566363">
        <w:rPr>
          <w:rFonts w:ascii="Calibri" w:hAnsi="Calibri"/>
        </w:rPr>
        <w:t>yöntemi</w:t>
      </w:r>
      <w:proofErr w:type="spellEnd"/>
    </w:p>
    <w:p w:rsidR="0056417E" w:rsidRPr="00682571" w:rsidRDefault="0056417E" w:rsidP="006F5EDE">
      <w:pPr>
        <w:pStyle w:val="AralkYok"/>
        <w:numPr>
          <w:ilvl w:val="0"/>
          <w:numId w:val="72"/>
        </w:numPr>
        <w:spacing w:line="300" w:lineRule="auto"/>
        <w:ind w:left="714" w:hanging="357"/>
        <w:rPr>
          <w:rFonts w:ascii="Calibri" w:hAnsi="Calibri"/>
        </w:rPr>
      </w:pPr>
      <w:proofErr w:type="spellStart"/>
      <w:r w:rsidRPr="00682571">
        <w:rPr>
          <w:rFonts w:ascii="Calibri" w:hAnsi="Calibri"/>
        </w:rPr>
        <w:t>Sabit</w:t>
      </w:r>
      <w:proofErr w:type="spellEnd"/>
      <w:r w:rsidRPr="00682571">
        <w:rPr>
          <w:rFonts w:ascii="Calibri" w:hAnsi="Calibri"/>
        </w:rPr>
        <w:t xml:space="preserve"> </w:t>
      </w:r>
      <w:proofErr w:type="spellStart"/>
      <w:r w:rsidRPr="00682571">
        <w:rPr>
          <w:rFonts w:ascii="Calibri" w:hAnsi="Calibri"/>
        </w:rPr>
        <w:t>sipariş</w:t>
      </w:r>
      <w:proofErr w:type="spellEnd"/>
      <w:r w:rsidRPr="00682571">
        <w:rPr>
          <w:rFonts w:ascii="Calibri" w:hAnsi="Calibri"/>
        </w:rPr>
        <w:t xml:space="preserve"> </w:t>
      </w:r>
      <w:proofErr w:type="spellStart"/>
      <w:r w:rsidRPr="00682571">
        <w:rPr>
          <w:rFonts w:ascii="Calibri" w:hAnsi="Calibri"/>
        </w:rPr>
        <w:t>miktarı</w:t>
      </w:r>
      <w:proofErr w:type="spellEnd"/>
      <w:r w:rsidRPr="00682571">
        <w:rPr>
          <w:rFonts w:ascii="Calibri" w:hAnsi="Calibri"/>
        </w:rPr>
        <w:t xml:space="preserve"> </w:t>
      </w:r>
      <w:proofErr w:type="spellStart"/>
      <w:r w:rsidR="008913A1">
        <w:rPr>
          <w:rFonts w:ascii="Calibri" w:hAnsi="Calibri"/>
        </w:rPr>
        <w:t>yöntemi</w:t>
      </w:r>
      <w:proofErr w:type="spellEnd"/>
    </w:p>
    <w:p w:rsidR="0056417E" w:rsidRDefault="0056417E" w:rsidP="006F5EDE">
      <w:pPr>
        <w:pStyle w:val="AralkYok"/>
        <w:numPr>
          <w:ilvl w:val="0"/>
          <w:numId w:val="72"/>
        </w:numPr>
        <w:spacing w:line="300" w:lineRule="auto"/>
        <w:ind w:left="714" w:hanging="357"/>
        <w:rPr>
          <w:rFonts w:ascii="Calibri" w:hAnsi="Calibri"/>
        </w:rPr>
      </w:pPr>
      <w:r w:rsidRPr="00682571">
        <w:rPr>
          <w:rFonts w:ascii="Calibri" w:hAnsi="Calibri"/>
        </w:rPr>
        <w:t xml:space="preserve">ABC </w:t>
      </w:r>
      <w:proofErr w:type="spellStart"/>
      <w:r w:rsidRPr="00682571">
        <w:rPr>
          <w:rFonts w:ascii="Calibri" w:hAnsi="Calibri"/>
        </w:rPr>
        <w:t>yöntemi</w:t>
      </w:r>
      <w:proofErr w:type="spellEnd"/>
    </w:p>
    <w:p w:rsidR="00566363" w:rsidRDefault="00B02699" w:rsidP="00994272">
      <w:pPr>
        <w:pStyle w:val="Balk3"/>
        <w:numPr>
          <w:ilvl w:val="2"/>
          <w:numId w:val="1"/>
        </w:numPr>
        <w:spacing w:before="0" w:after="120" w:line="300" w:lineRule="auto"/>
      </w:pPr>
      <w:bookmarkStart w:id="170" w:name="_Toc372735634"/>
      <w:r>
        <w:t>Gözle Kontrol Yöntemi</w:t>
      </w:r>
      <w:bookmarkEnd w:id="170"/>
    </w:p>
    <w:p w:rsidR="00B00642" w:rsidRPr="00B00642" w:rsidRDefault="00A31044" w:rsidP="00994272">
      <w:pPr>
        <w:spacing w:after="120" w:line="300" w:lineRule="auto"/>
        <w:ind w:firstLine="708"/>
        <w:jc w:val="both"/>
      </w:pPr>
      <w:r>
        <w:t>Stoklar periyodik olarak tecrübeli bir ambar memuru tarafından gö</w:t>
      </w:r>
      <w:r w:rsidR="00F44CD7">
        <w:t>z</w:t>
      </w:r>
      <w:r>
        <w:t xml:space="preserve">den geçirilir. </w:t>
      </w:r>
      <w:r w:rsidR="0044713E">
        <w:t xml:space="preserve">Belirli bir düzeyin altına düşen stok kalemleri için derhal sipariş verilir. </w:t>
      </w:r>
      <w:r w:rsidR="007E53E1">
        <w:t xml:space="preserve">Sipariş verme düzeyi ve miktarı tamamen memurun bilgi ve tecrübesine kalmıştır. </w:t>
      </w:r>
    </w:p>
    <w:p w:rsidR="00B02699" w:rsidRDefault="004B2A53" w:rsidP="00994272">
      <w:pPr>
        <w:pStyle w:val="Balk3"/>
        <w:numPr>
          <w:ilvl w:val="2"/>
          <w:numId w:val="1"/>
        </w:numPr>
        <w:spacing w:before="0" w:after="120" w:line="300" w:lineRule="auto"/>
      </w:pPr>
      <w:bookmarkStart w:id="171" w:name="_Toc372735635"/>
      <w:r>
        <w:t>Çift Kutu Yöntemi</w:t>
      </w:r>
      <w:bookmarkEnd w:id="171"/>
    </w:p>
    <w:p w:rsidR="00B73F5E" w:rsidRPr="00B73F5E" w:rsidRDefault="00873AB0" w:rsidP="00994272">
      <w:pPr>
        <w:spacing w:after="120" w:line="300" w:lineRule="auto"/>
        <w:ind w:firstLine="708"/>
        <w:jc w:val="both"/>
      </w:pPr>
      <w:r>
        <w:t>Herhangi bir cins stok iki bölmeli bir kutuda depolanır.</w:t>
      </w:r>
      <w:r w:rsidR="00F97D45">
        <w:t xml:space="preserve"> Birinci kutu tamamen boşaldığı zaman yeni sipariş verilir. </w:t>
      </w:r>
      <w:r w:rsidR="008D615D">
        <w:t xml:space="preserve">İkinci kutudaki miktar, sipariş teslim alınıncaya kadar ihtiyacı karşılar. </w:t>
      </w:r>
    </w:p>
    <w:p w:rsidR="004B2A53" w:rsidRDefault="004B2A53" w:rsidP="00994272">
      <w:pPr>
        <w:pStyle w:val="Balk3"/>
        <w:numPr>
          <w:ilvl w:val="2"/>
          <w:numId w:val="1"/>
        </w:numPr>
        <w:spacing w:before="0" w:after="120" w:line="300" w:lineRule="auto"/>
      </w:pPr>
      <w:bookmarkStart w:id="172" w:name="_Toc372735636"/>
      <w:r>
        <w:t>Sabit Sipariş Periyodu Yöntemi</w:t>
      </w:r>
      <w:bookmarkEnd w:id="172"/>
    </w:p>
    <w:p w:rsidR="00EE582C" w:rsidRPr="00F54089" w:rsidRDefault="0012527C" w:rsidP="00994272">
      <w:pPr>
        <w:spacing w:after="120" w:line="300" w:lineRule="auto"/>
        <w:ind w:firstLine="708"/>
        <w:jc w:val="both"/>
      </w:pPr>
      <w:r>
        <w:t>Her stok kaleminin miktarı önceden saptanmış bir süre sonunda tespit edilir.</w:t>
      </w:r>
      <w:r w:rsidR="00740973">
        <w:t xml:space="preserve"> </w:t>
      </w:r>
      <w:proofErr w:type="spellStart"/>
      <w:r w:rsidR="00740973">
        <w:t>Bı</w:t>
      </w:r>
      <w:proofErr w:type="spellEnd"/>
      <w:r w:rsidR="00740973">
        <w:t xml:space="preserve"> miktarı belirli bir stok düzeyine tamamlayacak kadar sipariş verilir.</w:t>
      </w:r>
      <w:r w:rsidR="00F5375B">
        <w:t xml:space="preserve"> Şekil </w:t>
      </w:r>
      <w:r w:rsidR="00915F29">
        <w:t>7</w:t>
      </w:r>
      <w:r w:rsidR="00F5375B">
        <w:t xml:space="preserve">‘de görüldüğü gibi </w:t>
      </w:r>
      <w:proofErr w:type="spellStart"/>
      <w:r w:rsidR="00F54089">
        <w:t>t</w:t>
      </w:r>
      <w:r w:rsidR="00F54089">
        <w:rPr>
          <w:vertAlign w:val="subscript"/>
        </w:rPr>
        <w:t>s</w:t>
      </w:r>
      <w:proofErr w:type="spellEnd"/>
      <w:r w:rsidR="00F54089">
        <w:rPr>
          <w:vertAlign w:val="subscript"/>
        </w:rPr>
        <w:t xml:space="preserve"> </w:t>
      </w:r>
      <w:r w:rsidR="00F54089">
        <w:t>sipariş periyodu sabittir.</w:t>
      </w:r>
      <w:r w:rsidR="00670240">
        <w:t xml:space="preserve"> Tüketim hızı her </w:t>
      </w:r>
      <w:proofErr w:type="gramStart"/>
      <w:r w:rsidR="00670240">
        <w:t>periyotta</w:t>
      </w:r>
      <w:proofErr w:type="gramEnd"/>
      <w:r w:rsidR="00670240">
        <w:t xml:space="preserve"> farklı olabilir</w:t>
      </w:r>
      <w:r w:rsidR="00570CF9">
        <w:t xml:space="preserve">. Dolayısıyla verilecek sipariş miktarları </w:t>
      </w:r>
      <w:r w:rsidR="00CC0064">
        <w:t xml:space="preserve">q1, q2, q3 gibi </w:t>
      </w:r>
      <w:r w:rsidR="00570CF9">
        <w:t xml:space="preserve">farklı </w:t>
      </w:r>
      <w:r w:rsidR="00CC0064">
        <w:t xml:space="preserve">değerler </w:t>
      </w:r>
      <w:r w:rsidR="00570CF9">
        <w:t xml:space="preserve">olabilir. </w:t>
      </w:r>
    </w:p>
    <w:p w:rsidR="00F5375B" w:rsidRDefault="003567F9" w:rsidP="00994272">
      <w:pPr>
        <w:spacing w:after="120" w:line="300" w:lineRule="auto"/>
        <w:ind w:firstLine="708"/>
        <w:jc w:val="both"/>
      </w:pPr>
      <w:r>
        <w:rPr>
          <w:noProof/>
          <w:lang w:eastAsia="tr-TR"/>
        </w:rPr>
        <w:drawing>
          <wp:inline distT="0" distB="0" distL="0" distR="0">
            <wp:extent cx="3566658" cy="2280604"/>
            <wp:effectExtent l="19050" t="0" r="0" b="0"/>
            <wp:docPr id="76" name="Resim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2" cstate="print"/>
                    <a:srcRect/>
                    <a:stretch>
                      <a:fillRect/>
                    </a:stretch>
                  </pic:blipFill>
                  <pic:spPr bwMode="auto">
                    <a:xfrm>
                      <a:off x="0" y="0"/>
                      <a:ext cx="3566658" cy="2280604"/>
                    </a:xfrm>
                    <a:prstGeom prst="rect">
                      <a:avLst/>
                    </a:prstGeom>
                    <a:noFill/>
                    <a:ln w="9525">
                      <a:noFill/>
                      <a:miter lim="800000"/>
                      <a:headEnd/>
                      <a:tailEnd/>
                    </a:ln>
                  </pic:spPr>
                </pic:pic>
              </a:graphicData>
            </a:graphic>
          </wp:inline>
        </w:drawing>
      </w:r>
    </w:p>
    <w:p w:rsidR="00F5375B" w:rsidRPr="00915F29" w:rsidRDefault="004A563F" w:rsidP="00994272">
      <w:pPr>
        <w:pStyle w:val="ResimYazs"/>
        <w:spacing w:before="0" w:line="300" w:lineRule="auto"/>
        <w:ind w:firstLine="709"/>
        <w:rPr>
          <w:rFonts w:ascii="Calibri" w:hAnsi="Calibri"/>
          <w:sz w:val="22"/>
          <w:szCs w:val="22"/>
        </w:rPr>
      </w:pPr>
      <w:r w:rsidRPr="00915F29">
        <w:rPr>
          <w:rFonts w:ascii="Calibri" w:hAnsi="Calibri"/>
          <w:sz w:val="22"/>
          <w:szCs w:val="22"/>
        </w:rPr>
        <w:t xml:space="preserve">Şekil </w:t>
      </w:r>
      <w:r w:rsidR="00E47656" w:rsidRPr="00915F29">
        <w:rPr>
          <w:rFonts w:ascii="Calibri" w:hAnsi="Calibri"/>
          <w:sz w:val="22"/>
          <w:szCs w:val="22"/>
        </w:rPr>
        <w:fldChar w:fldCharType="begin"/>
      </w:r>
      <w:r w:rsidRPr="00915F29">
        <w:rPr>
          <w:rFonts w:ascii="Calibri" w:hAnsi="Calibri"/>
          <w:sz w:val="22"/>
          <w:szCs w:val="22"/>
        </w:rPr>
        <w:instrText xml:space="preserve"> SEQ Şekil \* ARABIC </w:instrText>
      </w:r>
      <w:r w:rsidR="00E47656" w:rsidRPr="00915F29">
        <w:rPr>
          <w:rFonts w:ascii="Calibri" w:hAnsi="Calibri"/>
          <w:sz w:val="22"/>
          <w:szCs w:val="22"/>
        </w:rPr>
        <w:fldChar w:fldCharType="separate"/>
      </w:r>
      <w:r w:rsidR="00CF6139">
        <w:rPr>
          <w:rFonts w:ascii="Calibri" w:hAnsi="Calibri"/>
          <w:noProof/>
          <w:sz w:val="22"/>
          <w:szCs w:val="22"/>
        </w:rPr>
        <w:t>8</w:t>
      </w:r>
      <w:r w:rsidR="00E47656" w:rsidRPr="00915F29">
        <w:rPr>
          <w:rFonts w:ascii="Calibri" w:hAnsi="Calibri"/>
          <w:sz w:val="22"/>
          <w:szCs w:val="22"/>
        </w:rPr>
        <w:fldChar w:fldCharType="end"/>
      </w:r>
      <w:r w:rsidRPr="00915F29">
        <w:rPr>
          <w:rFonts w:ascii="Calibri" w:hAnsi="Calibri"/>
          <w:sz w:val="22"/>
          <w:szCs w:val="22"/>
        </w:rPr>
        <w:t>: Sabit Sipariş Periyodu Yöntemine Göre Stok Kontrolü</w:t>
      </w:r>
    </w:p>
    <w:p w:rsidR="004B2A53" w:rsidRDefault="004B2A53" w:rsidP="00994272">
      <w:pPr>
        <w:pStyle w:val="Balk3"/>
        <w:numPr>
          <w:ilvl w:val="2"/>
          <w:numId w:val="1"/>
        </w:numPr>
        <w:spacing w:before="0" w:after="120" w:line="300" w:lineRule="auto"/>
      </w:pPr>
      <w:bookmarkStart w:id="173" w:name="_Toc372735637"/>
      <w:r>
        <w:lastRenderedPageBreak/>
        <w:t>Sabit Sipariş Miktarı Yöntemi</w:t>
      </w:r>
      <w:bookmarkEnd w:id="173"/>
    </w:p>
    <w:p w:rsidR="00C6309F" w:rsidRDefault="003222AD" w:rsidP="00994272">
      <w:pPr>
        <w:spacing w:after="120" w:line="300" w:lineRule="auto"/>
        <w:ind w:firstLine="708"/>
        <w:jc w:val="both"/>
      </w:pPr>
      <w:r>
        <w:t>Stok belirli bir düzeye indiğinde toplam stok maliyetini minimum yapacak şekilde önceden saptanmış sabit bir miktar malzeme sipariş edilir.</w:t>
      </w:r>
      <w:r w:rsidR="00807A97">
        <w:t xml:space="preserve"> Şekil 8’</w:t>
      </w:r>
      <w:r w:rsidR="00C873F8">
        <w:t>deki grafikte görüldüğü gibi sipariş veri</w:t>
      </w:r>
      <w:r w:rsidR="00744F56">
        <w:t xml:space="preserve">len miktar sabit, ancak sipariş </w:t>
      </w:r>
      <w:r w:rsidR="00C873F8">
        <w:t xml:space="preserve">verme </w:t>
      </w:r>
      <w:r w:rsidR="00744F56">
        <w:t xml:space="preserve">ve tedarik </w:t>
      </w:r>
      <w:r w:rsidR="00C873F8">
        <w:t>süre</w:t>
      </w:r>
      <w:r w:rsidR="00DE48E5">
        <w:t>leri</w:t>
      </w:r>
      <w:r w:rsidR="00C873F8">
        <w:t xml:space="preserve"> sabit değildir. </w:t>
      </w:r>
    </w:p>
    <w:p w:rsidR="00AE604F" w:rsidRDefault="000C5974" w:rsidP="00994272">
      <w:pPr>
        <w:spacing w:after="120" w:line="300" w:lineRule="auto"/>
        <w:ind w:firstLine="708"/>
        <w:jc w:val="both"/>
      </w:pPr>
      <w:r>
        <w:rPr>
          <w:noProof/>
          <w:lang w:eastAsia="tr-TR"/>
        </w:rPr>
        <w:drawing>
          <wp:inline distT="0" distB="0" distL="0" distR="0">
            <wp:extent cx="4268571" cy="1869066"/>
            <wp:effectExtent l="19050" t="0" r="0" b="0"/>
            <wp:docPr id="77" name="Resim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3" cstate="print"/>
                    <a:srcRect/>
                    <a:stretch>
                      <a:fillRect/>
                    </a:stretch>
                  </pic:blipFill>
                  <pic:spPr bwMode="auto">
                    <a:xfrm>
                      <a:off x="0" y="0"/>
                      <a:ext cx="4268571" cy="1869066"/>
                    </a:xfrm>
                    <a:prstGeom prst="rect">
                      <a:avLst/>
                    </a:prstGeom>
                    <a:noFill/>
                    <a:ln w="9525">
                      <a:noFill/>
                      <a:miter lim="800000"/>
                      <a:headEnd/>
                      <a:tailEnd/>
                    </a:ln>
                  </pic:spPr>
                </pic:pic>
              </a:graphicData>
            </a:graphic>
          </wp:inline>
        </w:drawing>
      </w:r>
    </w:p>
    <w:p w:rsidR="000C5974" w:rsidRPr="00C572FF" w:rsidRDefault="000C5974" w:rsidP="00994272">
      <w:pPr>
        <w:pStyle w:val="ResimYazs"/>
        <w:spacing w:before="0" w:line="300" w:lineRule="auto"/>
        <w:ind w:firstLine="709"/>
        <w:rPr>
          <w:rFonts w:ascii="Calibri" w:hAnsi="Calibri"/>
          <w:sz w:val="22"/>
          <w:szCs w:val="22"/>
        </w:rPr>
      </w:pPr>
      <w:r w:rsidRPr="00C572FF">
        <w:rPr>
          <w:rFonts w:ascii="Calibri" w:hAnsi="Calibri"/>
          <w:sz w:val="22"/>
          <w:szCs w:val="22"/>
        </w:rPr>
        <w:t xml:space="preserve">Şekil </w:t>
      </w:r>
      <w:r w:rsidR="00E47656" w:rsidRPr="00C572FF">
        <w:rPr>
          <w:rFonts w:ascii="Calibri" w:hAnsi="Calibri"/>
          <w:sz w:val="22"/>
          <w:szCs w:val="22"/>
        </w:rPr>
        <w:fldChar w:fldCharType="begin"/>
      </w:r>
      <w:r w:rsidRPr="00C572FF">
        <w:rPr>
          <w:rFonts w:ascii="Calibri" w:hAnsi="Calibri"/>
          <w:sz w:val="22"/>
          <w:szCs w:val="22"/>
        </w:rPr>
        <w:instrText xml:space="preserve"> SEQ Şekil \* ARABIC </w:instrText>
      </w:r>
      <w:r w:rsidR="00E47656" w:rsidRPr="00C572FF">
        <w:rPr>
          <w:rFonts w:ascii="Calibri" w:hAnsi="Calibri"/>
          <w:sz w:val="22"/>
          <w:szCs w:val="22"/>
        </w:rPr>
        <w:fldChar w:fldCharType="separate"/>
      </w:r>
      <w:r w:rsidR="00CF6139">
        <w:rPr>
          <w:rFonts w:ascii="Calibri" w:hAnsi="Calibri"/>
          <w:noProof/>
          <w:sz w:val="22"/>
          <w:szCs w:val="22"/>
        </w:rPr>
        <w:t>9</w:t>
      </w:r>
      <w:r w:rsidR="00E47656" w:rsidRPr="00C572FF">
        <w:rPr>
          <w:rFonts w:ascii="Calibri" w:hAnsi="Calibri"/>
          <w:sz w:val="22"/>
          <w:szCs w:val="22"/>
        </w:rPr>
        <w:fldChar w:fldCharType="end"/>
      </w:r>
      <w:r w:rsidRPr="00C572FF">
        <w:rPr>
          <w:rFonts w:ascii="Calibri" w:hAnsi="Calibri"/>
          <w:sz w:val="22"/>
          <w:szCs w:val="22"/>
        </w:rPr>
        <w:t>: Sabit Sipariş Miktarı Yöntemine Göre Stok Kontrolü</w:t>
      </w:r>
    </w:p>
    <w:p w:rsidR="0056417E" w:rsidRPr="006D613C" w:rsidRDefault="0056417E" w:rsidP="00994272">
      <w:pPr>
        <w:pStyle w:val="Balk3"/>
        <w:numPr>
          <w:ilvl w:val="2"/>
          <w:numId w:val="1"/>
        </w:numPr>
        <w:spacing w:before="0" w:after="120" w:line="300" w:lineRule="auto"/>
      </w:pPr>
      <w:bookmarkStart w:id="174" w:name="_Toc372735638"/>
      <w:r w:rsidRPr="006D613C">
        <w:t>ABC Analizi</w:t>
      </w:r>
      <w:bookmarkEnd w:id="174"/>
    </w:p>
    <w:p w:rsidR="0056417E" w:rsidRPr="006D613C" w:rsidRDefault="0056417E" w:rsidP="00994272">
      <w:pPr>
        <w:spacing w:after="120" w:line="300" w:lineRule="auto"/>
        <w:ind w:firstLine="708"/>
        <w:jc w:val="both"/>
      </w:pPr>
      <w:r w:rsidRPr="006D613C">
        <w:t>Stok kalemlerinin sınıflandırılması Stok Kontrol Yönetimi’ne, dikkatini hangi noktada yoğunlaştırması gerektiğini gösteren bir çalışmadır [</w:t>
      </w:r>
      <w:proofErr w:type="spellStart"/>
      <w:r w:rsidRPr="006D613C">
        <w:t>Allegri</w:t>
      </w:r>
      <w:proofErr w:type="spellEnd"/>
      <w:r w:rsidRPr="006D613C">
        <w:t>, 1991].</w:t>
      </w:r>
    </w:p>
    <w:p w:rsidR="0056417E" w:rsidRPr="006D613C" w:rsidRDefault="0056417E" w:rsidP="00994272">
      <w:pPr>
        <w:spacing w:after="120" w:line="300" w:lineRule="auto"/>
        <w:ind w:firstLine="708"/>
        <w:jc w:val="both"/>
      </w:pPr>
      <w:r w:rsidRPr="006D613C">
        <w:t>A sınıfı kalemler, stok kalemlerinin % 15-20’sinden oluşmakta, bu da toplam stok değerinin %</w:t>
      </w:r>
      <w:r w:rsidR="00F35843">
        <w:t> </w:t>
      </w:r>
      <w:r w:rsidRPr="006D613C">
        <w:t xml:space="preserve">75-80’ine karşılık gelmektedir. B sınıfı ise toplam stok kalemlerinin % </w:t>
      </w:r>
      <w:r w:rsidR="00F35843">
        <w:t>3</w:t>
      </w:r>
      <w:r w:rsidRPr="006D613C">
        <w:t>0-</w:t>
      </w:r>
      <w:r w:rsidR="00F35843">
        <w:t>40</w:t>
      </w:r>
      <w:r w:rsidRPr="006D613C">
        <w:t>’</w:t>
      </w:r>
      <w:r w:rsidR="00F35843">
        <w:t>ı</w:t>
      </w:r>
      <w:r w:rsidRPr="006D613C">
        <w:t>nd</w:t>
      </w:r>
      <w:r w:rsidR="00F35843">
        <w:t>a</w:t>
      </w:r>
      <w:r w:rsidRPr="006D613C">
        <w:t xml:space="preserve">n oluşup, toplam stok değerinin %10-15’ini oluşturmaktadır. C sınıfı ise toplam stok kalemlerinin % </w:t>
      </w:r>
      <w:r w:rsidR="00F35843">
        <w:t>4</w:t>
      </w:r>
      <w:r w:rsidRPr="006D613C">
        <w:t>0-</w:t>
      </w:r>
      <w:r w:rsidR="00F35843">
        <w:t>50</w:t>
      </w:r>
      <w:r w:rsidRPr="006D613C">
        <w:t>’</w:t>
      </w:r>
      <w:r w:rsidR="00F35843">
        <w:t>s</w:t>
      </w:r>
      <w:r w:rsidRPr="006D613C">
        <w:t>inden oluşup, toplam stok değerinin % 5-10’unu meydana getirmektedir. Şekil 4.4</w:t>
      </w:r>
      <w:proofErr w:type="gramStart"/>
      <w:r w:rsidRPr="006D613C">
        <w:t>.,</w:t>
      </w:r>
      <w:proofErr w:type="gramEnd"/>
      <w:r w:rsidRPr="006D613C">
        <w:t xml:space="preserve"> tipik bir ABC stok sınıflamasını temsil etmektedir.</w:t>
      </w:r>
    </w:p>
    <w:p w:rsidR="0056417E" w:rsidRPr="006D613C" w:rsidRDefault="0056417E" w:rsidP="00994272">
      <w:pPr>
        <w:spacing w:after="120" w:line="300" w:lineRule="auto"/>
        <w:ind w:firstLine="709"/>
      </w:pPr>
      <w:r>
        <w:rPr>
          <w:noProof/>
          <w:lang w:eastAsia="tr-TR"/>
        </w:rPr>
        <w:drawing>
          <wp:inline distT="0" distB="0" distL="0" distR="0">
            <wp:extent cx="5200650" cy="2702764"/>
            <wp:effectExtent l="19050" t="0" r="0" b="0"/>
            <wp:docPr id="31"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pic:cNvPicPr>
                      <a:picLocks noChangeAspect="1" noChangeArrowheads="1"/>
                    </pic:cNvPicPr>
                  </pic:nvPicPr>
                  <pic:blipFill>
                    <a:blip r:embed="rId14" cstate="print"/>
                    <a:srcRect/>
                    <a:stretch>
                      <a:fillRect/>
                    </a:stretch>
                  </pic:blipFill>
                  <pic:spPr bwMode="auto">
                    <a:xfrm>
                      <a:off x="0" y="0"/>
                      <a:ext cx="5200529" cy="2702701"/>
                    </a:xfrm>
                    <a:prstGeom prst="rect">
                      <a:avLst/>
                    </a:prstGeom>
                    <a:noFill/>
                    <a:ln w="9525">
                      <a:noFill/>
                      <a:miter lim="800000"/>
                      <a:headEnd/>
                      <a:tailEnd/>
                    </a:ln>
                  </pic:spPr>
                </pic:pic>
              </a:graphicData>
            </a:graphic>
          </wp:inline>
        </w:drawing>
      </w:r>
    </w:p>
    <w:p w:rsidR="0056417E" w:rsidRPr="00A04ED7" w:rsidRDefault="006545D5" w:rsidP="00994272">
      <w:pPr>
        <w:pStyle w:val="ResimYazs"/>
        <w:spacing w:before="0" w:line="300" w:lineRule="auto"/>
        <w:ind w:firstLine="709"/>
        <w:rPr>
          <w:b w:val="0"/>
          <w:i/>
        </w:rPr>
      </w:pPr>
      <w:r>
        <w:t xml:space="preserve">Şekil </w:t>
      </w:r>
      <w:fldSimple w:instr=" SEQ Şekil \* ARABIC ">
        <w:r w:rsidR="00CF6139">
          <w:rPr>
            <w:noProof/>
          </w:rPr>
          <w:t>10</w:t>
        </w:r>
      </w:fldSimple>
      <w:r>
        <w:t>: ABC Analizi.</w:t>
      </w:r>
    </w:p>
    <w:p w:rsidR="0056417E" w:rsidRPr="006D613C" w:rsidRDefault="0056417E" w:rsidP="00994272">
      <w:pPr>
        <w:spacing w:after="120" w:line="300" w:lineRule="auto"/>
        <w:ind w:firstLine="708"/>
        <w:jc w:val="both"/>
      </w:pPr>
      <w:r w:rsidRPr="006D613C">
        <w:t xml:space="preserve">Buradaki A-B-C ayırımları herhangi bir nedene bağlı olarak yapılmamış olup başka ayırımlar da uygulanabilir. “A” türü stok kalemleri, kritik veya yüksek değerli kalemler olup çok sık (örneğin her gün) kontrol edilmesi gereken malzemelerdir. “B” türü stok kalemleri, orta değerli kalemler olup daha </w:t>
      </w:r>
      <w:r w:rsidRPr="006D613C">
        <w:lastRenderedPageBreak/>
        <w:t xml:space="preserve">seyrek olarak (örneğin her hafta) kontrol edilmesi gereken, “C” türü stok kalemleri ise, düşük değerli veya önemsiz kalemler olup çok seyrek olarak (örneğin her ay) kontrol edilmesi gereken malzemeler biçiminde sınıflandırılabilirler. Ayrıca başka </w:t>
      </w:r>
      <w:proofErr w:type="gramStart"/>
      <w:r w:rsidRPr="006D613C">
        <w:t>periyotlarla</w:t>
      </w:r>
      <w:proofErr w:type="gramEnd"/>
      <w:r w:rsidRPr="006D613C">
        <w:t xml:space="preserve"> da bir sınıflandırma yapılabilir.</w:t>
      </w:r>
    </w:p>
    <w:p w:rsidR="0056417E" w:rsidRDefault="0056417E" w:rsidP="00994272">
      <w:pPr>
        <w:spacing w:after="120" w:line="300" w:lineRule="auto"/>
        <w:ind w:firstLine="708"/>
        <w:jc w:val="both"/>
      </w:pPr>
      <w:r w:rsidRPr="00754655">
        <w:t xml:space="preserve">Örnek:  </w:t>
      </w:r>
      <w:r w:rsidRPr="009001E6">
        <w:t xml:space="preserve">A </w:t>
      </w:r>
      <w:proofErr w:type="spellStart"/>
      <w:r w:rsidRPr="009001E6">
        <w:t>Işletmesinin</w:t>
      </w:r>
      <w:proofErr w:type="spellEnd"/>
      <w:r w:rsidRPr="009001E6">
        <w:t xml:space="preserve"> stok kalemlerine ilişkin yıllık tüketim değerleri aşağıdaki</w:t>
      </w:r>
      <w:r>
        <w:t xml:space="preserve"> tabloda gösterilmiştir. </w:t>
      </w:r>
    </w:p>
    <w:tbl>
      <w:tblPr>
        <w:tblStyle w:val="TabloKlavuzu"/>
        <w:tblW w:w="0" w:type="auto"/>
        <w:tblLook w:val="04A0"/>
      </w:tblPr>
      <w:tblGrid>
        <w:gridCol w:w="980"/>
        <w:gridCol w:w="1842"/>
        <w:gridCol w:w="1842"/>
        <w:gridCol w:w="2541"/>
      </w:tblGrid>
      <w:tr w:rsidR="00B309F2" w:rsidTr="00BF00E5">
        <w:tc>
          <w:tcPr>
            <w:tcW w:w="980" w:type="dxa"/>
          </w:tcPr>
          <w:p w:rsidR="00B309F2" w:rsidRDefault="00B309F2" w:rsidP="00994272">
            <w:pPr>
              <w:spacing w:after="120" w:line="300" w:lineRule="auto"/>
              <w:jc w:val="both"/>
            </w:pPr>
            <w:r>
              <w:t>Kod No</w:t>
            </w:r>
          </w:p>
        </w:tc>
        <w:tc>
          <w:tcPr>
            <w:tcW w:w="1842" w:type="dxa"/>
          </w:tcPr>
          <w:p w:rsidR="00B309F2" w:rsidRDefault="00B309F2" w:rsidP="00994272">
            <w:pPr>
              <w:spacing w:after="120" w:line="300" w:lineRule="auto"/>
              <w:jc w:val="both"/>
            </w:pPr>
            <w:r>
              <w:t>Yıllık Tüketim (Adet)</w:t>
            </w:r>
          </w:p>
        </w:tc>
        <w:tc>
          <w:tcPr>
            <w:tcW w:w="1842" w:type="dxa"/>
          </w:tcPr>
          <w:p w:rsidR="00B309F2" w:rsidRDefault="00B309F2" w:rsidP="00994272">
            <w:pPr>
              <w:spacing w:after="120" w:line="300" w:lineRule="auto"/>
              <w:jc w:val="both"/>
            </w:pPr>
            <w:r>
              <w:t>Birim Fiyat (TL)</w:t>
            </w:r>
          </w:p>
        </w:tc>
        <w:tc>
          <w:tcPr>
            <w:tcW w:w="2541" w:type="dxa"/>
          </w:tcPr>
          <w:p w:rsidR="00B309F2" w:rsidRDefault="00B309F2" w:rsidP="00994272">
            <w:pPr>
              <w:spacing w:after="120" w:line="300" w:lineRule="auto"/>
              <w:jc w:val="both"/>
            </w:pPr>
            <w:r>
              <w:t>Yıllık Tüketim  (TL)</w:t>
            </w:r>
          </w:p>
        </w:tc>
      </w:tr>
      <w:tr w:rsidR="00B309F2" w:rsidTr="00BF00E5">
        <w:tc>
          <w:tcPr>
            <w:tcW w:w="980" w:type="dxa"/>
          </w:tcPr>
          <w:p w:rsidR="00B309F2" w:rsidRDefault="00B309F2" w:rsidP="00994272">
            <w:pPr>
              <w:spacing w:after="120" w:line="300" w:lineRule="auto"/>
              <w:jc w:val="right"/>
            </w:pPr>
            <w:r>
              <w:t>1</w:t>
            </w:r>
          </w:p>
        </w:tc>
        <w:tc>
          <w:tcPr>
            <w:tcW w:w="1842" w:type="dxa"/>
          </w:tcPr>
          <w:p w:rsidR="00B309F2" w:rsidRDefault="00B309F2" w:rsidP="00994272">
            <w:pPr>
              <w:spacing w:after="120" w:line="300" w:lineRule="auto"/>
              <w:jc w:val="right"/>
            </w:pPr>
            <w:r>
              <w:t>40.000</w:t>
            </w:r>
          </w:p>
        </w:tc>
        <w:tc>
          <w:tcPr>
            <w:tcW w:w="1842" w:type="dxa"/>
          </w:tcPr>
          <w:p w:rsidR="00B309F2" w:rsidRDefault="00B309F2" w:rsidP="00994272">
            <w:pPr>
              <w:spacing w:after="120" w:line="300" w:lineRule="auto"/>
              <w:jc w:val="right"/>
            </w:pPr>
            <w:r>
              <w:t>5</w:t>
            </w:r>
          </w:p>
        </w:tc>
        <w:tc>
          <w:tcPr>
            <w:tcW w:w="2541" w:type="dxa"/>
          </w:tcPr>
          <w:p w:rsidR="00B309F2" w:rsidRDefault="00B309F2" w:rsidP="00994272">
            <w:pPr>
              <w:spacing w:after="120" w:line="300" w:lineRule="auto"/>
              <w:jc w:val="right"/>
            </w:pPr>
            <m:oMathPara>
              <m:oMath>
                <m:r>
                  <w:rPr>
                    <w:rFonts w:ascii="Cambria Math" w:hAnsi="Cambria Math"/>
                  </w:rPr>
                  <m:t>40.000×5=200.000</m:t>
                </m:r>
              </m:oMath>
            </m:oMathPara>
          </w:p>
        </w:tc>
      </w:tr>
      <w:tr w:rsidR="00B309F2" w:rsidTr="00BF00E5">
        <w:tc>
          <w:tcPr>
            <w:tcW w:w="980" w:type="dxa"/>
          </w:tcPr>
          <w:p w:rsidR="00B309F2" w:rsidRDefault="00B309F2" w:rsidP="00994272">
            <w:pPr>
              <w:spacing w:after="120" w:line="300" w:lineRule="auto"/>
              <w:jc w:val="right"/>
            </w:pPr>
            <w:r>
              <w:t>2</w:t>
            </w:r>
          </w:p>
        </w:tc>
        <w:tc>
          <w:tcPr>
            <w:tcW w:w="1842" w:type="dxa"/>
          </w:tcPr>
          <w:p w:rsidR="00B309F2" w:rsidRDefault="00B309F2" w:rsidP="00994272">
            <w:pPr>
              <w:spacing w:after="120" w:line="300" w:lineRule="auto"/>
              <w:jc w:val="right"/>
            </w:pPr>
            <w:r>
              <w:t>200.000</w:t>
            </w:r>
          </w:p>
        </w:tc>
        <w:tc>
          <w:tcPr>
            <w:tcW w:w="1842" w:type="dxa"/>
          </w:tcPr>
          <w:p w:rsidR="00B309F2" w:rsidRDefault="00056C58" w:rsidP="00994272">
            <w:pPr>
              <w:spacing w:after="120" w:line="300" w:lineRule="auto"/>
              <w:jc w:val="right"/>
            </w:pPr>
            <w:r>
              <w:t>2</w:t>
            </w:r>
          </w:p>
        </w:tc>
        <w:tc>
          <w:tcPr>
            <w:tcW w:w="2541" w:type="dxa"/>
          </w:tcPr>
          <w:p w:rsidR="00B309F2" w:rsidRDefault="00B309F2" w:rsidP="00994272">
            <w:pPr>
              <w:spacing w:after="120" w:line="300" w:lineRule="auto"/>
              <w:jc w:val="right"/>
            </w:pPr>
            <m:oMathPara>
              <m:oMath>
                <m:r>
                  <w:rPr>
                    <w:rFonts w:ascii="Cambria Math" w:hAnsi="Cambria Math"/>
                  </w:rPr>
                  <m:t>200.000×2=400.000</m:t>
                </m:r>
              </m:oMath>
            </m:oMathPara>
          </w:p>
        </w:tc>
      </w:tr>
      <w:tr w:rsidR="00B309F2" w:rsidTr="00BF00E5">
        <w:tc>
          <w:tcPr>
            <w:tcW w:w="980" w:type="dxa"/>
          </w:tcPr>
          <w:p w:rsidR="00B309F2" w:rsidRDefault="00B309F2" w:rsidP="00994272">
            <w:pPr>
              <w:spacing w:after="120" w:line="300" w:lineRule="auto"/>
              <w:jc w:val="right"/>
            </w:pPr>
            <w:r>
              <w:t>3</w:t>
            </w:r>
          </w:p>
        </w:tc>
        <w:tc>
          <w:tcPr>
            <w:tcW w:w="1842" w:type="dxa"/>
          </w:tcPr>
          <w:p w:rsidR="00B309F2" w:rsidRDefault="00A240CD" w:rsidP="00994272">
            <w:pPr>
              <w:spacing w:after="120" w:line="300" w:lineRule="auto"/>
              <w:jc w:val="right"/>
            </w:pPr>
            <w:r>
              <w:t>5</w:t>
            </w:r>
            <w:r w:rsidR="00B309F2">
              <w:t>0.000</w:t>
            </w:r>
          </w:p>
        </w:tc>
        <w:tc>
          <w:tcPr>
            <w:tcW w:w="1842" w:type="dxa"/>
          </w:tcPr>
          <w:p w:rsidR="00B309F2" w:rsidRDefault="00056C58" w:rsidP="00994272">
            <w:pPr>
              <w:spacing w:after="120" w:line="300" w:lineRule="auto"/>
              <w:jc w:val="right"/>
            </w:pPr>
            <w:r>
              <w:t>2</w:t>
            </w:r>
          </w:p>
        </w:tc>
        <w:tc>
          <w:tcPr>
            <w:tcW w:w="2541" w:type="dxa"/>
          </w:tcPr>
          <w:p w:rsidR="00B309F2" w:rsidRDefault="00A240CD" w:rsidP="00994272">
            <w:pPr>
              <w:spacing w:after="120" w:line="300" w:lineRule="auto"/>
              <w:jc w:val="right"/>
            </w:pPr>
            <m:oMathPara>
              <m:oMath>
                <m:r>
                  <w:rPr>
                    <w:rFonts w:ascii="Cambria Math" w:hAnsi="Cambria Math"/>
                  </w:rPr>
                  <m:t>50.000×2=100.000</m:t>
                </m:r>
              </m:oMath>
            </m:oMathPara>
          </w:p>
        </w:tc>
      </w:tr>
      <w:tr w:rsidR="00B309F2" w:rsidTr="00BF00E5">
        <w:tc>
          <w:tcPr>
            <w:tcW w:w="980" w:type="dxa"/>
          </w:tcPr>
          <w:p w:rsidR="00B309F2" w:rsidRDefault="00B309F2" w:rsidP="00994272">
            <w:pPr>
              <w:spacing w:after="120" w:line="300" w:lineRule="auto"/>
              <w:jc w:val="right"/>
            </w:pPr>
            <w:r>
              <w:t>4</w:t>
            </w:r>
          </w:p>
        </w:tc>
        <w:tc>
          <w:tcPr>
            <w:tcW w:w="1842" w:type="dxa"/>
          </w:tcPr>
          <w:p w:rsidR="00B309F2" w:rsidRDefault="00B309F2" w:rsidP="00994272">
            <w:pPr>
              <w:spacing w:after="120" w:line="300" w:lineRule="auto"/>
              <w:jc w:val="right"/>
            </w:pPr>
            <w:r>
              <w:t>200.000</w:t>
            </w:r>
          </w:p>
        </w:tc>
        <w:tc>
          <w:tcPr>
            <w:tcW w:w="1842" w:type="dxa"/>
          </w:tcPr>
          <w:p w:rsidR="00B309F2" w:rsidRDefault="00B309F2" w:rsidP="00994272">
            <w:pPr>
              <w:spacing w:after="120" w:line="300" w:lineRule="auto"/>
              <w:jc w:val="right"/>
            </w:pPr>
            <w:r>
              <w:t>1</w:t>
            </w:r>
          </w:p>
        </w:tc>
        <w:tc>
          <w:tcPr>
            <w:tcW w:w="2541" w:type="dxa"/>
          </w:tcPr>
          <w:p w:rsidR="00B309F2" w:rsidRDefault="00B309F2" w:rsidP="00994272">
            <w:pPr>
              <w:spacing w:after="120" w:line="300" w:lineRule="auto"/>
              <w:jc w:val="right"/>
            </w:pPr>
            <m:oMathPara>
              <m:oMath>
                <m:r>
                  <w:rPr>
                    <w:rFonts w:ascii="Cambria Math" w:hAnsi="Cambria Math"/>
                  </w:rPr>
                  <m:t>200.000×5=200.000</m:t>
                </m:r>
              </m:oMath>
            </m:oMathPara>
          </w:p>
        </w:tc>
      </w:tr>
    </w:tbl>
    <w:p w:rsidR="0056417E" w:rsidRDefault="0056417E" w:rsidP="00994272">
      <w:pPr>
        <w:spacing w:after="120" w:line="300" w:lineRule="auto"/>
        <w:ind w:firstLine="708"/>
        <w:jc w:val="both"/>
      </w:pPr>
      <w:r>
        <w:t xml:space="preserve">Bu stok kalemleri için tek ölçütlü ABC analizini yapınız. </w:t>
      </w:r>
    </w:p>
    <w:p w:rsidR="0056417E" w:rsidRPr="00A5606E" w:rsidRDefault="0056417E" w:rsidP="00994272">
      <w:pPr>
        <w:spacing w:after="120" w:line="300" w:lineRule="auto"/>
        <w:ind w:firstLine="708"/>
        <w:jc w:val="both"/>
      </w:pPr>
      <w:r w:rsidRPr="00B309F2">
        <w:t xml:space="preserve">Çözüm: </w:t>
      </w:r>
      <w:r>
        <w:t xml:space="preserve">Öncelikle stok kalemleri değerlerine </w:t>
      </w:r>
      <w:proofErr w:type="spellStart"/>
      <w:r>
        <w:t>gore</w:t>
      </w:r>
      <w:proofErr w:type="spellEnd"/>
      <w:r>
        <w:t xml:space="preserve"> (Yıllık Tüketim(TL)) sıralanmalıdır. Ardından </w:t>
      </w:r>
      <w:proofErr w:type="gramStart"/>
      <w:r>
        <w:t>kümülatif</w:t>
      </w:r>
      <w:proofErr w:type="gramEnd"/>
      <w:r>
        <w:t xml:space="preserve"> tüketim TL ve % cinsinden hesaplanır. </w:t>
      </w:r>
    </w:p>
    <w:p w:rsidR="0056417E" w:rsidRDefault="006C41CA" w:rsidP="00994272">
      <w:pPr>
        <w:pStyle w:val="ResimYazs"/>
        <w:spacing w:before="0" w:line="300" w:lineRule="auto"/>
        <w:ind w:firstLine="709"/>
      </w:pPr>
      <w:r>
        <w:t xml:space="preserve">Tablo </w:t>
      </w:r>
      <w:fldSimple w:instr=" SEQ Tablo \* ARABIC ">
        <w:r w:rsidR="00CF6139">
          <w:rPr>
            <w:noProof/>
          </w:rPr>
          <w:t>4</w:t>
        </w:r>
      </w:fldSimple>
      <w:r w:rsidR="0056417E" w:rsidRPr="00B309F2">
        <w:rPr>
          <w:b w:val="0"/>
        </w:rPr>
        <w:t xml:space="preserve"> </w:t>
      </w:r>
      <w:r w:rsidR="0056417E" w:rsidRPr="006C41CA">
        <w:t>: ABC Analizi İçin Örnek Bir Tablo.</w:t>
      </w:r>
    </w:p>
    <w:tbl>
      <w:tblPr>
        <w:tblStyle w:val="TabloKlavuzu"/>
        <w:tblW w:w="0" w:type="auto"/>
        <w:tblLook w:val="04A0"/>
      </w:tblPr>
      <w:tblGrid>
        <w:gridCol w:w="991"/>
        <w:gridCol w:w="1416"/>
        <w:gridCol w:w="1174"/>
        <w:gridCol w:w="1450"/>
        <w:gridCol w:w="1470"/>
        <w:gridCol w:w="1470"/>
        <w:gridCol w:w="1317"/>
      </w:tblGrid>
      <w:tr w:rsidR="00963A26" w:rsidTr="00296CBE">
        <w:tc>
          <w:tcPr>
            <w:tcW w:w="911" w:type="dxa"/>
          </w:tcPr>
          <w:p w:rsidR="00296CBE" w:rsidRDefault="00296CBE" w:rsidP="00994272">
            <w:pPr>
              <w:spacing w:after="120" w:line="300" w:lineRule="auto"/>
              <w:jc w:val="both"/>
            </w:pPr>
            <w:r>
              <w:t>Kod No</w:t>
            </w:r>
          </w:p>
        </w:tc>
        <w:tc>
          <w:tcPr>
            <w:tcW w:w="1430" w:type="dxa"/>
          </w:tcPr>
          <w:p w:rsidR="00296CBE" w:rsidRDefault="00296CBE" w:rsidP="00994272">
            <w:pPr>
              <w:spacing w:after="120" w:line="300" w:lineRule="auto"/>
              <w:jc w:val="both"/>
            </w:pPr>
            <w:r>
              <w:t>Yıllık Tüketim (Adet)</w:t>
            </w:r>
          </w:p>
        </w:tc>
        <w:tc>
          <w:tcPr>
            <w:tcW w:w="1187" w:type="dxa"/>
          </w:tcPr>
          <w:p w:rsidR="00296CBE" w:rsidRDefault="00296CBE" w:rsidP="00994272">
            <w:pPr>
              <w:spacing w:after="120" w:line="300" w:lineRule="auto"/>
              <w:jc w:val="both"/>
            </w:pPr>
            <w:r>
              <w:t>Birim Fiyat (TL)</w:t>
            </w:r>
          </w:p>
        </w:tc>
        <w:tc>
          <w:tcPr>
            <w:tcW w:w="1464" w:type="dxa"/>
          </w:tcPr>
          <w:p w:rsidR="00296CBE" w:rsidRDefault="00296CBE" w:rsidP="00994272">
            <w:pPr>
              <w:spacing w:after="120" w:line="300" w:lineRule="auto"/>
              <w:jc w:val="both"/>
            </w:pPr>
            <w:r>
              <w:t>Yıllık Tüketim  (TL)</w:t>
            </w:r>
          </w:p>
        </w:tc>
        <w:tc>
          <w:tcPr>
            <w:tcW w:w="1480" w:type="dxa"/>
          </w:tcPr>
          <w:p w:rsidR="00296CBE" w:rsidRDefault="00296CBE" w:rsidP="00994272">
            <w:pPr>
              <w:spacing w:after="120" w:line="300" w:lineRule="auto"/>
              <w:jc w:val="both"/>
            </w:pPr>
            <w:proofErr w:type="gramStart"/>
            <w:r>
              <w:t>Kümülatif</w:t>
            </w:r>
            <w:proofErr w:type="gramEnd"/>
            <w:r>
              <w:t xml:space="preserve"> Tüketim (TL)</w:t>
            </w:r>
          </w:p>
        </w:tc>
        <w:tc>
          <w:tcPr>
            <w:tcW w:w="1480" w:type="dxa"/>
          </w:tcPr>
          <w:p w:rsidR="00296CBE" w:rsidRDefault="00296CBE" w:rsidP="00994272">
            <w:pPr>
              <w:spacing w:after="120" w:line="300" w:lineRule="auto"/>
              <w:jc w:val="both"/>
            </w:pPr>
            <w:proofErr w:type="gramStart"/>
            <w:r>
              <w:t>Kümülatif</w:t>
            </w:r>
            <w:proofErr w:type="gramEnd"/>
            <w:r>
              <w:t xml:space="preserve"> (%)</w:t>
            </w:r>
          </w:p>
        </w:tc>
        <w:tc>
          <w:tcPr>
            <w:tcW w:w="1336" w:type="dxa"/>
          </w:tcPr>
          <w:p w:rsidR="00296CBE" w:rsidRDefault="00296CBE" w:rsidP="00994272">
            <w:pPr>
              <w:spacing w:after="120" w:line="300" w:lineRule="auto"/>
              <w:jc w:val="both"/>
            </w:pPr>
            <w:r>
              <w:t>Sınıf</w:t>
            </w:r>
          </w:p>
        </w:tc>
      </w:tr>
      <w:tr w:rsidR="00963A26" w:rsidTr="00296CBE">
        <w:tc>
          <w:tcPr>
            <w:tcW w:w="911" w:type="dxa"/>
          </w:tcPr>
          <w:p w:rsidR="00296CBE" w:rsidRDefault="00296CBE" w:rsidP="00994272">
            <w:pPr>
              <w:spacing w:after="120" w:line="300" w:lineRule="auto"/>
              <w:jc w:val="right"/>
            </w:pPr>
            <w:r>
              <w:t>2</w:t>
            </w:r>
          </w:p>
        </w:tc>
        <w:tc>
          <w:tcPr>
            <w:tcW w:w="1430" w:type="dxa"/>
          </w:tcPr>
          <w:p w:rsidR="00296CBE" w:rsidRDefault="00296CBE" w:rsidP="00994272">
            <w:pPr>
              <w:spacing w:after="120" w:line="300" w:lineRule="auto"/>
              <w:jc w:val="right"/>
            </w:pPr>
            <w:r>
              <w:t>200.000</w:t>
            </w:r>
          </w:p>
        </w:tc>
        <w:tc>
          <w:tcPr>
            <w:tcW w:w="1187" w:type="dxa"/>
          </w:tcPr>
          <w:p w:rsidR="00296CBE" w:rsidRDefault="00296CBE" w:rsidP="00994272">
            <w:pPr>
              <w:spacing w:after="120" w:line="300" w:lineRule="auto"/>
              <w:jc w:val="right"/>
            </w:pPr>
            <w:r>
              <w:t>1</w:t>
            </w:r>
          </w:p>
        </w:tc>
        <w:tc>
          <w:tcPr>
            <w:tcW w:w="1464" w:type="dxa"/>
          </w:tcPr>
          <w:p w:rsidR="00296CBE" w:rsidRPr="00963A26" w:rsidRDefault="00963A26" w:rsidP="00994272">
            <w:pPr>
              <w:spacing w:after="120" w:line="300" w:lineRule="auto"/>
              <w:jc w:val="right"/>
              <w:rPr>
                <w:rFonts w:ascii="Calibri" w:eastAsia="Calibri" w:hAnsi="Calibri" w:cs="Times New Roman"/>
              </w:rPr>
            </w:pPr>
            <w:r>
              <w:rPr>
                <w:rFonts w:eastAsiaTheme="minorEastAsia"/>
              </w:rPr>
              <w:t>400.000</w:t>
            </w:r>
          </w:p>
        </w:tc>
        <w:tc>
          <w:tcPr>
            <w:tcW w:w="1480" w:type="dxa"/>
          </w:tcPr>
          <w:p w:rsidR="00296CBE" w:rsidRDefault="00DD7023" w:rsidP="00994272">
            <w:pPr>
              <w:spacing w:after="120" w:line="300" w:lineRule="auto"/>
              <w:jc w:val="right"/>
              <w:rPr>
                <w:rFonts w:ascii="Calibri" w:eastAsia="Calibri" w:hAnsi="Calibri" w:cs="Times New Roman"/>
              </w:rPr>
            </w:pPr>
            <w:r>
              <w:rPr>
                <w:rFonts w:ascii="Calibri" w:eastAsia="Calibri" w:hAnsi="Calibri" w:cs="Times New Roman"/>
              </w:rPr>
              <w:t>400.000</w:t>
            </w:r>
          </w:p>
        </w:tc>
        <w:tc>
          <w:tcPr>
            <w:tcW w:w="1480" w:type="dxa"/>
          </w:tcPr>
          <w:p w:rsidR="00296CBE" w:rsidRDefault="00804381" w:rsidP="00994272">
            <w:pPr>
              <w:spacing w:after="120" w:line="300" w:lineRule="auto"/>
              <w:jc w:val="right"/>
              <w:rPr>
                <w:rFonts w:ascii="Calibri" w:eastAsia="Calibri" w:hAnsi="Calibri" w:cs="Times New Roman"/>
              </w:rPr>
            </w:pPr>
            <w:r>
              <w:rPr>
                <w:rFonts w:ascii="Calibri" w:eastAsia="Calibri" w:hAnsi="Calibri" w:cs="Times New Roman"/>
              </w:rPr>
              <w:t>44,44</w:t>
            </w:r>
          </w:p>
        </w:tc>
        <w:tc>
          <w:tcPr>
            <w:tcW w:w="1336" w:type="dxa"/>
          </w:tcPr>
          <w:p w:rsidR="00296CBE" w:rsidRDefault="007067EA" w:rsidP="00994272">
            <w:pPr>
              <w:spacing w:after="120" w:line="300" w:lineRule="auto"/>
              <w:jc w:val="right"/>
              <w:rPr>
                <w:rFonts w:ascii="Calibri" w:eastAsia="Calibri" w:hAnsi="Calibri" w:cs="Times New Roman"/>
              </w:rPr>
            </w:pPr>
            <w:r>
              <w:rPr>
                <w:rFonts w:ascii="Calibri" w:eastAsia="Calibri" w:hAnsi="Calibri" w:cs="Times New Roman"/>
              </w:rPr>
              <w:t>A</w:t>
            </w:r>
          </w:p>
        </w:tc>
      </w:tr>
      <w:tr w:rsidR="00963A26" w:rsidTr="00296CBE">
        <w:tc>
          <w:tcPr>
            <w:tcW w:w="911" w:type="dxa"/>
          </w:tcPr>
          <w:p w:rsidR="00296CBE" w:rsidRDefault="00296CBE" w:rsidP="00994272">
            <w:pPr>
              <w:spacing w:after="120" w:line="300" w:lineRule="auto"/>
              <w:jc w:val="right"/>
            </w:pPr>
            <w:r>
              <w:t>1</w:t>
            </w:r>
          </w:p>
        </w:tc>
        <w:tc>
          <w:tcPr>
            <w:tcW w:w="1430" w:type="dxa"/>
          </w:tcPr>
          <w:p w:rsidR="00296CBE" w:rsidRDefault="00296CBE" w:rsidP="00994272">
            <w:pPr>
              <w:spacing w:after="120" w:line="300" w:lineRule="auto"/>
              <w:jc w:val="right"/>
            </w:pPr>
            <w:r>
              <w:t>40.000</w:t>
            </w:r>
          </w:p>
        </w:tc>
        <w:tc>
          <w:tcPr>
            <w:tcW w:w="1187" w:type="dxa"/>
          </w:tcPr>
          <w:p w:rsidR="00296CBE" w:rsidRDefault="00296CBE" w:rsidP="00994272">
            <w:pPr>
              <w:spacing w:after="120" w:line="300" w:lineRule="auto"/>
              <w:jc w:val="right"/>
            </w:pPr>
            <w:r>
              <w:t>5</w:t>
            </w:r>
          </w:p>
        </w:tc>
        <w:tc>
          <w:tcPr>
            <w:tcW w:w="1464" w:type="dxa"/>
          </w:tcPr>
          <w:p w:rsidR="00296CBE" w:rsidRPr="00963A26" w:rsidRDefault="00963A26" w:rsidP="00994272">
            <w:pPr>
              <w:spacing w:after="120" w:line="300" w:lineRule="auto"/>
              <w:jc w:val="right"/>
              <w:rPr>
                <w:rFonts w:ascii="Calibri" w:eastAsia="Calibri" w:hAnsi="Calibri" w:cs="Times New Roman"/>
              </w:rPr>
            </w:pPr>
            <w:r>
              <w:rPr>
                <w:rFonts w:ascii="Calibri" w:eastAsia="Calibri" w:hAnsi="Calibri" w:cs="Times New Roman"/>
              </w:rPr>
              <w:t>200.000</w:t>
            </w:r>
          </w:p>
        </w:tc>
        <w:tc>
          <w:tcPr>
            <w:tcW w:w="1480" w:type="dxa"/>
          </w:tcPr>
          <w:p w:rsidR="00296CBE" w:rsidRDefault="00DD7023" w:rsidP="00994272">
            <w:pPr>
              <w:spacing w:after="120" w:line="300" w:lineRule="auto"/>
              <w:jc w:val="right"/>
              <w:rPr>
                <w:rFonts w:ascii="Calibri" w:eastAsia="Calibri" w:hAnsi="Calibri" w:cs="Times New Roman"/>
              </w:rPr>
            </w:pPr>
            <w:r>
              <w:rPr>
                <w:rFonts w:ascii="Calibri" w:eastAsia="Calibri" w:hAnsi="Calibri" w:cs="Times New Roman"/>
              </w:rPr>
              <w:t>600.000</w:t>
            </w:r>
          </w:p>
        </w:tc>
        <w:tc>
          <w:tcPr>
            <w:tcW w:w="1480" w:type="dxa"/>
          </w:tcPr>
          <w:p w:rsidR="00296CBE" w:rsidRDefault="00804381" w:rsidP="00994272">
            <w:pPr>
              <w:spacing w:after="120" w:line="300" w:lineRule="auto"/>
              <w:jc w:val="right"/>
              <w:rPr>
                <w:rFonts w:ascii="Calibri" w:eastAsia="Calibri" w:hAnsi="Calibri" w:cs="Times New Roman"/>
              </w:rPr>
            </w:pPr>
            <w:r>
              <w:rPr>
                <w:rFonts w:ascii="Calibri" w:eastAsia="Calibri" w:hAnsi="Calibri" w:cs="Times New Roman"/>
              </w:rPr>
              <w:t>66,67</w:t>
            </w:r>
          </w:p>
        </w:tc>
        <w:tc>
          <w:tcPr>
            <w:tcW w:w="1336" w:type="dxa"/>
          </w:tcPr>
          <w:p w:rsidR="00296CBE" w:rsidRDefault="007067EA" w:rsidP="00994272">
            <w:pPr>
              <w:spacing w:after="120" w:line="300" w:lineRule="auto"/>
              <w:jc w:val="right"/>
              <w:rPr>
                <w:rFonts w:ascii="Calibri" w:eastAsia="Calibri" w:hAnsi="Calibri" w:cs="Times New Roman"/>
              </w:rPr>
            </w:pPr>
            <w:r>
              <w:rPr>
                <w:rFonts w:ascii="Calibri" w:eastAsia="Calibri" w:hAnsi="Calibri" w:cs="Times New Roman"/>
              </w:rPr>
              <w:t>A</w:t>
            </w:r>
          </w:p>
        </w:tc>
      </w:tr>
      <w:tr w:rsidR="00963A26" w:rsidTr="00296CBE">
        <w:tc>
          <w:tcPr>
            <w:tcW w:w="911" w:type="dxa"/>
          </w:tcPr>
          <w:p w:rsidR="00296CBE" w:rsidRDefault="00296CBE" w:rsidP="00994272">
            <w:pPr>
              <w:spacing w:after="120" w:line="300" w:lineRule="auto"/>
              <w:jc w:val="right"/>
            </w:pPr>
            <w:r>
              <w:t>4</w:t>
            </w:r>
          </w:p>
        </w:tc>
        <w:tc>
          <w:tcPr>
            <w:tcW w:w="1430" w:type="dxa"/>
          </w:tcPr>
          <w:p w:rsidR="00296CBE" w:rsidRDefault="00296CBE" w:rsidP="00994272">
            <w:pPr>
              <w:spacing w:after="120" w:line="300" w:lineRule="auto"/>
              <w:jc w:val="right"/>
            </w:pPr>
            <w:r>
              <w:t>200.000</w:t>
            </w:r>
          </w:p>
        </w:tc>
        <w:tc>
          <w:tcPr>
            <w:tcW w:w="1187" w:type="dxa"/>
          </w:tcPr>
          <w:p w:rsidR="00296CBE" w:rsidRDefault="00296CBE" w:rsidP="00994272">
            <w:pPr>
              <w:spacing w:after="120" w:line="300" w:lineRule="auto"/>
              <w:jc w:val="right"/>
            </w:pPr>
            <w:r>
              <w:t>1</w:t>
            </w:r>
          </w:p>
        </w:tc>
        <w:tc>
          <w:tcPr>
            <w:tcW w:w="1464" w:type="dxa"/>
          </w:tcPr>
          <w:p w:rsidR="00296CBE" w:rsidRPr="00963A26" w:rsidRDefault="00963A26" w:rsidP="00994272">
            <w:pPr>
              <w:spacing w:after="120" w:line="300" w:lineRule="auto"/>
              <w:jc w:val="right"/>
              <w:rPr>
                <w:rFonts w:ascii="Calibri" w:eastAsia="Calibri" w:hAnsi="Calibri" w:cs="Times New Roman"/>
              </w:rPr>
            </w:pPr>
            <w:r>
              <w:rPr>
                <w:rFonts w:ascii="Calibri" w:eastAsia="Calibri" w:hAnsi="Calibri" w:cs="Times New Roman"/>
              </w:rPr>
              <w:t>200.000</w:t>
            </w:r>
          </w:p>
        </w:tc>
        <w:tc>
          <w:tcPr>
            <w:tcW w:w="1480" w:type="dxa"/>
          </w:tcPr>
          <w:p w:rsidR="00296CBE" w:rsidRDefault="00DD7023" w:rsidP="00994272">
            <w:pPr>
              <w:spacing w:after="120" w:line="300" w:lineRule="auto"/>
              <w:jc w:val="right"/>
              <w:rPr>
                <w:rFonts w:ascii="Calibri" w:eastAsia="Calibri" w:hAnsi="Calibri" w:cs="Times New Roman"/>
              </w:rPr>
            </w:pPr>
            <w:r>
              <w:rPr>
                <w:rFonts w:ascii="Calibri" w:eastAsia="Calibri" w:hAnsi="Calibri" w:cs="Times New Roman"/>
              </w:rPr>
              <w:t>800.000</w:t>
            </w:r>
          </w:p>
        </w:tc>
        <w:tc>
          <w:tcPr>
            <w:tcW w:w="1480" w:type="dxa"/>
          </w:tcPr>
          <w:p w:rsidR="00296CBE" w:rsidRDefault="00804381" w:rsidP="00994272">
            <w:pPr>
              <w:spacing w:after="120" w:line="300" w:lineRule="auto"/>
              <w:jc w:val="right"/>
              <w:rPr>
                <w:rFonts w:ascii="Calibri" w:eastAsia="Calibri" w:hAnsi="Calibri" w:cs="Times New Roman"/>
              </w:rPr>
            </w:pPr>
            <w:r>
              <w:rPr>
                <w:rFonts w:ascii="Calibri" w:eastAsia="Calibri" w:hAnsi="Calibri" w:cs="Times New Roman"/>
              </w:rPr>
              <w:t>88,89</w:t>
            </w:r>
          </w:p>
        </w:tc>
        <w:tc>
          <w:tcPr>
            <w:tcW w:w="1336" w:type="dxa"/>
          </w:tcPr>
          <w:p w:rsidR="00296CBE" w:rsidRDefault="007067EA" w:rsidP="00994272">
            <w:pPr>
              <w:spacing w:after="120" w:line="300" w:lineRule="auto"/>
              <w:jc w:val="right"/>
              <w:rPr>
                <w:rFonts w:ascii="Calibri" w:eastAsia="Calibri" w:hAnsi="Calibri" w:cs="Times New Roman"/>
              </w:rPr>
            </w:pPr>
            <w:r>
              <w:rPr>
                <w:rFonts w:ascii="Calibri" w:eastAsia="Calibri" w:hAnsi="Calibri" w:cs="Times New Roman"/>
              </w:rPr>
              <w:t>B</w:t>
            </w:r>
          </w:p>
        </w:tc>
      </w:tr>
      <w:tr w:rsidR="00963A26" w:rsidTr="00296CBE">
        <w:tc>
          <w:tcPr>
            <w:tcW w:w="911" w:type="dxa"/>
          </w:tcPr>
          <w:p w:rsidR="00296CBE" w:rsidRDefault="00296CBE" w:rsidP="00994272">
            <w:pPr>
              <w:spacing w:after="120" w:line="300" w:lineRule="auto"/>
              <w:jc w:val="right"/>
            </w:pPr>
            <w:r>
              <w:t>3</w:t>
            </w:r>
          </w:p>
        </w:tc>
        <w:tc>
          <w:tcPr>
            <w:tcW w:w="1430" w:type="dxa"/>
          </w:tcPr>
          <w:p w:rsidR="00296CBE" w:rsidRDefault="0058312A" w:rsidP="00994272">
            <w:pPr>
              <w:spacing w:after="120" w:line="300" w:lineRule="auto"/>
              <w:jc w:val="right"/>
            </w:pPr>
            <w:r>
              <w:t>5</w:t>
            </w:r>
            <w:r w:rsidR="00296CBE">
              <w:t>0.000</w:t>
            </w:r>
          </w:p>
        </w:tc>
        <w:tc>
          <w:tcPr>
            <w:tcW w:w="1187" w:type="dxa"/>
          </w:tcPr>
          <w:p w:rsidR="00296CBE" w:rsidRDefault="00296CBE" w:rsidP="00994272">
            <w:pPr>
              <w:spacing w:after="120" w:line="300" w:lineRule="auto"/>
              <w:jc w:val="right"/>
            </w:pPr>
            <w:r>
              <w:t>2</w:t>
            </w:r>
          </w:p>
        </w:tc>
        <w:tc>
          <w:tcPr>
            <w:tcW w:w="1464" w:type="dxa"/>
          </w:tcPr>
          <w:p w:rsidR="00296CBE" w:rsidRPr="00963A26" w:rsidRDefault="00963A26" w:rsidP="00994272">
            <w:pPr>
              <w:spacing w:after="120" w:line="300" w:lineRule="auto"/>
              <w:jc w:val="right"/>
              <w:rPr>
                <w:rFonts w:ascii="Calibri" w:eastAsia="Calibri" w:hAnsi="Calibri" w:cs="Times New Roman"/>
              </w:rPr>
            </w:pPr>
            <w:r>
              <w:rPr>
                <w:rFonts w:ascii="Calibri" w:eastAsia="Calibri" w:hAnsi="Calibri" w:cs="Times New Roman"/>
              </w:rPr>
              <w:t>100.000</w:t>
            </w:r>
          </w:p>
        </w:tc>
        <w:tc>
          <w:tcPr>
            <w:tcW w:w="1480" w:type="dxa"/>
          </w:tcPr>
          <w:p w:rsidR="00296CBE" w:rsidRDefault="00DD7023" w:rsidP="00994272">
            <w:pPr>
              <w:spacing w:after="120" w:line="300" w:lineRule="auto"/>
              <w:jc w:val="right"/>
              <w:rPr>
                <w:rFonts w:ascii="Calibri" w:eastAsia="Calibri" w:hAnsi="Calibri" w:cs="Times New Roman"/>
              </w:rPr>
            </w:pPr>
            <w:r>
              <w:rPr>
                <w:rFonts w:ascii="Calibri" w:eastAsia="Calibri" w:hAnsi="Calibri" w:cs="Times New Roman"/>
              </w:rPr>
              <w:t>900.000</w:t>
            </w:r>
          </w:p>
        </w:tc>
        <w:tc>
          <w:tcPr>
            <w:tcW w:w="1480" w:type="dxa"/>
          </w:tcPr>
          <w:p w:rsidR="00296CBE" w:rsidRDefault="00804381" w:rsidP="00994272">
            <w:pPr>
              <w:spacing w:after="120" w:line="300" w:lineRule="auto"/>
              <w:jc w:val="right"/>
              <w:rPr>
                <w:rFonts w:ascii="Calibri" w:eastAsia="Calibri" w:hAnsi="Calibri" w:cs="Times New Roman"/>
              </w:rPr>
            </w:pPr>
            <w:r>
              <w:rPr>
                <w:rFonts w:ascii="Calibri" w:eastAsia="Calibri" w:hAnsi="Calibri" w:cs="Times New Roman"/>
              </w:rPr>
              <w:t>100</w:t>
            </w:r>
          </w:p>
        </w:tc>
        <w:tc>
          <w:tcPr>
            <w:tcW w:w="1336" w:type="dxa"/>
          </w:tcPr>
          <w:p w:rsidR="00296CBE" w:rsidRDefault="007067EA" w:rsidP="00994272">
            <w:pPr>
              <w:spacing w:after="120" w:line="300" w:lineRule="auto"/>
              <w:jc w:val="right"/>
              <w:rPr>
                <w:rFonts w:ascii="Calibri" w:eastAsia="Calibri" w:hAnsi="Calibri" w:cs="Times New Roman"/>
              </w:rPr>
            </w:pPr>
            <w:r>
              <w:rPr>
                <w:rFonts w:ascii="Calibri" w:eastAsia="Calibri" w:hAnsi="Calibri" w:cs="Times New Roman"/>
              </w:rPr>
              <w:t>C</w:t>
            </w:r>
          </w:p>
        </w:tc>
      </w:tr>
      <w:tr w:rsidR="002A380B" w:rsidTr="00296CBE">
        <w:tc>
          <w:tcPr>
            <w:tcW w:w="911" w:type="dxa"/>
          </w:tcPr>
          <w:p w:rsidR="002A380B" w:rsidRDefault="002A380B" w:rsidP="00994272">
            <w:pPr>
              <w:spacing w:after="120" w:line="300" w:lineRule="auto"/>
              <w:jc w:val="right"/>
            </w:pPr>
            <w:r>
              <w:t>TOPLAM</w:t>
            </w:r>
          </w:p>
        </w:tc>
        <w:tc>
          <w:tcPr>
            <w:tcW w:w="1430" w:type="dxa"/>
          </w:tcPr>
          <w:p w:rsidR="002A380B" w:rsidRDefault="005719C4" w:rsidP="00994272">
            <w:pPr>
              <w:spacing w:after="120" w:line="300" w:lineRule="auto"/>
              <w:jc w:val="right"/>
            </w:pPr>
            <w:r>
              <w:t>490.000</w:t>
            </w:r>
          </w:p>
        </w:tc>
        <w:tc>
          <w:tcPr>
            <w:tcW w:w="1187" w:type="dxa"/>
          </w:tcPr>
          <w:p w:rsidR="002A380B" w:rsidRDefault="002A380B" w:rsidP="00994272">
            <w:pPr>
              <w:spacing w:after="120" w:line="300" w:lineRule="auto"/>
              <w:jc w:val="right"/>
            </w:pPr>
          </w:p>
        </w:tc>
        <w:tc>
          <w:tcPr>
            <w:tcW w:w="1464" w:type="dxa"/>
          </w:tcPr>
          <w:p w:rsidR="002A380B" w:rsidRDefault="00963A26" w:rsidP="00994272">
            <w:pPr>
              <w:spacing w:after="120" w:line="300" w:lineRule="auto"/>
              <w:jc w:val="right"/>
              <w:rPr>
                <w:rFonts w:ascii="Calibri" w:eastAsia="Calibri" w:hAnsi="Calibri" w:cs="Times New Roman"/>
              </w:rPr>
            </w:pPr>
            <w:r>
              <w:rPr>
                <w:rFonts w:ascii="Calibri" w:eastAsia="Calibri" w:hAnsi="Calibri" w:cs="Times New Roman"/>
              </w:rPr>
              <w:t>900.000</w:t>
            </w:r>
          </w:p>
        </w:tc>
        <w:tc>
          <w:tcPr>
            <w:tcW w:w="1480" w:type="dxa"/>
          </w:tcPr>
          <w:p w:rsidR="002A380B" w:rsidRDefault="002A380B" w:rsidP="00994272">
            <w:pPr>
              <w:spacing w:after="120" w:line="300" w:lineRule="auto"/>
              <w:jc w:val="right"/>
              <w:rPr>
                <w:rFonts w:ascii="Calibri" w:eastAsia="Calibri" w:hAnsi="Calibri" w:cs="Times New Roman"/>
              </w:rPr>
            </w:pPr>
          </w:p>
        </w:tc>
        <w:tc>
          <w:tcPr>
            <w:tcW w:w="1480" w:type="dxa"/>
          </w:tcPr>
          <w:p w:rsidR="002A380B" w:rsidRDefault="002A380B" w:rsidP="00994272">
            <w:pPr>
              <w:spacing w:after="120" w:line="300" w:lineRule="auto"/>
              <w:jc w:val="right"/>
              <w:rPr>
                <w:rFonts w:ascii="Calibri" w:eastAsia="Calibri" w:hAnsi="Calibri" w:cs="Times New Roman"/>
              </w:rPr>
            </w:pPr>
          </w:p>
        </w:tc>
        <w:tc>
          <w:tcPr>
            <w:tcW w:w="1336" w:type="dxa"/>
          </w:tcPr>
          <w:p w:rsidR="002A380B" w:rsidRDefault="002A380B" w:rsidP="00994272">
            <w:pPr>
              <w:spacing w:after="120" w:line="300" w:lineRule="auto"/>
              <w:jc w:val="right"/>
              <w:rPr>
                <w:rFonts w:ascii="Calibri" w:eastAsia="Calibri" w:hAnsi="Calibri" w:cs="Times New Roman"/>
              </w:rPr>
            </w:pPr>
          </w:p>
        </w:tc>
      </w:tr>
    </w:tbl>
    <w:p w:rsidR="009F6AD1" w:rsidRPr="009F6AD1" w:rsidRDefault="003B64B9" w:rsidP="00994272">
      <w:pPr>
        <w:spacing w:after="120" w:line="300" w:lineRule="auto"/>
        <w:ind w:firstLine="708"/>
        <w:jc w:val="both"/>
        <w:rPr>
          <w:lang w:eastAsia="tr-TR"/>
        </w:rPr>
      </w:pPr>
      <w:r>
        <w:rPr>
          <w:lang w:eastAsia="tr-TR"/>
        </w:rPr>
        <w:t xml:space="preserve">Kümülatif %’si % 80’e kadarki stoklar A sınıfı (1 ve 2), </w:t>
      </w:r>
      <w:proofErr w:type="gramStart"/>
      <w:r>
        <w:rPr>
          <w:lang w:eastAsia="tr-TR"/>
        </w:rPr>
        <w:t>kümülatif</w:t>
      </w:r>
      <w:proofErr w:type="gramEnd"/>
      <w:r>
        <w:rPr>
          <w:lang w:eastAsia="tr-TR"/>
        </w:rPr>
        <w:t xml:space="preserve"> %’si %80 ile %95 arasındaki stoklar B sınıfı </w:t>
      </w:r>
      <w:r w:rsidR="00EE72E1">
        <w:rPr>
          <w:lang w:eastAsia="tr-TR"/>
        </w:rPr>
        <w:t xml:space="preserve">(4) </w:t>
      </w:r>
      <w:r>
        <w:rPr>
          <w:lang w:eastAsia="tr-TR"/>
        </w:rPr>
        <w:t xml:space="preserve">ve geri kalan stoklar ise C sınıfı </w:t>
      </w:r>
      <w:r w:rsidR="00EE72E1">
        <w:rPr>
          <w:lang w:eastAsia="tr-TR"/>
        </w:rPr>
        <w:t xml:space="preserve">(3) </w:t>
      </w:r>
      <w:r>
        <w:rPr>
          <w:lang w:eastAsia="tr-TR"/>
        </w:rPr>
        <w:t>olacaktır.</w:t>
      </w:r>
    </w:p>
    <w:p w:rsidR="0056417E" w:rsidRPr="006D613C" w:rsidRDefault="0056417E" w:rsidP="00994272">
      <w:pPr>
        <w:spacing w:after="120" w:line="300" w:lineRule="auto"/>
        <w:ind w:firstLine="708"/>
        <w:jc w:val="both"/>
      </w:pPr>
      <w:r w:rsidRPr="006D613C">
        <w:t>Her kalem için aynı derecede kontrol uygulanmamaktadır. A sınıfı kalemler yüksek dikkat gerektirirken, C sınıfı kalemler en az dikkati gerektirir. C sınıfı için özel hesaplamalara gerek yoktur, çünkü düşük bir stok yatırımı söz</w:t>
      </w:r>
      <w:r w:rsidR="00501485">
        <w:t xml:space="preserve"> </w:t>
      </w:r>
      <w:r w:rsidRPr="006D613C">
        <w:t>konusudur. A sınıfı için de değişkenlerin her sip</w:t>
      </w:r>
      <w:r w:rsidR="00501485">
        <w:t>a</w:t>
      </w:r>
      <w:r w:rsidRPr="006D613C">
        <w:t>rişte yeniden gözden geçirildiği ekonomik sip</w:t>
      </w:r>
      <w:r w:rsidR="00501485">
        <w:t>a</w:t>
      </w:r>
      <w:r w:rsidRPr="006D613C">
        <w:t xml:space="preserve">riş miktarı kullanılabilir. ABC sınıflandırmasının esas amacı, dikkati, doğrudan yıllık en fazla harcamalara neden olan kalemlere toplamaktır. </w:t>
      </w:r>
      <w:smartTag w:uri="urn:schemas-microsoft-com:office:smarttags" w:element="place">
        <w:smartTag w:uri="urn:schemas-microsoft-com:office:smarttags" w:element="City">
          <w:r w:rsidRPr="006D613C">
            <w:t>Eğer</w:t>
          </w:r>
        </w:smartTag>
      </w:smartTag>
      <w:r w:rsidRPr="006D613C">
        <w:t xml:space="preserve"> A sınıfı için stok düzeyleri azaltılabilirse, stok yatırımlarında çok önemli düşüşler sağlanabilir.</w:t>
      </w:r>
    </w:p>
    <w:p w:rsidR="0056417E" w:rsidRPr="006D613C" w:rsidRDefault="0056417E" w:rsidP="00994272">
      <w:pPr>
        <w:spacing w:after="120" w:line="300" w:lineRule="auto"/>
        <w:ind w:firstLine="708"/>
        <w:jc w:val="both"/>
      </w:pPr>
      <w:r w:rsidRPr="006D613C">
        <w:t>Tablodan görüldüğü gibi toplam satın almaların % 80’i stok malzemelerinin %20’sine karşılık gelmekte olup, bu sınıflandırma içinde yer alan stok malzemeleri A sınıfı olarak belirlenmiştir.</w:t>
      </w:r>
    </w:p>
    <w:p w:rsidR="0056417E" w:rsidRPr="0045229C" w:rsidRDefault="0056417E" w:rsidP="00994272">
      <w:pPr>
        <w:pStyle w:val="Balk6"/>
        <w:spacing w:before="0" w:after="120" w:line="300" w:lineRule="auto"/>
        <w:ind w:firstLine="709"/>
        <w:contextualSpacing/>
        <w:jc w:val="both"/>
        <w:rPr>
          <w:b/>
        </w:rPr>
      </w:pPr>
      <w:r w:rsidRPr="0045229C">
        <w:rPr>
          <w:b/>
        </w:rPr>
        <w:lastRenderedPageBreak/>
        <w:t>Stok Kalemlerinin Çok Ölçütlü Sınıflandırılması</w:t>
      </w:r>
    </w:p>
    <w:p w:rsidR="0056417E" w:rsidRPr="006D613C" w:rsidRDefault="0056417E" w:rsidP="00994272">
      <w:pPr>
        <w:spacing w:after="120" w:line="300" w:lineRule="auto"/>
        <w:ind w:firstLine="708"/>
        <w:jc w:val="both"/>
      </w:pPr>
      <w:r w:rsidRPr="006D613C">
        <w:t>Birden fazla ölçütün birlikte değerlendirildiği ABC Analizine “Çok Ölçütlü ABC Analizi” denilmektedir. Stok malzemelerinin ABC analizinde kullanılabilecek başlıca ölçütler aşağıda belirtilmiştir:</w:t>
      </w:r>
    </w:p>
    <w:p w:rsidR="0056417E" w:rsidRPr="00DF58F6" w:rsidRDefault="0056417E" w:rsidP="003A1BD0">
      <w:pPr>
        <w:pStyle w:val="AralkYok"/>
        <w:numPr>
          <w:ilvl w:val="0"/>
          <w:numId w:val="69"/>
        </w:numPr>
        <w:spacing w:after="120" w:line="300" w:lineRule="auto"/>
        <w:ind w:left="714" w:hanging="357"/>
        <w:rPr>
          <w:rFonts w:ascii="Calibri" w:hAnsi="Calibri"/>
        </w:rPr>
      </w:pPr>
      <w:proofErr w:type="spellStart"/>
      <w:r w:rsidRPr="00DF58F6">
        <w:rPr>
          <w:rFonts w:ascii="Calibri" w:hAnsi="Calibri"/>
        </w:rPr>
        <w:t>Kullanım</w:t>
      </w:r>
      <w:proofErr w:type="spellEnd"/>
      <w:r w:rsidRPr="00DF58F6">
        <w:rPr>
          <w:rFonts w:ascii="Calibri" w:hAnsi="Calibri"/>
        </w:rPr>
        <w:t xml:space="preserve"> (</w:t>
      </w:r>
      <w:proofErr w:type="spellStart"/>
      <w:r w:rsidRPr="00DF58F6">
        <w:rPr>
          <w:rFonts w:ascii="Calibri" w:hAnsi="Calibri"/>
        </w:rPr>
        <w:t>satın</w:t>
      </w:r>
      <w:proofErr w:type="spellEnd"/>
      <w:r w:rsidR="00447FD2">
        <w:rPr>
          <w:rFonts w:ascii="Calibri" w:hAnsi="Calibri"/>
        </w:rPr>
        <w:t xml:space="preserve"> </w:t>
      </w:r>
      <w:r w:rsidRPr="00DF58F6">
        <w:rPr>
          <w:rFonts w:ascii="Calibri" w:hAnsi="Calibri"/>
        </w:rPr>
        <w:t xml:space="preserve">alma) </w:t>
      </w:r>
      <w:proofErr w:type="spellStart"/>
      <w:r w:rsidRPr="00DF58F6">
        <w:rPr>
          <w:rFonts w:ascii="Calibri" w:hAnsi="Calibri"/>
        </w:rPr>
        <w:t>değeri</w:t>
      </w:r>
      <w:proofErr w:type="spellEnd"/>
    </w:p>
    <w:p w:rsidR="0056417E" w:rsidRPr="00DF58F6" w:rsidRDefault="0056417E" w:rsidP="003A1BD0">
      <w:pPr>
        <w:pStyle w:val="AralkYok"/>
        <w:numPr>
          <w:ilvl w:val="0"/>
          <w:numId w:val="69"/>
        </w:numPr>
        <w:spacing w:after="120" w:line="300" w:lineRule="auto"/>
        <w:ind w:left="714" w:hanging="357"/>
        <w:rPr>
          <w:rFonts w:ascii="Calibri" w:hAnsi="Calibri"/>
        </w:rPr>
      </w:pPr>
      <w:proofErr w:type="spellStart"/>
      <w:r w:rsidRPr="00DF58F6">
        <w:rPr>
          <w:rFonts w:ascii="Calibri" w:hAnsi="Calibri"/>
        </w:rPr>
        <w:t>Kullanım</w:t>
      </w:r>
      <w:proofErr w:type="spellEnd"/>
      <w:r w:rsidRPr="00DF58F6">
        <w:rPr>
          <w:rFonts w:ascii="Calibri" w:hAnsi="Calibri"/>
        </w:rPr>
        <w:t xml:space="preserve"> (</w:t>
      </w:r>
      <w:proofErr w:type="spellStart"/>
      <w:r w:rsidRPr="00DF58F6">
        <w:rPr>
          <w:rFonts w:ascii="Calibri" w:hAnsi="Calibri"/>
        </w:rPr>
        <w:t>harcama</w:t>
      </w:r>
      <w:proofErr w:type="spellEnd"/>
      <w:r w:rsidRPr="00DF58F6">
        <w:rPr>
          <w:rFonts w:ascii="Calibri" w:hAnsi="Calibri"/>
        </w:rPr>
        <w:t xml:space="preserve">) </w:t>
      </w:r>
      <w:proofErr w:type="spellStart"/>
      <w:r w:rsidRPr="00DF58F6">
        <w:rPr>
          <w:rFonts w:ascii="Calibri" w:hAnsi="Calibri"/>
        </w:rPr>
        <w:t>miktarı</w:t>
      </w:r>
      <w:proofErr w:type="spellEnd"/>
    </w:p>
    <w:p w:rsidR="0056417E" w:rsidRPr="00DF58F6" w:rsidRDefault="0056417E" w:rsidP="003A1BD0">
      <w:pPr>
        <w:pStyle w:val="AralkYok"/>
        <w:numPr>
          <w:ilvl w:val="0"/>
          <w:numId w:val="69"/>
        </w:numPr>
        <w:spacing w:after="120" w:line="300" w:lineRule="auto"/>
        <w:ind w:left="714" w:hanging="357"/>
        <w:rPr>
          <w:rFonts w:ascii="Calibri" w:hAnsi="Calibri"/>
        </w:rPr>
      </w:pPr>
      <w:proofErr w:type="spellStart"/>
      <w:r w:rsidRPr="00DF58F6">
        <w:rPr>
          <w:rFonts w:ascii="Calibri" w:hAnsi="Calibri"/>
        </w:rPr>
        <w:t>Ömrü</w:t>
      </w:r>
      <w:proofErr w:type="spellEnd"/>
      <w:r w:rsidRPr="00DF58F6">
        <w:rPr>
          <w:rFonts w:ascii="Calibri" w:hAnsi="Calibri"/>
        </w:rPr>
        <w:t xml:space="preserve"> (</w:t>
      </w:r>
      <w:proofErr w:type="spellStart"/>
      <w:r w:rsidRPr="00DF58F6">
        <w:rPr>
          <w:rFonts w:ascii="Calibri" w:hAnsi="Calibri"/>
        </w:rPr>
        <w:t>kullanım</w:t>
      </w:r>
      <w:proofErr w:type="spellEnd"/>
      <w:r w:rsidRPr="00DF58F6">
        <w:rPr>
          <w:rFonts w:ascii="Calibri" w:hAnsi="Calibri"/>
        </w:rPr>
        <w:t xml:space="preserve"> </w:t>
      </w:r>
      <w:proofErr w:type="spellStart"/>
      <w:r w:rsidRPr="00DF58F6">
        <w:rPr>
          <w:rFonts w:ascii="Calibri" w:hAnsi="Calibri"/>
        </w:rPr>
        <w:t>süresi</w:t>
      </w:r>
      <w:proofErr w:type="spellEnd"/>
      <w:r w:rsidRPr="00DF58F6">
        <w:rPr>
          <w:rFonts w:ascii="Calibri" w:hAnsi="Calibri"/>
        </w:rPr>
        <w:t>)</w:t>
      </w:r>
    </w:p>
    <w:p w:rsidR="0056417E" w:rsidRPr="00DF58F6" w:rsidRDefault="0056417E" w:rsidP="003A1BD0">
      <w:pPr>
        <w:pStyle w:val="AralkYok"/>
        <w:numPr>
          <w:ilvl w:val="0"/>
          <w:numId w:val="69"/>
        </w:numPr>
        <w:spacing w:after="120" w:line="300" w:lineRule="auto"/>
        <w:ind w:left="714" w:hanging="357"/>
        <w:rPr>
          <w:rFonts w:ascii="Calibri" w:hAnsi="Calibri"/>
        </w:rPr>
      </w:pPr>
      <w:proofErr w:type="spellStart"/>
      <w:r w:rsidRPr="00DF58F6">
        <w:rPr>
          <w:rFonts w:ascii="Calibri" w:hAnsi="Calibri"/>
        </w:rPr>
        <w:t>Tedârik</w:t>
      </w:r>
      <w:proofErr w:type="spellEnd"/>
      <w:r w:rsidRPr="00DF58F6">
        <w:rPr>
          <w:rFonts w:ascii="Calibri" w:hAnsi="Calibri"/>
        </w:rPr>
        <w:t xml:space="preserve"> </w:t>
      </w:r>
      <w:proofErr w:type="spellStart"/>
      <w:r w:rsidRPr="00DF58F6">
        <w:rPr>
          <w:rFonts w:ascii="Calibri" w:hAnsi="Calibri"/>
        </w:rPr>
        <w:t>süresi</w:t>
      </w:r>
      <w:proofErr w:type="spellEnd"/>
    </w:p>
    <w:p w:rsidR="0056417E" w:rsidRPr="00DF58F6" w:rsidRDefault="0056417E" w:rsidP="003A1BD0">
      <w:pPr>
        <w:pStyle w:val="AralkYok"/>
        <w:numPr>
          <w:ilvl w:val="0"/>
          <w:numId w:val="69"/>
        </w:numPr>
        <w:spacing w:after="120" w:line="300" w:lineRule="auto"/>
        <w:ind w:left="714" w:hanging="357"/>
        <w:rPr>
          <w:rFonts w:ascii="Calibri" w:hAnsi="Calibri"/>
        </w:rPr>
      </w:pPr>
      <w:proofErr w:type="spellStart"/>
      <w:r w:rsidRPr="00DF58F6">
        <w:rPr>
          <w:rFonts w:ascii="Calibri" w:hAnsi="Calibri"/>
        </w:rPr>
        <w:t>Birim</w:t>
      </w:r>
      <w:proofErr w:type="spellEnd"/>
      <w:r w:rsidRPr="00DF58F6">
        <w:rPr>
          <w:rFonts w:ascii="Calibri" w:hAnsi="Calibri"/>
        </w:rPr>
        <w:t xml:space="preserve"> </w:t>
      </w:r>
      <w:proofErr w:type="spellStart"/>
      <w:r w:rsidRPr="00DF58F6">
        <w:rPr>
          <w:rFonts w:ascii="Calibri" w:hAnsi="Calibri"/>
        </w:rPr>
        <w:t>fiyatı</w:t>
      </w:r>
      <w:proofErr w:type="spellEnd"/>
    </w:p>
    <w:p w:rsidR="0056417E" w:rsidRPr="00DF58F6" w:rsidRDefault="0056417E" w:rsidP="003A1BD0">
      <w:pPr>
        <w:pStyle w:val="AralkYok"/>
        <w:numPr>
          <w:ilvl w:val="0"/>
          <w:numId w:val="69"/>
        </w:numPr>
        <w:spacing w:after="120" w:line="300" w:lineRule="auto"/>
        <w:ind w:left="714" w:hanging="357"/>
        <w:rPr>
          <w:rFonts w:ascii="Calibri" w:hAnsi="Calibri"/>
        </w:rPr>
      </w:pPr>
      <w:proofErr w:type="spellStart"/>
      <w:r w:rsidRPr="00DF58F6">
        <w:rPr>
          <w:rFonts w:ascii="Calibri" w:hAnsi="Calibri"/>
        </w:rPr>
        <w:t>Kritikliği</w:t>
      </w:r>
      <w:proofErr w:type="spellEnd"/>
      <w:r w:rsidRPr="00DF58F6">
        <w:rPr>
          <w:rFonts w:ascii="Calibri" w:hAnsi="Calibri"/>
        </w:rPr>
        <w:t xml:space="preserve"> (</w:t>
      </w:r>
      <w:proofErr w:type="spellStart"/>
      <w:r w:rsidRPr="00DF58F6">
        <w:rPr>
          <w:rFonts w:ascii="Calibri" w:hAnsi="Calibri"/>
        </w:rPr>
        <w:t>yokluğunun</w:t>
      </w:r>
      <w:proofErr w:type="spellEnd"/>
      <w:r w:rsidRPr="00DF58F6">
        <w:rPr>
          <w:rFonts w:ascii="Calibri" w:hAnsi="Calibri"/>
        </w:rPr>
        <w:t xml:space="preserve"> </w:t>
      </w:r>
      <w:proofErr w:type="spellStart"/>
      <w:r w:rsidRPr="00DF58F6">
        <w:rPr>
          <w:rFonts w:ascii="Calibri" w:hAnsi="Calibri"/>
        </w:rPr>
        <w:t>etkisi</w:t>
      </w:r>
      <w:proofErr w:type="spellEnd"/>
      <w:r w:rsidRPr="00DF58F6">
        <w:rPr>
          <w:rFonts w:ascii="Calibri" w:hAnsi="Calibri"/>
        </w:rPr>
        <w:t>)</w:t>
      </w:r>
    </w:p>
    <w:p w:rsidR="0056417E" w:rsidRPr="00DF58F6" w:rsidRDefault="0056417E" w:rsidP="003A1BD0">
      <w:pPr>
        <w:pStyle w:val="AralkYok"/>
        <w:numPr>
          <w:ilvl w:val="0"/>
          <w:numId w:val="69"/>
        </w:numPr>
        <w:spacing w:after="120" w:line="300" w:lineRule="auto"/>
        <w:ind w:left="714" w:hanging="357"/>
        <w:rPr>
          <w:rFonts w:ascii="Calibri" w:hAnsi="Calibri"/>
        </w:rPr>
      </w:pPr>
      <w:proofErr w:type="spellStart"/>
      <w:r w:rsidRPr="00DF58F6">
        <w:rPr>
          <w:rFonts w:ascii="Calibri" w:hAnsi="Calibri"/>
        </w:rPr>
        <w:t>İkâme</w:t>
      </w:r>
      <w:proofErr w:type="spellEnd"/>
      <w:r w:rsidRPr="00DF58F6">
        <w:rPr>
          <w:rFonts w:ascii="Calibri" w:hAnsi="Calibri"/>
        </w:rPr>
        <w:t xml:space="preserve"> </w:t>
      </w:r>
      <w:proofErr w:type="spellStart"/>
      <w:r w:rsidRPr="00DF58F6">
        <w:rPr>
          <w:rFonts w:ascii="Calibri" w:hAnsi="Calibri"/>
        </w:rPr>
        <w:t>edilebilirliği</w:t>
      </w:r>
      <w:proofErr w:type="spellEnd"/>
    </w:p>
    <w:p w:rsidR="0056417E" w:rsidRPr="00DF58F6" w:rsidRDefault="0056417E" w:rsidP="003A1BD0">
      <w:pPr>
        <w:pStyle w:val="AralkYok"/>
        <w:numPr>
          <w:ilvl w:val="0"/>
          <w:numId w:val="69"/>
        </w:numPr>
        <w:spacing w:after="120" w:line="300" w:lineRule="auto"/>
        <w:ind w:left="714" w:hanging="357"/>
        <w:rPr>
          <w:rFonts w:ascii="Calibri" w:hAnsi="Calibri"/>
        </w:rPr>
      </w:pPr>
      <w:proofErr w:type="spellStart"/>
      <w:r w:rsidRPr="00DF58F6">
        <w:rPr>
          <w:rFonts w:ascii="Calibri" w:hAnsi="Calibri"/>
        </w:rPr>
        <w:t>Boyutu</w:t>
      </w:r>
      <w:proofErr w:type="spellEnd"/>
      <w:r w:rsidRPr="00DF58F6">
        <w:rPr>
          <w:rFonts w:ascii="Calibri" w:hAnsi="Calibri"/>
        </w:rPr>
        <w:t xml:space="preserve"> (</w:t>
      </w:r>
      <w:proofErr w:type="spellStart"/>
      <w:r w:rsidRPr="00DF58F6">
        <w:rPr>
          <w:rFonts w:ascii="Calibri" w:hAnsi="Calibri"/>
        </w:rPr>
        <w:t>hacim</w:t>
      </w:r>
      <w:proofErr w:type="spellEnd"/>
      <w:r w:rsidRPr="00DF58F6">
        <w:rPr>
          <w:rFonts w:ascii="Calibri" w:hAnsi="Calibri"/>
        </w:rPr>
        <w:t xml:space="preserve">, </w:t>
      </w:r>
      <w:proofErr w:type="spellStart"/>
      <w:r w:rsidRPr="00DF58F6">
        <w:rPr>
          <w:rFonts w:ascii="Calibri" w:hAnsi="Calibri"/>
        </w:rPr>
        <w:t>alan</w:t>
      </w:r>
      <w:proofErr w:type="spellEnd"/>
      <w:r w:rsidRPr="00DF58F6">
        <w:rPr>
          <w:rFonts w:ascii="Calibri" w:hAnsi="Calibri"/>
        </w:rPr>
        <w:t>)</w:t>
      </w:r>
    </w:p>
    <w:p w:rsidR="0056417E" w:rsidRDefault="0056417E" w:rsidP="00994272">
      <w:pPr>
        <w:spacing w:after="120" w:line="300" w:lineRule="auto"/>
        <w:ind w:firstLine="708"/>
        <w:jc w:val="both"/>
      </w:pPr>
      <w:r w:rsidRPr="006D613C">
        <w:t>Tablo 5’de</w:t>
      </w:r>
      <w:r w:rsidR="00581A49">
        <w:t xml:space="preserve"> Kullanım d</w:t>
      </w:r>
      <w:r w:rsidRPr="006D613C">
        <w:t xml:space="preserve">eğeri ile </w:t>
      </w:r>
      <w:r w:rsidR="00581A49">
        <w:t>tedarik süresi</w:t>
      </w:r>
      <w:r w:rsidRPr="006D613C">
        <w:t xml:space="preserve"> ölçütlerine göre ayrı </w:t>
      </w:r>
      <w:proofErr w:type="spellStart"/>
      <w:r w:rsidRPr="006D613C">
        <w:t>ayrı</w:t>
      </w:r>
      <w:proofErr w:type="spellEnd"/>
      <w:r w:rsidRPr="006D613C">
        <w:t xml:space="preserve"> yapılmış ABC analizi sonuçları görülmektedir.</w:t>
      </w:r>
    </w:p>
    <w:p w:rsidR="0056417E" w:rsidRDefault="00DF58F6" w:rsidP="00994272">
      <w:pPr>
        <w:pStyle w:val="ResimYazs"/>
        <w:keepNext/>
        <w:spacing w:before="0" w:line="300" w:lineRule="auto"/>
        <w:ind w:firstLine="709"/>
        <w:jc w:val="both"/>
        <w:rPr>
          <w:rFonts w:asciiTheme="minorHAnsi" w:hAnsiTheme="minorHAnsi"/>
          <w:sz w:val="22"/>
          <w:szCs w:val="22"/>
        </w:rPr>
      </w:pPr>
      <w:r w:rsidRPr="00DF58F6">
        <w:rPr>
          <w:rFonts w:asciiTheme="minorHAnsi" w:hAnsiTheme="minorHAnsi"/>
          <w:sz w:val="22"/>
          <w:szCs w:val="22"/>
        </w:rPr>
        <w:t xml:space="preserve">Tablo </w:t>
      </w:r>
      <w:r w:rsidR="00E47656" w:rsidRPr="00DF58F6">
        <w:rPr>
          <w:rFonts w:asciiTheme="minorHAnsi" w:hAnsiTheme="minorHAnsi"/>
          <w:sz w:val="22"/>
          <w:szCs w:val="22"/>
        </w:rPr>
        <w:fldChar w:fldCharType="begin"/>
      </w:r>
      <w:r w:rsidRPr="00DF58F6">
        <w:rPr>
          <w:rFonts w:asciiTheme="minorHAnsi" w:hAnsiTheme="minorHAnsi"/>
          <w:sz w:val="22"/>
          <w:szCs w:val="22"/>
        </w:rPr>
        <w:instrText xml:space="preserve"> SEQ Tablo \* ARABIC </w:instrText>
      </w:r>
      <w:r w:rsidR="00E47656" w:rsidRPr="00DF58F6">
        <w:rPr>
          <w:rFonts w:asciiTheme="minorHAnsi" w:hAnsiTheme="minorHAnsi"/>
          <w:sz w:val="22"/>
          <w:szCs w:val="22"/>
        </w:rPr>
        <w:fldChar w:fldCharType="separate"/>
      </w:r>
      <w:r w:rsidR="00CF6139">
        <w:rPr>
          <w:rFonts w:asciiTheme="minorHAnsi" w:hAnsiTheme="minorHAnsi"/>
          <w:noProof/>
          <w:sz w:val="22"/>
          <w:szCs w:val="22"/>
        </w:rPr>
        <w:t>5</w:t>
      </w:r>
      <w:r w:rsidR="00E47656" w:rsidRPr="00DF58F6">
        <w:rPr>
          <w:rFonts w:asciiTheme="minorHAnsi" w:hAnsiTheme="minorHAnsi"/>
          <w:sz w:val="22"/>
          <w:szCs w:val="22"/>
        </w:rPr>
        <w:fldChar w:fldCharType="end"/>
      </w:r>
      <w:r w:rsidR="0056417E" w:rsidRPr="00DF58F6">
        <w:rPr>
          <w:rFonts w:asciiTheme="minorHAnsi" w:hAnsiTheme="minorHAnsi"/>
          <w:sz w:val="22"/>
          <w:szCs w:val="22"/>
        </w:rPr>
        <w:t xml:space="preserve"> : Değeri ve </w:t>
      </w:r>
      <w:r w:rsidR="00581A49">
        <w:rPr>
          <w:rFonts w:asciiTheme="minorHAnsi" w:hAnsiTheme="minorHAnsi"/>
          <w:sz w:val="22"/>
          <w:szCs w:val="22"/>
        </w:rPr>
        <w:t>Tedarik Süresi</w:t>
      </w:r>
      <w:r w:rsidR="0056417E" w:rsidRPr="00DF58F6">
        <w:rPr>
          <w:rFonts w:asciiTheme="minorHAnsi" w:hAnsiTheme="minorHAnsi"/>
          <w:sz w:val="22"/>
          <w:szCs w:val="22"/>
        </w:rPr>
        <w:t xml:space="preserve"> Ölçütlerine Göre ABC Analizi Sonuçları. </w:t>
      </w:r>
    </w:p>
    <w:tbl>
      <w:tblPr>
        <w:tblStyle w:val="TabloKlavuzu"/>
        <w:tblW w:w="0" w:type="auto"/>
        <w:tblLook w:val="04A0"/>
      </w:tblPr>
      <w:tblGrid>
        <w:gridCol w:w="3096"/>
        <w:gridCol w:w="3096"/>
        <w:gridCol w:w="3096"/>
      </w:tblGrid>
      <w:tr w:rsidR="00C627EA" w:rsidTr="00C627EA">
        <w:tc>
          <w:tcPr>
            <w:tcW w:w="3096" w:type="dxa"/>
          </w:tcPr>
          <w:p w:rsidR="00C627EA" w:rsidRDefault="00C627EA" w:rsidP="00994272">
            <w:pPr>
              <w:spacing w:after="120" w:line="300" w:lineRule="auto"/>
              <w:rPr>
                <w:lang w:eastAsia="tr-TR"/>
              </w:rPr>
            </w:pPr>
            <w:r>
              <w:rPr>
                <w:lang w:eastAsia="tr-TR"/>
              </w:rPr>
              <w:t>Stok Kodu</w:t>
            </w:r>
          </w:p>
        </w:tc>
        <w:tc>
          <w:tcPr>
            <w:tcW w:w="3096" w:type="dxa"/>
          </w:tcPr>
          <w:p w:rsidR="00C627EA" w:rsidRDefault="00C627EA" w:rsidP="00994272">
            <w:pPr>
              <w:spacing w:after="120" w:line="300" w:lineRule="auto"/>
              <w:rPr>
                <w:lang w:eastAsia="tr-TR"/>
              </w:rPr>
            </w:pPr>
            <w:r>
              <w:rPr>
                <w:lang w:eastAsia="tr-TR"/>
              </w:rPr>
              <w:t>Değere Göre Sınıfı</w:t>
            </w:r>
          </w:p>
        </w:tc>
        <w:tc>
          <w:tcPr>
            <w:tcW w:w="3096" w:type="dxa"/>
          </w:tcPr>
          <w:p w:rsidR="00C627EA" w:rsidRDefault="00C627EA" w:rsidP="00994272">
            <w:pPr>
              <w:spacing w:after="120" w:line="300" w:lineRule="auto"/>
              <w:rPr>
                <w:lang w:eastAsia="tr-TR"/>
              </w:rPr>
            </w:pPr>
            <w:r>
              <w:rPr>
                <w:lang w:eastAsia="tr-TR"/>
              </w:rPr>
              <w:t>Tedarik Süresine Göre Sınıfı</w:t>
            </w:r>
          </w:p>
        </w:tc>
      </w:tr>
      <w:tr w:rsidR="00C627EA" w:rsidTr="00C627EA">
        <w:tc>
          <w:tcPr>
            <w:tcW w:w="3096" w:type="dxa"/>
          </w:tcPr>
          <w:p w:rsidR="00C627EA" w:rsidRDefault="00C627EA" w:rsidP="00994272">
            <w:pPr>
              <w:spacing w:after="120" w:line="300" w:lineRule="auto"/>
              <w:rPr>
                <w:lang w:eastAsia="tr-TR"/>
              </w:rPr>
            </w:pPr>
            <w:r>
              <w:rPr>
                <w:lang w:eastAsia="tr-TR"/>
              </w:rPr>
              <w:t>1</w:t>
            </w:r>
          </w:p>
        </w:tc>
        <w:tc>
          <w:tcPr>
            <w:tcW w:w="3096" w:type="dxa"/>
          </w:tcPr>
          <w:p w:rsidR="00C627EA" w:rsidRDefault="00155D44" w:rsidP="00994272">
            <w:pPr>
              <w:spacing w:after="120" w:line="300" w:lineRule="auto"/>
              <w:rPr>
                <w:lang w:eastAsia="tr-TR"/>
              </w:rPr>
            </w:pPr>
            <w:r>
              <w:rPr>
                <w:lang w:eastAsia="tr-TR"/>
              </w:rPr>
              <w:t>A</w:t>
            </w:r>
          </w:p>
        </w:tc>
        <w:tc>
          <w:tcPr>
            <w:tcW w:w="3096" w:type="dxa"/>
          </w:tcPr>
          <w:p w:rsidR="00C627EA" w:rsidRDefault="00155D44" w:rsidP="00994272">
            <w:pPr>
              <w:spacing w:after="120" w:line="300" w:lineRule="auto"/>
              <w:rPr>
                <w:lang w:eastAsia="tr-TR"/>
              </w:rPr>
            </w:pPr>
            <w:r>
              <w:rPr>
                <w:lang w:eastAsia="tr-TR"/>
              </w:rPr>
              <w:t>B</w:t>
            </w:r>
          </w:p>
        </w:tc>
      </w:tr>
      <w:tr w:rsidR="00C627EA" w:rsidTr="00C627EA">
        <w:tc>
          <w:tcPr>
            <w:tcW w:w="3096" w:type="dxa"/>
          </w:tcPr>
          <w:p w:rsidR="00C627EA" w:rsidRDefault="00C627EA" w:rsidP="00994272">
            <w:pPr>
              <w:spacing w:after="120" w:line="300" w:lineRule="auto"/>
              <w:rPr>
                <w:lang w:eastAsia="tr-TR"/>
              </w:rPr>
            </w:pPr>
            <w:r>
              <w:rPr>
                <w:lang w:eastAsia="tr-TR"/>
              </w:rPr>
              <w:t>2</w:t>
            </w:r>
          </w:p>
        </w:tc>
        <w:tc>
          <w:tcPr>
            <w:tcW w:w="3096" w:type="dxa"/>
          </w:tcPr>
          <w:p w:rsidR="00C627EA" w:rsidRDefault="00155D44" w:rsidP="00994272">
            <w:pPr>
              <w:spacing w:after="120" w:line="300" w:lineRule="auto"/>
              <w:rPr>
                <w:lang w:eastAsia="tr-TR"/>
              </w:rPr>
            </w:pPr>
            <w:r>
              <w:rPr>
                <w:lang w:eastAsia="tr-TR"/>
              </w:rPr>
              <w:t>C</w:t>
            </w:r>
          </w:p>
        </w:tc>
        <w:tc>
          <w:tcPr>
            <w:tcW w:w="3096" w:type="dxa"/>
          </w:tcPr>
          <w:p w:rsidR="00C627EA" w:rsidRDefault="00155D44" w:rsidP="00994272">
            <w:pPr>
              <w:spacing w:after="120" w:line="300" w:lineRule="auto"/>
              <w:rPr>
                <w:lang w:eastAsia="tr-TR"/>
              </w:rPr>
            </w:pPr>
            <w:r>
              <w:rPr>
                <w:lang w:eastAsia="tr-TR"/>
              </w:rPr>
              <w:t>A</w:t>
            </w:r>
          </w:p>
        </w:tc>
      </w:tr>
      <w:tr w:rsidR="00C627EA" w:rsidTr="00C627EA">
        <w:tc>
          <w:tcPr>
            <w:tcW w:w="3096" w:type="dxa"/>
          </w:tcPr>
          <w:p w:rsidR="00C627EA" w:rsidRDefault="00C627EA" w:rsidP="00994272">
            <w:pPr>
              <w:spacing w:after="120" w:line="300" w:lineRule="auto"/>
              <w:rPr>
                <w:lang w:eastAsia="tr-TR"/>
              </w:rPr>
            </w:pPr>
            <w:r>
              <w:rPr>
                <w:lang w:eastAsia="tr-TR"/>
              </w:rPr>
              <w:t>3</w:t>
            </w:r>
          </w:p>
        </w:tc>
        <w:tc>
          <w:tcPr>
            <w:tcW w:w="3096" w:type="dxa"/>
          </w:tcPr>
          <w:p w:rsidR="00C627EA" w:rsidRDefault="00155D44" w:rsidP="00994272">
            <w:pPr>
              <w:spacing w:after="120" w:line="300" w:lineRule="auto"/>
              <w:rPr>
                <w:lang w:eastAsia="tr-TR"/>
              </w:rPr>
            </w:pPr>
            <w:r>
              <w:rPr>
                <w:lang w:eastAsia="tr-TR"/>
              </w:rPr>
              <w:t>B</w:t>
            </w:r>
          </w:p>
        </w:tc>
        <w:tc>
          <w:tcPr>
            <w:tcW w:w="3096" w:type="dxa"/>
          </w:tcPr>
          <w:p w:rsidR="00C627EA" w:rsidRDefault="00155D44" w:rsidP="00994272">
            <w:pPr>
              <w:spacing w:after="120" w:line="300" w:lineRule="auto"/>
              <w:rPr>
                <w:lang w:eastAsia="tr-TR"/>
              </w:rPr>
            </w:pPr>
            <w:r>
              <w:rPr>
                <w:lang w:eastAsia="tr-TR"/>
              </w:rPr>
              <w:t>A</w:t>
            </w:r>
          </w:p>
        </w:tc>
      </w:tr>
      <w:tr w:rsidR="00C627EA" w:rsidTr="00C627EA">
        <w:tc>
          <w:tcPr>
            <w:tcW w:w="3096" w:type="dxa"/>
          </w:tcPr>
          <w:p w:rsidR="00C627EA" w:rsidRDefault="00C627EA" w:rsidP="00994272">
            <w:pPr>
              <w:spacing w:after="120" w:line="300" w:lineRule="auto"/>
              <w:rPr>
                <w:lang w:eastAsia="tr-TR"/>
              </w:rPr>
            </w:pPr>
            <w:r>
              <w:rPr>
                <w:lang w:eastAsia="tr-TR"/>
              </w:rPr>
              <w:t>4</w:t>
            </w:r>
          </w:p>
        </w:tc>
        <w:tc>
          <w:tcPr>
            <w:tcW w:w="3096" w:type="dxa"/>
          </w:tcPr>
          <w:p w:rsidR="00C627EA" w:rsidRDefault="00155D44" w:rsidP="00994272">
            <w:pPr>
              <w:spacing w:after="120" w:line="300" w:lineRule="auto"/>
              <w:rPr>
                <w:lang w:eastAsia="tr-TR"/>
              </w:rPr>
            </w:pPr>
            <w:r>
              <w:rPr>
                <w:lang w:eastAsia="tr-TR"/>
              </w:rPr>
              <w:t>A</w:t>
            </w:r>
          </w:p>
        </w:tc>
        <w:tc>
          <w:tcPr>
            <w:tcW w:w="3096" w:type="dxa"/>
          </w:tcPr>
          <w:p w:rsidR="00C627EA" w:rsidRDefault="00155D44" w:rsidP="00994272">
            <w:pPr>
              <w:spacing w:after="120" w:line="300" w:lineRule="auto"/>
              <w:rPr>
                <w:lang w:eastAsia="tr-TR"/>
              </w:rPr>
            </w:pPr>
            <w:r>
              <w:rPr>
                <w:lang w:eastAsia="tr-TR"/>
              </w:rPr>
              <w:t>C</w:t>
            </w:r>
          </w:p>
        </w:tc>
      </w:tr>
    </w:tbl>
    <w:p w:rsidR="0056417E" w:rsidRPr="006D613C" w:rsidRDefault="0056417E" w:rsidP="00994272">
      <w:pPr>
        <w:spacing w:after="120" w:line="300" w:lineRule="auto"/>
        <w:ind w:firstLine="708"/>
        <w:jc w:val="both"/>
      </w:pPr>
      <w:r w:rsidRPr="006D613C">
        <w:t xml:space="preserve">Her bir stok malzemesini tek bir sınıfa sokabilmek amacıyla ölçütler </w:t>
      </w:r>
      <w:proofErr w:type="spellStart"/>
      <w:r w:rsidRPr="006D613C">
        <w:t>ağırlıklandırılmaktadır</w:t>
      </w:r>
      <w:proofErr w:type="spellEnd"/>
      <w:r w:rsidRPr="006D613C">
        <w:t xml:space="preserve">. Örneğimizde </w:t>
      </w:r>
      <w:r w:rsidRPr="00803887">
        <w:rPr>
          <w:b/>
        </w:rPr>
        <w:t>değeri</w:t>
      </w:r>
      <w:r w:rsidRPr="006D613C">
        <w:t xml:space="preserve"> 0,70, </w:t>
      </w:r>
      <w:r w:rsidR="00803887" w:rsidRPr="00803887">
        <w:rPr>
          <w:b/>
        </w:rPr>
        <w:t>tedarik süresi</w:t>
      </w:r>
      <w:r w:rsidRPr="006D613C">
        <w:t xml:space="preserve"> 0,30 ağırlığa sahip olsun (toplamları 1 olacak şekilde). Ayrıca A, B ve C sınıflarının önem katsayıları da sırasıyla 10, </w:t>
      </w:r>
      <w:r w:rsidR="006F367B">
        <w:t>3</w:t>
      </w:r>
      <w:r w:rsidRPr="006D613C">
        <w:t xml:space="preserve"> ve 1 olsun (sınıflar arasındaki farklar küçülecek şekilde; [10-3=7], [3-1=2]). Bir stok malzemesi Tablo </w:t>
      </w:r>
      <w:r w:rsidR="002250CB">
        <w:t>5</w:t>
      </w:r>
      <w:r w:rsidRPr="006D613C">
        <w:t xml:space="preserve">’deki tek ölçütlü ABC analizine göre değeri ölçütü için A sınıfına, </w:t>
      </w:r>
      <w:r w:rsidR="005D3FFB">
        <w:t>tedarik süresi</w:t>
      </w:r>
      <w:r w:rsidRPr="006D613C">
        <w:t xml:space="preserve"> ölçütü için ise B sınıfına girmişse toplam puanı aşağıdaki şekilde hesaplanır:</w:t>
      </w:r>
    </w:p>
    <w:p w:rsidR="0056417E" w:rsidRPr="006D613C" w:rsidRDefault="0056417E" w:rsidP="00994272">
      <w:pPr>
        <w:spacing w:after="120" w:line="300" w:lineRule="auto"/>
        <w:ind w:firstLine="708"/>
        <w:jc w:val="both"/>
      </w:pPr>
      <w:r w:rsidRPr="006D613C">
        <w:t>Toplam Puan = 0,7 * 10 + 0,3 * 3 = 7,9</w:t>
      </w:r>
    </w:p>
    <w:p w:rsidR="0056417E" w:rsidRDefault="0056417E" w:rsidP="00994272">
      <w:pPr>
        <w:spacing w:after="120" w:line="300" w:lineRule="auto"/>
        <w:ind w:firstLine="708"/>
        <w:jc w:val="both"/>
      </w:pPr>
      <w:r w:rsidRPr="006D613C">
        <w:t xml:space="preserve">Bu şekilde her stok malzemesinin toplam puanı hesaplandıktan sonra bu puanlara tek ölçütlü ABC analizi uygulanarak, stok malzemelerinin A, B ve C sınıfları bulunur (Tablo </w:t>
      </w:r>
      <w:r w:rsidR="00F42D25">
        <w:t>6</w:t>
      </w:r>
      <w:r w:rsidR="00C24C18">
        <w:t xml:space="preserve"> ve Tablo 7</w:t>
      </w:r>
      <w:r w:rsidRPr="006D613C">
        <w:t>).</w:t>
      </w:r>
    </w:p>
    <w:p w:rsidR="002D1698" w:rsidRDefault="00FE512D" w:rsidP="00994272">
      <w:pPr>
        <w:pStyle w:val="ResimYazs"/>
        <w:spacing w:before="0" w:line="300" w:lineRule="auto"/>
        <w:ind w:firstLine="709"/>
      </w:pPr>
      <w:r>
        <w:t xml:space="preserve">Tablo </w:t>
      </w:r>
      <w:fldSimple w:instr=" SEQ Tablo \* ARABIC ">
        <w:r w:rsidR="00CF6139">
          <w:rPr>
            <w:noProof/>
          </w:rPr>
          <w:t>6</w:t>
        </w:r>
      </w:fldSimple>
      <w:r>
        <w:t>: Çok Ölçütlü ABC Analizi Sonuçları</w:t>
      </w:r>
    </w:p>
    <w:tbl>
      <w:tblPr>
        <w:tblStyle w:val="TabloKlavuzu"/>
        <w:tblW w:w="0" w:type="auto"/>
        <w:tblInd w:w="817" w:type="dxa"/>
        <w:tblLook w:val="04A0"/>
      </w:tblPr>
      <w:tblGrid>
        <w:gridCol w:w="1228"/>
        <w:gridCol w:w="2532"/>
      </w:tblGrid>
      <w:tr w:rsidR="00ED520E" w:rsidTr="00C30C39">
        <w:tc>
          <w:tcPr>
            <w:tcW w:w="1228" w:type="dxa"/>
          </w:tcPr>
          <w:p w:rsidR="00ED520E" w:rsidRDefault="00ED520E" w:rsidP="00994272">
            <w:pPr>
              <w:spacing w:after="120" w:line="300" w:lineRule="auto"/>
              <w:rPr>
                <w:lang w:eastAsia="tr-TR"/>
              </w:rPr>
            </w:pPr>
            <w:r>
              <w:rPr>
                <w:lang w:eastAsia="tr-TR"/>
              </w:rPr>
              <w:t>Stok Kodu</w:t>
            </w:r>
          </w:p>
        </w:tc>
        <w:tc>
          <w:tcPr>
            <w:tcW w:w="2532" w:type="dxa"/>
          </w:tcPr>
          <w:p w:rsidR="00ED520E" w:rsidRDefault="00ED520E" w:rsidP="00994272">
            <w:pPr>
              <w:spacing w:after="120" w:line="300" w:lineRule="auto"/>
              <w:rPr>
                <w:lang w:eastAsia="tr-TR"/>
              </w:rPr>
            </w:pPr>
            <w:r>
              <w:rPr>
                <w:lang w:eastAsia="tr-TR"/>
              </w:rPr>
              <w:t>Puan</w:t>
            </w:r>
          </w:p>
        </w:tc>
      </w:tr>
      <w:tr w:rsidR="00ED520E" w:rsidTr="00C30C39">
        <w:tc>
          <w:tcPr>
            <w:tcW w:w="1228" w:type="dxa"/>
          </w:tcPr>
          <w:p w:rsidR="00ED520E" w:rsidRDefault="00ED520E" w:rsidP="00994272">
            <w:pPr>
              <w:spacing w:after="120" w:line="300" w:lineRule="auto"/>
              <w:rPr>
                <w:lang w:eastAsia="tr-TR"/>
              </w:rPr>
            </w:pPr>
            <w:r>
              <w:rPr>
                <w:lang w:eastAsia="tr-TR"/>
              </w:rPr>
              <w:t>1</w:t>
            </w:r>
          </w:p>
        </w:tc>
        <w:tc>
          <w:tcPr>
            <w:tcW w:w="2532" w:type="dxa"/>
          </w:tcPr>
          <w:p w:rsidR="00ED520E" w:rsidRDefault="00ED520E" w:rsidP="00994272">
            <w:pPr>
              <w:spacing w:after="120" w:line="300" w:lineRule="auto"/>
              <w:rPr>
                <w:lang w:eastAsia="tr-TR"/>
              </w:rPr>
            </w:pPr>
            <m:oMathPara>
              <m:oMath>
                <m:r>
                  <w:rPr>
                    <w:rFonts w:ascii="Cambria Math" w:hAnsi="Cambria Math"/>
                    <w:lang w:eastAsia="tr-TR"/>
                  </w:rPr>
                  <m:t>0,7×10+0,3×3=7,9</m:t>
                </m:r>
              </m:oMath>
            </m:oMathPara>
          </w:p>
        </w:tc>
      </w:tr>
      <w:tr w:rsidR="00ED520E" w:rsidTr="00C30C39">
        <w:tc>
          <w:tcPr>
            <w:tcW w:w="1228" w:type="dxa"/>
          </w:tcPr>
          <w:p w:rsidR="00ED520E" w:rsidRDefault="00ED520E" w:rsidP="00994272">
            <w:pPr>
              <w:spacing w:after="120" w:line="300" w:lineRule="auto"/>
              <w:rPr>
                <w:lang w:eastAsia="tr-TR"/>
              </w:rPr>
            </w:pPr>
            <w:r>
              <w:rPr>
                <w:lang w:eastAsia="tr-TR"/>
              </w:rPr>
              <w:t>2</w:t>
            </w:r>
          </w:p>
        </w:tc>
        <w:tc>
          <w:tcPr>
            <w:tcW w:w="2532" w:type="dxa"/>
          </w:tcPr>
          <w:p w:rsidR="00ED520E" w:rsidRDefault="00ED520E" w:rsidP="00994272">
            <w:pPr>
              <w:spacing w:after="120" w:line="300" w:lineRule="auto"/>
              <w:rPr>
                <w:lang w:eastAsia="tr-TR"/>
              </w:rPr>
            </w:pPr>
            <m:oMathPara>
              <m:oMath>
                <m:r>
                  <w:rPr>
                    <w:rFonts w:ascii="Cambria Math" w:hAnsi="Cambria Math"/>
                    <w:lang w:eastAsia="tr-TR"/>
                  </w:rPr>
                  <m:t>0,7×1+0,3×10=3,7</m:t>
                </m:r>
              </m:oMath>
            </m:oMathPara>
          </w:p>
        </w:tc>
      </w:tr>
      <w:tr w:rsidR="00ED520E" w:rsidTr="00C30C39">
        <w:tc>
          <w:tcPr>
            <w:tcW w:w="1228" w:type="dxa"/>
          </w:tcPr>
          <w:p w:rsidR="00ED520E" w:rsidRDefault="00ED520E" w:rsidP="00994272">
            <w:pPr>
              <w:spacing w:after="120" w:line="300" w:lineRule="auto"/>
              <w:rPr>
                <w:lang w:eastAsia="tr-TR"/>
              </w:rPr>
            </w:pPr>
            <w:r>
              <w:rPr>
                <w:lang w:eastAsia="tr-TR"/>
              </w:rPr>
              <w:lastRenderedPageBreak/>
              <w:t>3</w:t>
            </w:r>
          </w:p>
        </w:tc>
        <w:tc>
          <w:tcPr>
            <w:tcW w:w="2532" w:type="dxa"/>
          </w:tcPr>
          <w:p w:rsidR="00ED520E" w:rsidRDefault="00ED520E" w:rsidP="00994272">
            <w:pPr>
              <w:spacing w:after="120" w:line="300" w:lineRule="auto"/>
              <w:rPr>
                <w:lang w:eastAsia="tr-TR"/>
              </w:rPr>
            </w:pPr>
            <m:oMathPara>
              <m:oMath>
                <m:r>
                  <w:rPr>
                    <w:rFonts w:ascii="Cambria Math" w:hAnsi="Cambria Math"/>
                    <w:lang w:eastAsia="tr-TR"/>
                  </w:rPr>
                  <m:t>0,7×3+0,3×10=5,1</m:t>
                </m:r>
              </m:oMath>
            </m:oMathPara>
          </w:p>
        </w:tc>
      </w:tr>
      <w:tr w:rsidR="00ED520E" w:rsidTr="00C30C39">
        <w:tc>
          <w:tcPr>
            <w:tcW w:w="1228" w:type="dxa"/>
          </w:tcPr>
          <w:p w:rsidR="00ED520E" w:rsidRDefault="00ED520E" w:rsidP="00994272">
            <w:pPr>
              <w:spacing w:after="120" w:line="300" w:lineRule="auto"/>
              <w:rPr>
                <w:lang w:eastAsia="tr-TR"/>
              </w:rPr>
            </w:pPr>
            <w:r>
              <w:rPr>
                <w:lang w:eastAsia="tr-TR"/>
              </w:rPr>
              <w:t>4</w:t>
            </w:r>
          </w:p>
        </w:tc>
        <w:tc>
          <w:tcPr>
            <w:tcW w:w="2532" w:type="dxa"/>
          </w:tcPr>
          <w:p w:rsidR="00ED520E" w:rsidRDefault="00ED520E" w:rsidP="00994272">
            <w:pPr>
              <w:spacing w:after="120" w:line="300" w:lineRule="auto"/>
              <w:rPr>
                <w:lang w:eastAsia="tr-TR"/>
              </w:rPr>
            </w:pPr>
            <m:oMathPara>
              <m:oMath>
                <m:r>
                  <w:rPr>
                    <w:rFonts w:ascii="Cambria Math" w:hAnsi="Cambria Math"/>
                    <w:lang w:eastAsia="tr-TR"/>
                  </w:rPr>
                  <m:t>0,7×10+0,3×1=7,3</m:t>
                </m:r>
              </m:oMath>
            </m:oMathPara>
          </w:p>
        </w:tc>
      </w:tr>
    </w:tbl>
    <w:p w:rsidR="00FE512D" w:rsidRPr="00FE512D" w:rsidRDefault="00FE512D" w:rsidP="00994272">
      <w:pPr>
        <w:spacing w:after="120" w:line="300" w:lineRule="auto"/>
        <w:rPr>
          <w:lang w:eastAsia="tr-TR"/>
        </w:rPr>
      </w:pPr>
    </w:p>
    <w:p w:rsidR="0056417E" w:rsidRDefault="001F6819" w:rsidP="00994272">
      <w:pPr>
        <w:spacing w:after="120" w:line="300" w:lineRule="auto"/>
        <w:ind w:firstLine="708"/>
        <w:jc w:val="both"/>
      </w:pPr>
      <w:r>
        <w:t>Stok kalemleri bu puana göre sıralanır ve normal ABC analizi uygulanır.</w:t>
      </w:r>
    </w:p>
    <w:p w:rsidR="00E257C8" w:rsidRDefault="00E257C8" w:rsidP="00E257C8">
      <w:pPr>
        <w:pStyle w:val="ResimYazs"/>
        <w:spacing w:before="0" w:line="300" w:lineRule="auto"/>
        <w:ind w:firstLine="709"/>
      </w:pPr>
      <w:r>
        <w:t xml:space="preserve">Tablo </w:t>
      </w:r>
      <w:fldSimple w:instr=" SEQ Tablo \* ARABIC ">
        <w:r w:rsidR="00CF6139">
          <w:rPr>
            <w:noProof/>
          </w:rPr>
          <w:t>7</w:t>
        </w:r>
      </w:fldSimple>
      <w:r>
        <w:t>: Çok Ölçütlü ABC Analizi Sonuçları</w:t>
      </w:r>
    </w:p>
    <w:tbl>
      <w:tblPr>
        <w:tblStyle w:val="TabloKlavuzu"/>
        <w:tblW w:w="7294" w:type="dxa"/>
        <w:tblInd w:w="817" w:type="dxa"/>
        <w:tblLook w:val="04A0"/>
      </w:tblPr>
      <w:tblGrid>
        <w:gridCol w:w="1151"/>
        <w:gridCol w:w="776"/>
        <w:gridCol w:w="1789"/>
        <w:gridCol w:w="1789"/>
        <w:gridCol w:w="1789"/>
      </w:tblGrid>
      <w:tr w:rsidR="002309B2" w:rsidTr="002D5451">
        <w:tc>
          <w:tcPr>
            <w:tcW w:w="1151" w:type="dxa"/>
          </w:tcPr>
          <w:p w:rsidR="002309B2" w:rsidRDefault="002309B2" w:rsidP="00994272">
            <w:pPr>
              <w:spacing w:after="120" w:line="300" w:lineRule="auto"/>
              <w:rPr>
                <w:lang w:eastAsia="tr-TR"/>
              </w:rPr>
            </w:pPr>
            <w:r>
              <w:rPr>
                <w:lang w:eastAsia="tr-TR"/>
              </w:rPr>
              <w:t>Stok Kodu</w:t>
            </w:r>
          </w:p>
        </w:tc>
        <w:tc>
          <w:tcPr>
            <w:tcW w:w="776" w:type="dxa"/>
          </w:tcPr>
          <w:p w:rsidR="002309B2" w:rsidRDefault="002309B2" w:rsidP="00994272">
            <w:pPr>
              <w:spacing w:after="120" w:line="300" w:lineRule="auto"/>
              <w:rPr>
                <w:lang w:eastAsia="tr-TR"/>
              </w:rPr>
            </w:pPr>
            <w:r>
              <w:rPr>
                <w:lang w:eastAsia="tr-TR"/>
              </w:rPr>
              <w:t>Puan</w:t>
            </w:r>
          </w:p>
        </w:tc>
        <w:tc>
          <w:tcPr>
            <w:tcW w:w="1789" w:type="dxa"/>
          </w:tcPr>
          <w:p w:rsidR="002309B2" w:rsidRDefault="002309B2" w:rsidP="00994272">
            <w:pPr>
              <w:spacing w:after="120" w:line="300" w:lineRule="auto"/>
              <w:rPr>
                <w:lang w:eastAsia="tr-TR"/>
              </w:rPr>
            </w:pPr>
            <w:proofErr w:type="gramStart"/>
            <w:r>
              <w:rPr>
                <w:lang w:eastAsia="tr-TR"/>
              </w:rPr>
              <w:t>Kümülatif</w:t>
            </w:r>
            <w:proofErr w:type="gramEnd"/>
            <w:r>
              <w:rPr>
                <w:lang w:eastAsia="tr-TR"/>
              </w:rPr>
              <w:t xml:space="preserve"> Puan</w:t>
            </w:r>
          </w:p>
        </w:tc>
        <w:tc>
          <w:tcPr>
            <w:tcW w:w="1789" w:type="dxa"/>
          </w:tcPr>
          <w:p w:rsidR="002309B2" w:rsidRDefault="002309B2" w:rsidP="00994272">
            <w:pPr>
              <w:spacing w:after="120" w:line="300" w:lineRule="auto"/>
              <w:rPr>
                <w:lang w:eastAsia="tr-TR"/>
              </w:rPr>
            </w:pPr>
            <w:proofErr w:type="spellStart"/>
            <w:r>
              <w:rPr>
                <w:lang w:eastAsia="tr-TR"/>
              </w:rPr>
              <w:t>Kümlülatif</w:t>
            </w:r>
            <w:proofErr w:type="spellEnd"/>
            <w:r>
              <w:rPr>
                <w:lang w:eastAsia="tr-TR"/>
              </w:rPr>
              <w:t xml:space="preserve"> Puan (%)</w:t>
            </w:r>
          </w:p>
        </w:tc>
        <w:tc>
          <w:tcPr>
            <w:tcW w:w="1789" w:type="dxa"/>
          </w:tcPr>
          <w:p w:rsidR="002309B2" w:rsidRDefault="002309B2" w:rsidP="00994272">
            <w:pPr>
              <w:spacing w:after="120" w:line="300" w:lineRule="auto"/>
              <w:rPr>
                <w:lang w:eastAsia="tr-TR"/>
              </w:rPr>
            </w:pPr>
            <w:r>
              <w:rPr>
                <w:lang w:eastAsia="tr-TR"/>
              </w:rPr>
              <w:t>Sınıf</w:t>
            </w:r>
          </w:p>
        </w:tc>
      </w:tr>
      <w:tr w:rsidR="002309B2" w:rsidTr="002D5451">
        <w:tc>
          <w:tcPr>
            <w:tcW w:w="1151" w:type="dxa"/>
          </w:tcPr>
          <w:p w:rsidR="002309B2" w:rsidRDefault="002309B2" w:rsidP="00994272">
            <w:pPr>
              <w:spacing w:after="120" w:line="300" w:lineRule="auto"/>
              <w:rPr>
                <w:lang w:eastAsia="tr-TR"/>
              </w:rPr>
            </w:pPr>
            <w:r>
              <w:rPr>
                <w:lang w:eastAsia="tr-TR"/>
              </w:rPr>
              <w:t>1</w:t>
            </w:r>
          </w:p>
        </w:tc>
        <w:tc>
          <w:tcPr>
            <w:tcW w:w="776" w:type="dxa"/>
          </w:tcPr>
          <w:p w:rsidR="002309B2" w:rsidRDefault="00607819" w:rsidP="00994272">
            <w:pPr>
              <w:spacing w:after="120" w:line="300" w:lineRule="auto"/>
              <w:jc w:val="right"/>
              <w:rPr>
                <w:lang w:eastAsia="tr-TR"/>
              </w:rPr>
            </w:pPr>
            <w:r>
              <w:rPr>
                <w:rFonts w:eastAsiaTheme="minorEastAsia"/>
                <w:lang w:eastAsia="tr-TR"/>
              </w:rPr>
              <w:t>7,9</w:t>
            </w:r>
          </w:p>
        </w:tc>
        <w:tc>
          <w:tcPr>
            <w:tcW w:w="1789" w:type="dxa"/>
          </w:tcPr>
          <w:p w:rsidR="002309B2" w:rsidRDefault="00E40EE3" w:rsidP="00994272">
            <w:pPr>
              <w:spacing w:after="120" w:line="300" w:lineRule="auto"/>
              <w:jc w:val="right"/>
              <w:rPr>
                <w:rFonts w:ascii="Calibri" w:eastAsia="Calibri" w:hAnsi="Calibri" w:cs="Times New Roman"/>
                <w:lang w:eastAsia="tr-TR"/>
              </w:rPr>
            </w:pPr>
            <w:r>
              <w:rPr>
                <w:rFonts w:ascii="Calibri" w:eastAsia="Calibri" w:hAnsi="Calibri" w:cs="Times New Roman"/>
                <w:lang w:eastAsia="tr-TR"/>
              </w:rPr>
              <w:t>7,9</w:t>
            </w:r>
          </w:p>
        </w:tc>
        <w:tc>
          <w:tcPr>
            <w:tcW w:w="1789" w:type="dxa"/>
          </w:tcPr>
          <w:p w:rsidR="002309B2" w:rsidRDefault="002D420C" w:rsidP="00994272">
            <w:pPr>
              <w:spacing w:after="120" w:line="300" w:lineRule="auto"/>
              <w:jc w:val="right"/>
              <w:rPr>
                <w:rFonts w:ascii="Calibri" w:eastAsia="Calibri" w:hAnsi="Calibri" w:cs="Times New Roman"/>
                <w:lang w:eastAsia="tr-TR"/>
              </w:rPr>
            </w:pPr>
            <w:r>
              <w:rPr>
                <w:rFonts w:ascii="Calibri" w:eastAsia="Calibri" w:hAnsi="Calibri" w:cs="Times New Roman"/>
                <w:lang w:eastAsia="tr-TR"/>
              </w:rPr>
              <w:t>32,9</w:t>
            </w:r>
          </w:p>
        </w:tc>
        <w:tc>
          <w:tcPr>
            <w:tcW w:w="1789" w:type="dxa"/>
          </w:tcPr>
          <w:p w:rsidR="002309B2" w:rsidRDefault="00A503D4" w:rsidP="00994272">
            <w:pPr>
              <w:spacing w:after="120" w:line="300" w:lineRule="auto"/>
              <w:jc w:val="right"/>
              <w:rPr>
                <w:rFonts w:ascii="Calibri" w:eastAsia="Calibri" w:hAnsi="Calibri" w:cs="Times New Roman"/>
                <w:lang w:eastAsia="tr-TR"/>
              </w:rPr>
            </w:pPr>
            <w:r>
              <w:rPr>
                <w:rFonts w:ascii="Calibri" w:eastAsia="Calibri" w:hAnsi="Calibri" w:cs="Times New Roman"/>
                <w:lang w:eastAsia="tr-TR"/>
              </w:rPr>
              <w:t>A</w:t>
            </w:r>
          </w:p>
        </w:tc>
      </w:tr>
      <w:tr w:rsidR="002309B2" w:rsidTr="002D5451">
        <w:tc>
          <w:tcPr>
            <w:tcW w:w="1151" w:type="dxa"/>
          </w:tcPr>
          <w:p w:rsidR="002309B2" w:rsidRDefault="002309B2" w:rsidP="00994272">
            <w:pPr>
              <w:spacing w:after="120" w:line="300" w:lineRule="auto"/>
              <w:rPr>
                <w:lang w:eastAsia="tr-TR"/>
              </w:rPr>
            </w:pPr>
            <w:r>
              <w:rPr>
                <w:lang w:eastAsia="tr-TR"/>
              </w:rPr>
              <w:t>4</w:t>
            </w:r>
          </w:p>
        </w:tc>
        <w:tc>
          <w:tcPr>
            <w:tcW w:w="776" w:type="dxa"/>
          </w:tcPr>
          <w:p w:rsidR="002309B2" w:rsidRDefault="00607819" w:rsidP="00994272">
            <w:pPr>
              <w:spacing w:after="120" w:line="300" w:lineRule="auto"/>
              <w:jc w:val="right"/>
              <w:rPr>
                <w:lang w:eastAsia="tr-TR"/>
              </w:rPr>
            </w:pPr>
            <w:r>
              <w:rPr>
                <w:rFonts w:eastAsiaTheme="minorEastAsia"/>
                <w:lang w:eastAsia="tr-TR"/>
              </w:rPr>
              <w:t>7,3</w:t>
            </w:r>
          </w:p>
        </w:tc>
        <w:tc>
          <w:tcPr>
            <w:tcW w:w="1789" w:type="dxa"/>
          </w:tcPr>
          <w:p w:rsidR="002309B2" w:rsidRDefault="00E40EE3" w:rsidP="00994272">
            <w:pPr>
              <w:spacing w:after="120" w:line="300" w:lineRule="auto"/>
              <w:jc w:val="right"/>
              <w:rPr>
                <w:rFonts w:ascii="Calibri" w:eastAsia="Calibri" w:hAnsi="Calibri" w:cs="Times New Roman"/>
                <w:lang w:eastAsia="tr-TR"/>
              </w:rPr>
            </w:pPr>
            <w:r>
              <w:rPr>
                <w:rFonts w:ascii="Calibri" w:eastAsia="Calibri" w:hAnsi="Calibri" w:cs="Times New Roman"/>
                <w:lang w:eastAsia="tr-TR"/>
              </w:rPr>
              <w:t>15,2</w:t>
            </w:r>
          </w:p>
        </w:tc>
        <w:tc>
          <w:tcPr>
            <w:tcW w:w="1789" w:type="dxa"/>
          </w:tcPr>
          <w:p w:rsidR="002309B2" w:rsidRDefault="002D420C" w:rsidP="00994272">
            <w:pPr>
              <w:spacing w:after="120" w:line="300" w:lineRule="auto"/>
              <w:jc w:val="right"/>
              <w:rPr>
                <w:rFonts w:ascii="Calibri" w:eastAsia="Calibri" w:hAnsi="Calibri" w:cs="Times New Roman"/>
                <w:lang w:eastAsia="tr-TR"/>
              </w:rPr>
            </w:pPr>
            <w:r>
              <w:rPr>
                <w:rFonts w:ascii="Calibri" w:eastAsia="Calibri" w:hAnsi="Calibri" w:cs="Times New Roman"/>
                <w:lang w:eastAsia="tr-TR"/>
              </w:rPr>
              <w:t>63,3</w:t>
            </w:r>
          </w:p>
        </w:tc>
        <w:tc>
          <w:tcPr>
            <w:tcW w:w="1789" w:type="dxa"/>
          </w:tcPr>
          <w:p w:rsidR="002309B2" w:rsidRDefault="00A503D4" w:rsidP="00994272">
            <w:pPr>
              <w:spacing w:after="120" w:line="300" w:lineRule="auto"/>
              <w:jc w:val="right"/>
              <w:rPr>
                <w:rFonts w:ascii="Calibri" w:eastAsia="Calibri" w:hAnsi="Calibri" w:cs="Times New Roman"/>
                <w:lang w:eastAsia="tr-TR"/>
              </w:rPr>
            </w:pPr>
            <w:r>
              <w:rPr>
                <w:rFonts w:ascii="Calibri" w:eastAsia="Calibri" w:hAnsi="Calibri" w:cs="Times New Roman"/>
                <w:lang w:eastAsia="tr-TR"/>
              </w:rPr>
              <w:t>A</w:t>
            </w:r>
          </w:p>
        </w:tc>
      </w:tr>
      <w:tr w:rsidR="002309B2" w:rsidTr="002D5451">
        <w:tc>
          <w:tcPr>
            <w:tcW w:w="1151" w:type="dxa"/>
          </w:tcPr>
          <w:p w:rsidR="002309B2" w:rsidRDefault="002309B2" w:rsidP="00994272">
            <w:pPr>
              <w:spacing w:after="120" w:line="300" w:lineRule="auto"/>
              <w:rPr>
                <w:lang w:eastAsia="tr-TR"/>
              </w:rPr>
            </w:pPr>
            <w:r>
              <w:rPr>
                <w:lang w:eastAsia="tr-TR"/>
              </w:rPr>
              <w:t>3</w:t>
            </w:r>
          </w:p>
        </w:tc>
        <w:tc>
          <w:tcPr>
            <w:tcW w:w="776" w:type="dxa"/>
          </w:tcPr>
          <w:p w:rsidR="002309B2" w:rsidRDefault="00607819" w:rsidP="00994272">
            <w:pPr>
              <w:spacing w:after="120" w:line="300" w:lineRule="auto"/>
              <w:jc w:val="right"/>
              <w:rPr>
                <w:lang w:eastAsia="tr-TR"/>
              </w:rPr>
            </w:pPr>
            <w:r>
              <w:rPr>
                <w:rFonts w:eastAsiaTheme="minorEastAsia"/>
                <w:lang w:eastAsia="tr-TR"/>
              </w:rPr>
              <w:t>5,1</w:t>
            </w:r>
          </w:p>
        </w:tc>
        <w:tc>
          <w:tcPr>
            <w:tcW w:w="1789" w:type="dxa"/>
          </w:tcPr>
          <w:p w:rsidR="002309B2" w:rsidRDefault="00E40EE3" w:rsidP="00994272">
            <w:pPr>
              <w:spacing w:after="120" w:line="300" w:lineRule="auto"/>
              <w:jc w:val="right"/>
              <w:rPr>
                <w:rFonts w:ascii="Calibri" w:eastAsia="Calibri" w:hAnsi="Calibri" w:cs="Times New Roman"/>
                <w:lang w:eastAsia="tr-TR"/>
              </w:rPr>
            </w:pPr>
            <w:r>
              <w:rPr>
                <w:rFonts w:ascii="Calibri" w:eastAsia="Calibri" w:hAnsi="Calibri" w:cs="Times New Roman"/>
                <w:lang w:eastAsia="tr-TR"/>
              </w:rPr>
              <w:t>20,3</w:t>
            </w:r>
          </w:p>
        </w:tc>
        <w:tc>
          <w:tcPr>
            <w:tcW w:w="1789" w:type="dxa"/>
          </w:tcPr>
          <w:p w:rsidR="002309B2" w:rsidRDefault="002D420C" w:rsidP="00994272">
            <w:pPr>
              <w:spacing w:after="120" w:line="300" w:lineRule="auto"/>
              <w:jc w:val="right"/>
              <w:rPr>
                <w:rFonts w:ascii="Calibri" w:eastAsia="Calibri" w:hAnsi="Calibri" w:cs="Times New Roman"/>
                <w:lang w:eastAsia="tr-TR"/>
              </w:rPr>
            </w:pPr>
            <w:r>
              <w:rPr>
                <w:rFonts w:ascii="Calibri" w:eastAsia="Calibri" w:hAnsi="Calibri" w:cs="Times New Roman"/>
                <w:lang w:eastAsia="tr-TR"/>
              </w:rPr>
              <w:t>84,5</w:t>
            </w:r>
          </w:p>
        </w:tc>
        <w:tc>
          <w:tcPr>
            <w:tcW w:w="1789" w:type="dxa"/>
          </w:tcPr>
          <w:p w:rsidR="002309B2" w:rsidRDefault="00A503D4" w:rsidP="00994272">
            <w:pPr>
              <w:spacing w:after="120" w:line="300" w:lineRule="auto"/>
              <w:jc w:val="right"/>
              <w:rPr>
                <w:rFonts w:ascii="Calibri" w:eastAsia="Calibri" w:hAnsi="Calibri" w:cs="Times New Roman"/>
                <w:lang w:eastAsia="tr-TR"/>
              </w:rPr>
            </w:pPr>
            <w:r>
              <w:rPr>
                <w:rFonts w:ascii="Calibri" w:eastAsia="Calibri" w:hAnsi="Calibri" w:cs="Times New Roman"/>
                <w:lang w:eastAsia="tr-TR"/>
              </w:rPr>
              <w:t>B</w:t>
            </w:r>
          </w:p>
        </w:tc>
      </w:tr>
      <w:tr w:rsidR="002309B2" w:rsidTr="002D5451">
        <w:tc>
          <w:tcPr>
            <w:tcW w:w="1151" w:type="dxa"/>
          </w:tcPr>
          <w:p w:rsidR="002309B2" w:rsidRDefault="002309B2" w:rsidP="00994272">
            <w:pPr>
              <w:spacing w:after="120" w:line="300" w:lineRule="auto"/>
              <w:rPr>
                <w:lang w:eastAsia="tr-TR"/>
              </w:rPr>
            </w:pPr>
            <w:r>
              <w:rPr>
                <w:lang w:eastAsia="tr-TR"/>
              </w:rPr>
              <w:t>2</w:t>
            </w:r>
          </w:p>
        </w:tc>
        <w:tc>
          <w:tcPr>
            <w:tcW w:w="776" w:type="dxa"/>
          </w:tcPr>
          <w:p w:rsidR="002309B2" w:rsidRDefault="00607819" w:rsidP="00994272">
            <w:pPr>
              <w:spacing w:after="120" w:line="300" w:lineRule="auto"/>
              <w:jc w:val="right"/>
              <w:rPr>
                <w:lang w:eastAsia="tr-TR"/>
              </w:rPr>
            </w:pPr>
            <w:r>
              <w:rPr>
                <w:rFonts w:eastAsiaTheme="minorEastAsia"/>
                <w:lang w:eastAsia="tr-TR"/>
              </w:rPr>
              <w:t>3,7</w:t>
            </w:r>
          </w:p>
        </w:tc>
        <w:tc>
          <w:tcPr>
            <w:tcW w:w="1789" w:type="dxa"/>
          </w:tcPr>
          <w:p w:rsidR="002309B2" w:rsidRDefault="00E40EE3" w:rsidP="00994272">
            <w:pPr>
              <w:spacing w:after="120" w:line="300" w:lineRule="auto"/>
              <w:jc w:val="right"/>
              <w:rPr>
                <w:rFonts w:ascii="Calibri" w:eastAsia="Calibri" w:hAnsi="Calibri" w:cs="Times New Roman"/>
                <w:lang w:eastAsia="tr-TR"/>
              </w:rPr>
            </w:pPr>
            <w:r>
              <w:rPr>
                <w:rFonts w:ascii="Calibri" w:eastAsia="Calibri" w:hAnsi="Calibri" w:cs="Times New Roman"/>
                <w:lang w:eastAsia="tr-TR"/>
              </w:rPr>
              <w:t>24</w:t>
            </w:r>
          </w:p>
        </w:tc>
        <w:tc>
          <w:tcPr>
            <w:tcW w:w="1789" w:type="dxa"/>
          </w:tcPr>
          <w:p w:rsidR="002309B2" w:rsidRDefault="002D420C" w:rsidP="00994272">
            <w:pPr>
              <w:spacing w:after="120" w:line="300" w:lineRule="auto"/>
              <w:jc w:val="right"/>
              <w:rPr>
                <w:rFonts w:ascii="Calibri" w:eastAsia="Calibri" w:hAnsi="Calibri" w:cs="Times New Roman"/>
                <w:lang w:eastAsia="tr-TR"/>
              </w:rPr>
            </w:pPr>
            <w:r>
              <w:rPr>
                <w:rFonts w:ascii="Calibri" w:eastAsia="Calibri" w:hAnsi="Calibri" w:cs="Times New Roman"/>
                <w:lang w:eastAsia="tr-TR"/>
              </w:rPr>
              <w:t>100</w:t>
            </w:r>
          </w:p>
        </w:tc>
        <w:tc>
          <w:tcPr>
            <w:tcW w:w="1789" w:type="dxa"/>
          </w:tcPr>
          <w:p w:rsidR="002309B2" w:rsidRDefault="00A503D4" w:rsidP="00994272">
            <w:pPr>
              <w:spacing w:after="120" w:line="300" w:lineRule="auto"/>
              <w:jc w:val="right"/>
              <w:rPr>
                <w:rFonts w:ascii="Calibri" w:eastAsia="Calibri" w:hAnsi="Calibri" w:cs="Times New Roman"/>
                <w:lang w:eastAsia="tr-TR"/>
              </w:rPr>
            </w:pPr>
            <w:r>
              <w:rPr>
                <w:rFonts w:ascii="Calibri" w:eastAsia="Calibri" w:hAnsi="Calibri" w:cs="Times New Roman"/>
                <w:lang w:eastAsia="tr-TR"/>
              </w:rPr>
              <w:t>C</w:t>
            </w:r>
          </w:p>
        </w:tc>
      </w:tr>
      <w:tr w:rsidR="002309B2" w:rsidTr="002D5451">
        <w:tc>
          <w:tcPr>
            <w:tcW w:w="1151" w:type="dxa"/>
          </w:tcPr>
          <w:p w:rsidR="002309B2" w:rsidRDefault="002309B2" w:rsidP="00994272">
            <w:pPr>
              <w:spacing w:after="120" w:line="300" w:lineRule="auto"/>
              <w:rPr>
                <w:lang w:eastAsia="tr-TR"/>
              </w:rPr>
            </w:pPr>
            <w:r>
              <w:rPr>
                <w:lang w:eastAsia="tr-TR"/>
              </w:rPr>
              <w:t>TOPLAM</w:t>
            </w:r>
          </w:p>
        </w:tc>
        <w:tc>
          <w:tcPr>
            <w:tcW w:w="776" w:type="dxa"/>
          </w:tcPr>
          <w:p w:rsidR="002309B2" w:rsidRDefault="002D5451" w:rsidP="00994272">
            <w:pPr>
              <w:spacing w:after="120" w:line="300" w:lineRule="auto"/>
              <w:jc w:val="right"/>
              <w:rPr>
                <w:rFonts w:ascii="Calibri" w:eastAsia="Calibri" w:hAnsi="Calibri" w:cs="Times New Roman"/>
                <w:lang w:eastAsia="tr-TR"/>
              </w:rPr>
            </w:pPr>
            <w:r>
              <w:rPr>
                <w:rFonts w:ascii="Calibri" w:eastAsia="Calibri" w:hAnsi="Calibri" w:cs="Times New Roman"/>
                <w:lang w:eastAsia="tr-TR"/>
              </w:rPr>
              <w:t>24,0</w:t>
            </w:r>
          </w:p>
        </w:tc>
        <w:tc>
          <w:tcPr>
            <w:tcW w:w="1789" w:type="dxa"/>
          </w:tcPr>
          <w:p w:rsidR="002309B2" w:rsidRDefault="002309B2" w:rsidP="00994272">
            <w:pPr>
              <w:spacing w:after="120" w:line="300" w:lineRule="auto"/>
              <w:jc w:val="right"/>
              <w:rPr>
                <w:rFonts w:ascii="Calibri" w:eastAsia="Calibri" w:hAnsi="Calibri" w:cs="Times New Roman"/>
                <w:lang w:eastAsia="tr-TR"/>
              </w:rPr>
            </w:pPr>
          </w:p>
        </w:tc>
        <w:tc>
          <w:tcPr>
            <w:tcW w:w="1789" w:type="dxa"/>
          </w:tcPr>
          <w:p w:rsidR="002309B2" w:rsidRDefault="002309B2" w:rsidP="00994272">
            <w:pPr>
              <w:spacing w:after="120" w:line="300" w:lineRule="auto"/>
              <w:jc w:val="right"/>
              <w:rPr>
                <w:rFonts w:ascii="Calibri" w:eastAsia="Calibri" w:hAnsi="Calibri" w:cs="Times New Roman"/>
                <w:lang w:eastAsia="tr-TR"/>
              </w:rPr>
            </w:pPr>
          </w:p>
        </w:tc>
        <w:tc>
          <w:tcPr>
            <w:tcW w:w="1789" w:type="dxa"/>
          </w:tcPr>
          <w:p w:rsidR="002309B2" w:rsidRDefault="002309B2" w:rsidP="00994272">
            <w:pPr>
              <w:spacing w:after="120" w:line="300" w:lineRule="auto"/>
              <w:jc w:val="right"/>
              <w:rPr>
                <w:rFonts w:ascii="Calibri" w:eastAsia="Calibri" w:hAnsi="Calibri" w:cs="Times New Roman"/>
                <w:lang w:eastAsia="tr-TR"/>
              </w:rPr>
            </w:pPr>
          </w:p>
        </w:tc>
      </w:tr>
    </w:tbl>
    <w:p w:rsidR="0019503A" w:rsidRPr="009F6AD1" w:rsidRDefault="0019503A" w:rsidP="00994272">
      <w:pPr>
        <w:spacing w:after="120" w:line="300" w:lineRule="auto"/>
        <w:ind w:firstLine="708"/>
        <w:jc w:val="both"/>
        <w:rPr>
          <w:lang w:eastAsia="tr-TR"/>
        </w:rPr>
      </w:pPr>
      <w:r>
        <w:rPr>
          <w:lang w:eastAsia="tr-TR"/>
        </w:rPr>
        <w:t xml:space="preserve">Kümülatif %’si % 80’e kadarki stoklar A sınıfı (1 ve 4), </w:t>
      </w:r>
      <w:proofErr w:type="gramStart"/>
      <w:r>
        <w:rPr>
          <w:lang w:eastAsia="tr-TR"/>
        </w:rPr>
        <w:t>kümülatif</w:t>
      </w:r>
      <w:proofErr w:type="gramEnd"/>
      <w:r>
        <w:rPr>
          <w:lang w:eastAsia="tr-TR"/>
        </w:rPr>
        <w:t xml:space="preserve"> %’si %80 ile %95 arasındaki stoklar B sınıfı (3) ve geri kalan stoklar ise C sınıfı (2) olacaktır.</w:t>
      </w:r>
    </w:p>
    <w:p w:rsidR="0056417E" w:rsidRPr="00910C2D" w:rsidRDefault="0056417E" w:rsidP="00994272">
      <w:pPr>
        <w:pStyle w:val="Balk2"/>
        <w:numPr>
          <w:ilvl w:val="1"/>
          <w:numId w:val="1"/>
        </w:numPr>
        <w:spacing w:before="0" w:after="120" w:line="300" w:lineRule="auto"/>
      </w:pPr>
      <w:bookmarkStart w:id="175" w:name="_Toc372735639"/>
      <w:proofErr w:type="spellStart"/>
      <w:r w:rsidRPr="00910C2D">
        <w:t>Deterministik</w:t>
      </w:r>
      <w:proofErr w:type="spellEnd"/>
      <w:r w:rsidRPr="00910C2D">
        <w:t xml:space="preserve"> ve sürekli stok kontrol modelleri</w:t>
      </w:r>
      <w:bookmarkEnd w:id="175"/>
    </w:p>
    <w:p w:rsidR="0056417E" w:rsidRPr="006D613C" w:rsidRDefault="0056417E" w:rsidP="00994272">
      <w:pPr>
        <w:spacing w:after="120" w:line="300" w:lineRule="auto"/>
        <w:ind w:firstLine="708"/>
        <w:jc w:val="both"/>
        <w:rPr>
          <w:lang w:eastAsia="tr-TR"/>
        </w:rPr>
      </w:pPr>
      <w:r w:rsidRPr="006D613C">
        <w:rPr>
          <w:lang w:eastAsia="tr-TR"/>
        </w:rPr>
        <w:t xml:space="preserve">Bir stok sisteminden beklenen, “Ne zaman ?” ve “Ne kadar ?” sorularına karşılık vermesi olup, verilecek yanıt, stok talebine ve sistemi tanımlamak için kullanılan parametrelere göre değişmektedir. Bu sistemlerde talebin sürekli olduğu </w:t>
      </w:r>
      <w:smartTag w:uri="urn:schemas-microsoft-com:office:smarttags" w:element="place">
        <w:smartTag w:uri="urn:schemas-microsoft-com:office:smarttags" w:element="City">
          <w:r w:rsidRPr="006D613C">
            <w:rPr>
              <w:lang w:eastAsia="tr-TR"/>
            </w:rPr>
            <w:t>kabul</w:t>
          </w:r>
        </w:smartTag>
      </w:smartTag>
      <w:r w:rsidRPr="006D613C">
        <w:rPr>
          <w:lang w:eastAsia="tr-TR"/>
        </w:rPr>
        <w:t xml:space="preserve"> edilmekte ve stoklar belli bir düzeye inince </w:t>
      </w:r>
      <w:r w:rsidR="000E1331">
        <w:rPr>
          <w:lang w:eastAsia="tr-TR"/>
        </w:rPr>
        <w:t>sipariş</w:t>
      </w:r>
      <w:r w:rsidRPr="006D613C">
        <w:rPr>
          <w:lang w:eastAsia="tr-TR"/>
        </w:rPr>
        <w:t xml:space="preserve"> verilmektedir. Şekil </w:t>
      </w:r>
      <w:proofErr w:type="gramStart"/>
      <w:r w:rsidRPr="006D613C">
        <w:rPr>
          <w:lang w:eastAsia="tr-TR"/>
        </w:rPr>
        <w:t>4.6</w:t>
      </w:r>
      <w:proofErr w:type="gramEnd"/>
      <w:r w:rsidRPr="006D613C">
        <w:rPr>
          <w:lang w:eastAsia="tr-TR"/>
        </w:rPr>
        <w:t xml:space="preserve">.’da bu durum grafik olarak gösterilmektedir. Şekilde güvenlik </w:t>
      </w:r>
      <w:proofErr w:type="spellStart"/>
      <w:r w:rsidRPr="006D613C">
        <w:rPr>
          <w:lang w:eastAsia="tr-TR"/>
        </w:rPr>
        <w:t>stoğu</w:t>
      </w:r>
      <w:proofErr w:type="spellEnd"/>
      <w:r w:rsidRPr="006D613C">
        <w:rPr>
          <w:lang w:eastAsia="tr-TR"/>
        </w:rPr>
        <w:t xml:space="preserve"> s, </w:t>
      </w:r>
      <w:r w:rsidR="000E1331">
        <w:rPr>
          <w:lang w:eastAsia="tr-TR"/>
        </w:rPr>
        <w:t>sipariş</w:t>
      </w:r>
      <w:r w:rsidRPr="006D613C">
        <w:rPr>
          <w:lang w:eastAsia="tr-TR"/>
        </w:rPr>
        <w:t xml:space="preserve"> büyüklükleri </w:t>
      </w:r>
      <w:proofErr w:type="spellStart"/>
      <w:r w:rsidRPr="006D613C">
        <w:rPr>
          <w:lang w:eastAsia="tr-TR"/>
        </w:rPr>
        <w:t>Q</w:t>
      </w:r>
      <w:r w:rsidRPr="003D1BDB">
        <w:rPr>
          <w:vertAlign w:val="subscript"/>
          <w:lang w:eastAsia="tr-TR"/>
        </w:rPr>
        <w:t>i</w:t>
      </w:r>
      <w:proofErr w:type="spellEnd"/>
      <w:r w:rsidRPr="006D613C">
        <w:rPr>
          <w:lang w:eastAsia="tr-TR"/>
        </w:rPr>
        <w:t xml:space="preserve">, </w:t>
      </w:r>
      <w:proofErr w:type="spellStart"/>
      <w:r w:rsidRPr="006D613C">
        <w:rPr>
          <w:lang w:eastAsia="tr-TR"/>
        </w:rPr>
        <w:t>tedârik</w:t>
      </w:r>
      <w:proofErr w:type="spellEnd"/>
      <w:r w:rsidRPr="006D613C">
        <w:rPr>
          <w:lang w:eastAsia="tr-TR"/>
        </w:rPr>
        <w:t xml:space="preserve"> süreleri </w:t>
      </w:r>
      <w:proofErr w:type="spellStart"/>
      <w:r w:rsidRPr="006D613C">
        <w:rPr>
          <w:lang w:eastAsia="tr-TR"/>
        </w:rPr>
        <w:t>L</w:t>
      </w:r>
      <w:r w:rsidRPr="003D1BDB">
        <w:rPr>
          <w:vertAlign w:val="subscript"/>
          <w:lang w:eastAsia="tr-TR"/>
        </w:rPr>
        <w:t>i</w:t>
      </w:r>
      <w:proofErr w:type="spellEnd"/>
      <w:r w:rsidRPr="006D613C">
        <w:rPr>
          <w:lang w:eastAsia="tr-TR"/>
        </w:rPr>
        <w:t xml:space="preserve">, </w:t>
      </w:r>
      <w:r w:rsidR="000E1331">
        <w:rPr>
          <w:lang w:eastAsia="tr-TR"/>
        </w:rPr>
        <w:t>sipariş</w:t>
      </w:r>
      <w:r w:rsidRPr="006D613C">
        <w:rPr>
          <w:lang w:eastAsia="tr-TR"/>
        </w:rPr>
        <w:t xml:space="preserve"> verme anları </w:t>
      </w:r>
      <w:proofErr w:type="spellStart"/>
      <w:r w:rsidRPr="006D613C">
        <w:rPr>
          <w:lang w:eastAsia="tr-TR"/>
        </w:rPr>
        <w:t>r</w:t>
      </w:r>
      <w:r w:rsidRPr="0007302F">
        <w:rPr>
          <w:lang w:eastAsia="tr-TR"/>
        </w:rPr>
        <w:t>i</w:t>
      </w:r>
      <w:proofErr w:type="spellEnd"/>
      <w:r w:rsidRPr="006D613C">
        <w:rPr>
          <w:lang w:eastAsia="tr-TR"/>
        </w:rPr>
        <w:t xml:space="preserve">, </w:t>
      </w:r>
      <w:r w:rsidR="000E1331">
        <w:rPr>
          <w:lang w:eastAsia="tr-TR"/>
        </w:rPr>
        <w:t>sipariş</w:t>
      </w:r>
      <w:r w:rsidRPr="006D613C">
        <w:rPr>
          <w:lang w:eastAsia="tr-TR"/>
        </w:rPr>
        <w:t xml:space="preserve"> teslim anları </w:t>
      </w:r>
      <w:proofErr w:type="spellStart"/>
      <w:r w:rsidRPr="006D613C">
        <w:rPr>
          <w:lang w:eastAsia="tr-TR"/>
        </w:rPr>
        <w:t>d</w:t>
      </w:r>
      <w:r w:rsidRPr="003D1BDB">
        <w:rPr>
          <w:vertAlign w:val="subscript"/>
          <w:lang w:eastAsia="tr-TR"/>
        </w:rPr>
        <w:t>i</w:t>
      </w:r>
      <w:proofErr w:type="spellEnd"/>
      <w:r w:rsidRPr="006D613C">
        <w:rPr>
          <w:lang w:eastAsia="tr-TR"/>
        </w:rPr>
        <w:t xml:space="preserve">, en çok stok miktarı S, yeniden </w:t>
      </w:r>
      <w:r w:rsidR="000E1331">
        <w:rPr>
          <w:lang w:eastAsia="tr-TR"/>
        </w:rPr>
        <w:t>sipariş</w:t>
      </w:r>
      <w:r w:rsidRPr="006D613C">
        <w:rPr>
          <w:lang w:eastAsia="tr-TR"/>
        </w:rPr>
        <w:t xml:space="preserve"> verme düzeyi R (Re-</w:t>
      </w:r>
      <w:proofErr w:type="spellStart"/>
      <w:r w:rsidRPr="006D613C">
        <w:rPr>
          <w:lang w:eastAsia="tr-TR"/>
        </w:rPr>
        <w:t>Order</w:t>
      </w:r>
      <w:proofErr w:type="spellEnd"/>
      <w:r w:rsidRPr="006D613C">
        <w:rPr>
          <w:lang w:eastAsia="tr-TR"/>
        </w:rPr>
        <w:t xml:space="preserve"> </w:t>
      </w:r>
      <w:proofErr w:type="spellStart"/>
      <w:r w:rsidRPr="006D613C">
        <w:rPr>
          <w:lang w:eastAsia="tr-TR"/>
        </w:rPr>
        <w:t>Level</w:t>
      </w:r>
      <w:proofErr w:type="spellEnd"/>
      <w:r w:rsidRPr="006D613C">
        <w:rPr>
          <w:lang w:eastAsia="tr-TR"/>
        </w:rPr>
        <w:t xml:space="preserve">) ve </w:t>
      </w:r>
      <w:r w:rsidR="000E1331">
        <w:rPr>
          <w:lang w:eastAsia="tr-TR"/>
        </w:rPr>
        <w:t>sipariş</w:t>
      </w:r>
      <w:r w:rsidRPr="006D613C">
        <w:rPr>
          <w:lang w:eastAsia="tr-TR"/>
        </w:rPr>
        <w:t xml:space="preserve">lerin çevrim süreleri </w:t>
      </w:r>
      <w:proofErr w:type="spellStart"/>
      <w:r w:rsidRPr="006D613C">
        <w:rPr>
          <w:lang w:eastAsia="tr-TR"/>
        </w:rPr>
        <w:t>C</w:t>
      </w:r>
      <w:r w:rsidRPr="003D1BDB">
        <w:rPr>
          <w:vertAlign w:val="subscript"/>
          <w:lang w:eastAsia="tr-TR"/>
        </w:rPr>
        <w:t>i</w:t>
      </w:r>
      <w:proofErr w:type="spellEnd"/>
      <w:r w:rsidRPr="006D613C">
        <w:rPr>
          <w:lang w:eastAsia="tr-TR"/>
        </w:rPr>
        <w:t xml:space="preserve"> ile gösterilmiştir.</w:t>
      </w:r>
    </w:p>
    <w:p w:rsidR="0056417E" w:rsidRPr="006D613C" w:rsidRDefault="0056417E" w:rsidP="001544B8">
      <w:pPr>
        <w:spacing w:after="0" w:line="240" w:lineRule="auto"/>
        <w:ind w:firstLine="709"/>
      </w:pPr>
      <w:r>
        <w:rPr>
          <w:noProof/>
          <w:lang w:eastAsia="tr-TR"/>
        </w:rPr>
        <w:drawing>
          <wp:inline distT="0" distB="0" distL="0" distR="0">
            <wp:extent cx="4352925" cy="1962150"/>
            <wp:effectExtent l="19050" t="0" r="9525" b="0"/>
            <wp:docPr id="3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6"/>
                    <pic:cNvPicPr>
                      <a:picLocks noChangeAspect="1" noChangeArrowheads="1"/>
                    </pic:cNvPicPr>
                  </pic:nvPicPr>
                  <pic:blipFill>
                    <a:blip r:embed="rId15" cstate="print"/>
                    <a:srcRect/>
                    <a:stretch>
                      <a:fillRect/>
                    </a:stretch>
                  </pic:blipFill>
                  <pic:spPr bwMode="auto">
                    <a:xfrm>
                      <a:off x="0" y="0"/>
                      <a:ext cx="4358145" cy="1964503"/>
                    </a:xfrm>
                    <a:prstGeom prst="rect">
                      <a:avLst/>
                    </a:prstGeom>
                    <a:noFill/>
                    <a:ln w="9525">
                      <a:noFill/>
                      <a:miter lim="800000"/>
                      <a:headEnd/>
                      <a:tailEnd/>
                    </a:ln>
                  </pic:spPr>
                </pic:pic>
              </a:graphicData>
            </a:graphic>
          </wp:inline>
        </w:drawing>
      </w:r>
    </w:p>
    <w:p w:rsidR="0056417E" w:rsidRPr="00C2585B" w:rsidRDefault="00C2585B" w:rsidP="001544B8">
      <w:pPr>
        <w:pStyle w:val="ResimYazs"/>
        <w:spacing w:before="0" w:after="0"/>
        <w:ind w:firstLine="709"/>
        <w:rPr>
          <w:rFonts w:ascii="Calibri" w:hAnsi="Calibri"/>
          <w:sz w:val="22"/>
          <w:szCs w:val="22"/>
        </w:rPr>
      </w:pPr>
      <w:r w:rsidRPr="00C2585B">
        <w:rPr>
          <w:rFonts w:ascii="Calibri" w:hAnsi="Calibri"/>
          <w:sz w:val="22"/>
          <w:szCs w:val="22"/>
        </w:rPr>
        <w:t xml:space="preserve">Şekil </w:t>
      </w:r>
      <w:r w:rsidR="00E47656" w:rsidRPr="00C2585B">
        <w:rPr>
          <w:rFonts w:ascii="Calibri" w:hAnsi="Calibri"/>
          <w:sz w:val="22"/>
          <w:szCs w:val="22"/>
        </w:rPr>
        <w:fldChar w:fldCharType="begin"/>
      </w:r>
      <w:r w:rsidRPr="00C2585B">
        <w:rPr>
          <w:rFonts w:ascii="Calibri" w:hAnsi="Calibri"/>
          <w:sz w:val="22"/>
          <w:szCs w:val="22"/>
        </w:rPr>
        <w:instrText xml:space="preserve"> SEQ Şekil \* ARABIC </w:instrText>
      </w:r>
      <w:r w:rsidR="00E47656" w:rsidRPr="00C2585B">
        <w:rPr>
          <w:rFonts w:ascii="Calibri" w:hAnsi="Calibri"/>
          <w:sz w:val="22"/>
          <w:szCs w:val="22"/>
        </w:rPr>
        <w:fldChar w:fldCharType="separate"/>
      </w:r>
      <w:r w:rsidR="00CF6139">
        <w:rPr>
          <w:rFonts w:ascii="Calibri" w:hAnsi="Calibri"/>
          <w:noProof/>
          <w:sz w:val="22"/>
          <w:szCs w:val="22"/>
        </w:rPr>
        <w:t>11</w:t>
      </w:r>
      <w:r w:rsidR="00E47656" w:rsidRPr="00C2585B">
        <w:rPr>
          <w:rFonts w:ascii="Calibri" w:hAnsi="Calibri"/>
          <w:sz w:val="22"/>
          <w:szCs w:val="22"/>
        </w:rPr>
        <w:fldChar w:fldCharType="end"/>
      </w:r>
      <w:r w:rsidR="0056417E" w:rsidRPr="00C2585B">
        <w:rPr>
          <w:rFonts w:ascii="Calibri" w:hAnsi="Calibri"/>
          <w:sz w:val="22"/>
          <w:szCs w:val="22"/>
        </w:rPr>
        <w:t>: Gerçek Hayattaki Bir Stok Kontrol Sisteminde Stok Düzeyi Değişimi.</w:t>
      </w:r>
    </w:p>
    <w:p w:rsidR="0056417E" w:rsidRPr="006D613C" w:rsidRDefault="0056417E" w:rsidP="00994272">
      <w:pPr>
        <w:pStyle w:val="Balk3"/>
        <w:numPr>
          <w:ilvl w:val="2"/>
          <w:numId w:val="1"/>
        </w:numPr>
        <w:spacing w:before="0" w:after="120" w:line="300" w:lineRule="auto"/>
      </w:pPr>
      <w:bookmarkStart w:id="176" w:name="_Toc372735640"/>
      <w:r w:rsidRPr="006D613C">
        <w:t xml:space="preserve">Ekonomik </w:t>
      </w:r>
      <w:r w:rsidR="000E1331">
        <w:t>Sipariş</w:t>
      </w:r>
      <w:r w:rsidRPr="006D613C">
        <w:t xml:space="preserve"> Miktarı (EOQ: </w:t>
      </w:r>
      <w:proofErr w:type="spellStart"/>
      <w:r w:rsidRPr="006D613C">
        <w:t>Economic</w:t>
      </w:r>
      <w:proofErr w:type="spellEnd"/>
      <w:r w:rsidRPr="006D613C">
        <w:t xml:space="preserve"> </w:t>
      </w:r>
      <w:proofErr w:type="spellStart"/>
      <w:r w:rsidRPr="006D613C">
        <w:t>Order</w:t>
      </w:r>
      <w:proofErr w:type="spellEnd"/>
      <w:r w:rsidRPr="006D613C">
        <w:t xml:space="preserve"> </w:t>
      </w:r>
      <w:proofErr w:type="spellStart"/>
      <w:r w:rsidRPr="006D613C">
        <w:t>Quantity</w:t>
      </w:r>
      <w:proofErr w:type="spellEnd"/>
      <w:r w:rsidRPr="006D613C">
        <w:t>) Modeli</w:t>
      </w:r>
      <w:bookmarkEnd w:id="176"/>
    </w:p>
    <w:p w:rsidR="0056417E" w:rsidRPr="006D613C" w:rsidRDefault="0056417E" w:rsidP="00994272">
      <w:pPr>
        <w:spacing w:after="120" w:line="300" w:lineRule="auto"/>
        <w:ind w:firstLine="708"/>
        <w:jc w:val="both"/>
        <w:rPr>
          <w:lang w:eastAsia="tr-TR"/>
        </w:rPr>
      </w:pPr>
      <w:r w:rsidRPr="006D613C">
        <w:rPr>
          <w:lang w:eastAsia="tr-TR"/>
        </w:rPr>
        <w:t xml:space="preserve">Sistemin gerçek yaşamdaki işleyişini gösteren Şekil </w:t>
      </w:r>
      <w:proofErr w:type="gramStart"/>
      <w:r w:rsidRPr="006D613C">
        <w:rPr>
          <w:lang w:eastAsia="tr-TR"/>
        </w:rPr>
        <w:t>4.6</w:t>
      </w:r>
      <w:proofErr w:type="gramEnd"/>
      <w:r w:rsidRPr="006D613C">
        <w:rPr>
          <w:lang w:eastAsia="tr-TR"/>
        </w:rPr>
        <w:t>.’</w:t>
      </w:r>
      <w:proofErr w:type="spellStart"/>
      <w:r w:rsidRPr="006D613C">
        <w:rPr>
          <w:lang w:eastAsia="tr-TR"/>
        </w:rPr>
        <w:t>daki</w:t>
      </w:r>
      <w:proofErr w:type="spellEnd"/>
      <w:r w:rsidRPr="006D613C">
        <w:rPr>
          <w:lang w:eastAsia="tr-TR"/>
        </w:rPr>
        <w:t xml:space="preserve"> grafik, stoklardaki düşüşler arasındaki zaman farklarının sonsuza gittiği limit durumunda Şekil 4.7.’deki grafiğe dönüşür. Bu durumda stok, sabit bir talep hızına bağlı olarak azalacaktır. (Eğimi negatif olan doğrular). </w:t>
      </w:r>
      <w:proofErr w:type="spellStart"/>
      <w:r w:rsidRPr="006D613C">
        <w:rPr>
          <w:lang w:eastAsia="tr-TR"/>
        </w:rPr>
        <w:t>Tedârik</w:t>
      </w:r>
      <w:proofErr w:type="spellEnd"/>
      <w:r w:rsidRPr="006D613C">
        <w:rPr>
          <w:lang w:eastAsia="tr-TR"/>
        </w:rPr>
        <w:t xml:space="preserve"> süresi (</w:t>
      </w:r>
      <w:proofErr w:type="spellStart"/>
      <w:r w:rsidRPr="006D613C">
        <w:rPr>
          <w:lang w:eastAsia="tr-TR"/>
        </w:rPr>
        <w:t>L</w:t>
      </w:r>
      <w:r w:rsidRPr="0021511F">
        <w:rPr>
          <w:vertAlign w:val="subscript"/>
          <w:lang w:eastAsia="tr-TR"/>
        </w:rPr>
        <w:t>i</w:t>
      </w:r>
      <w:proofErr w:type="spellEnd"/>
      <w:r w:rsidRPr="006D613C">
        <w:rPr>
          <w:lang w:eastAsia="tr-TR"/>
        </w:rPr>
        <w:t xml:space="preserve">) sabit (L) </w:t>
      </w:r>
      <w:smartTag w:uri="urn:schemas-microsoft-com:office:smarttags" w:element="place">
        <w:smartTag w:uri="urn:schemas-microsoft-com:office:smarttags" w:element="City">
          <w:r w:rsidRPr="006D613C">
            <w:rPr>
              <w:lang w:eastAsia="tr-TR"/>
            </w:rPr>
            <w:t>kabul</w:t>
          </w:r>
        </w:smartTag>
      </w:smartTag>
      <w:r w:rsidRPr="006D613C">
        <w:rPr>
          <w:lang w:eastAsia="tr-TR"/>
        </w:rPr>
        <w:t xml:space="preserve"> edilir. </w:t>
      </w:r>
      <w:proofErr w:type="spellStart"/>
      <w:r w:rsidRPr="006D613C">
        <w:rPr>
          <w:lang w:eastAsia="tr-TR"/>
        </w:rPr>
        <w:t>Tedârik</w:t>
      </w:r>
      <w:proofErr w:type="spellEnd"/>
      <w:r w:rsidRPr="006D613C">
        <w:rPr>
          <w:lang w:eastAsia="tr-TR"/>
        </w:rPr>
        <w:t xml:space="preserve"> süresi sonunda </w:t>
      </w:r>
      <w:r w:rsidR="000E1331">
        <w:rPr>
          <w:lang w:eastAsia="tr-TR"/>
        </w:rPr>
        <w:t>sipariş</w:t>
      </w:r>
      <w:r w:rsidRPr="006D613C">
        <w:rPr>
          <w:lang w:eastAsia="tr-TR"/>
        </w:rPr>
        <w:t xml:space="preserve"> bir seferde teslim alınır ve stok olarak </w:t>
      </w:r>
      <w:r w:rsidRPr="006D613C">
        <w:rPr>
          <w:lang w:eastAsia="tr-TR"/>
        </w:rPr>
        <w:lastRenderedPageBreak/>
        <w:t xml:space="preserve">yerleştirilir. Stok miktarları yeniden </w:t>
      </w:r>
      <w:r w:rsidR="000E1331">
        <w:rPr>
          <w:lang w:eastAsia="tr-TR"/>
        </w:rPr>
        <w:t>sipariş</w:t>
      </w:r>
      <w:r w:rsidRPr="006D613C">
        <w:rPr>
          <w:lang w:eastAsia="tr-TR"/>
        </w:rPr>
        <w:t xml:space="preserve"> verme düzeyine (R) indiğinde </w:t>
      </w:r>
      <w:r w:rsidR="000E1331">
        <w:rPr>
          <w:lang w:eastAsia="tr-TR"/>
        </w:rPr>
        <w:t>sipariş</w:t>
      </w:r>
      <w:r w:rsidRPr="006D613C">
        <w:rPr>
          <w:lang w:eastAsia="tr-TR"/>
        </w:rPr>
        <w:t xml:space="preserve"> verilecektir. Bu R düzeyi, L süresine karşılık gelen talep miktarı ile güvenlik </w:t>
      </w:r>
      <w:proofErr w:type="spellStart"/>
      <w:r w:rsidRPr="006D613C">
        <w:rPr>
          <w:lang w:eastAsia="tr-TR"/>
        </w:rPr>
        <w:t>stoğu</w:t>
      </w:r>
      <w:proofErr w:type="spellEnd"/>
      <w:r w:rsidRPr="006D613C">
        <w:rPr>
          <w:lang w:eastAsia="tr-TR"/>
        </w:rPr>
        <w:t xml:space="preserve"> toplanarak belirlenir. Her bir </w:t>
      </w:r>
      <w:r w:rsidR="000E1331">
        <w:rPr>
          <w:lang w:eastAsia="tr-TR"/>
        </w:rPr>
        <w:t>sipariş</w:t>
      </w:r>
      <w:r w:rsidRPr="006D613C">
        <w:rPr>
          <w:lang w:eastAsia="tr-TR"/>
        </w:rPr>
        <w:t xml:space="preserve"> </w:t>
      </w:r>
      <w:proofErr w:type="spellStart"/>
      <w:r w:rsidRPr="006D613C">
        <w:rPr>
          <w:lang w:eastAsia="tr-TR"/>
        </w:rPr>
        <w:t>ânında</w:t>
      </w:r>
      <w:proofErr w:type="spellEnd"/>
      <w:r w:rsidRPr="006D613C">
        <w:rPr>
          <w:lang w:eastAsia="tr-TR"/>
        </w:rPr>
        <w:t xml:space="preserve"> değişken miktarlarda (</w:t>
      </w:r>
      <w:proofErr w:type="spellStart"/>
      <w:r w:rsidRPr="006D613C">
        <w:rPr>
          <w:lang w:eastAsia="tr-TR"/>
        </w:rPr>
        <w:t>Q</w:t>
      </w:r>
      <w:r w:rsidRPr="0021511F">
        <w:rPr>
          <w:vertAlign w:val="subscript"/>
          <w:lang w:eastAsia="tr-TR"/>
        </w:rPr>
        <w:t>i</w:t>
      </w:r>
      <w:proofErr w:type="spellEnd"/>
      <w:r w:rsidRPr="006D613C">
        <w:rPr>
          <w:lang w:eastAsia="tr-TR"/>
        </w:rPr>
        <w:t xml:space="preserve">) </w:t>
      </w:r>
      <w:r w:rsidR="000E1331">
        <w:rPr>
          <w:lang w:eastAsia="tr-TR"/>
        </w:rPr>
        <w:t>sipariş</w:t>
      </w:r>
      <w:r w:rsidRPr="006D613C">
        <w:rPr>
          <w:lang w:eastAsia="tr-TR"/>
        </w:rPr>
        <w:t xml:space="preserve"> verme yerine, toplam stok </w:t>
      </w:r>
      <w:proofErr w:type="spellStart"/>
      <w:r w:rsidRPr="006D613C">
        <w:rPr>
          <w:lang w:eastAsia="tr-TR"/>
        </w:rPr>
        <w:t>mâliyetlerini</w:t>
      </w:r>
      <w:proofErr w:type="spellEnd"/>
      <w:r w:rsidRPr="006D613C">
        <w:rPr>
          <w:lang w:eastAsia="tr-TR"/>
        </w:rPr>
        <w:t xml:space="preserve"> </w:t>
      </w:r>
      <w:proofErr w:type="spellStart"/>
      <w:r w:rsidRPr="006D613C">
        <w:rPr>
          <w:lang w:eastAsia="tr-TR"/>
        </w:rPr>
        <w:t>enazlayan</w:t>
      </w:r>
      <w:proofErr w:type="spellEnd"/>
      <w:r w:rsidRPr="006D613C">
        <w:rPr>
          <w:lang w:eastAsia="tr-TR"/>
        </w:rPr>
        <w:t xml:space="preserve"> miktarda (Q: ekonomik </w:t>
      </w:r>
      <w:r w:rsidR="000E1331">
        <w:rPr>
          <w:lang w:eastAsia="tr-TR"/>
        </w:rPr>
        <w:t>sipariş</w:t>
      </w:r>
      <w:r w:rsidRPr="006D613C">
        <w:rPr>
          <w:lang w:eastAsia="tr-TR"/>
        </w:rPr>
        <w:t xml:space="preserve"> miktarı) </w:t>
      </w:r>
      <w:r w:rsidR="000E1331">
        <w:rPr>
          <w:lang w:eastAsia="tr-TR"/>
        </w:rPr>
        <w:t>sipariş</w:t>
      </w:r>
      <w:r w:rsidRPr="006D613C">
        <w:rPr>
          <w:lang w:eastAsia="tr-TR"/>
        </w:rPr>
        <w:t xml:space="preserve"> verilir. Güvenlik </w:t>
      </w:r>
      <w:proofErr w:type="spellStart"/>
      <w:r w:rsidRPr="006D613C">
        <w:rPr>
          <w:lang w:eastAsia="tr-TR"/>
        </w:rPr>
        <w:t>stoğu</w:t>
      </w:r>
      <w:proofErr w:type="spellEnd"/>
      <w:r w:rsidRPr="006D613C">
        <w:rPr>
          <w:lang w:eastAsia="tr-TR"/>
        </w:rPr>
        <w:t xml:space="preserve"> miktarına (s), </w:t>
      </w:r>
      <w:proofErr w:type="spellStart"/>
      <w:r w:rsidRPr="006D613C">
        <w:rPr>
          <w:lang w:eastAsia="tr-TR"/>
        </w:rPr>
        <w:t>sözkonusu</w:t>
      </w:r>
      <w:proofErr w:type="spellEnd"/>
      <w:r w:rsidRPr="006D613C">
        <w:rPr>
          <w:lang w:eastAsia="tr-TR"/>
        </w:rPr>
        <w:t xml:space="preserve"> ekonomik </w:t>
      </w:r>
      <w:r w:rsidR="000E1331">
        <w:rPr>
          <w:lang w:eastAsia="tr-TR"/>
        </w:rPr>
        <w:t>sipariş</w:t>
      </w:r>
      <w:r w:rsidRPr="006D613C">
        <w:rPr>
          <w:lang w:eastAsia="tr-TR"/>
        </w:rPr>
        <w:t xml:space="preserve"> miktarı (Q) eklenerek en çok miktar düzeyi (S) belirlenir. Bu şekilde işleyen sabit </w:t>
      </w:r>
      <w:r w:rsidR="000E1331">
        <w:rPr>
          <w:lang w:eastAsia="tr-TR"/>
        </w:rPr>
        <w:t>sipariş</w:t>
      </w:r>
      <w:r w:rsidRPr="006D613C">
        <w:rPr>
          <w:lang w:eastAsia="tr-TR"/>
        </w:rPr>
        <w:t xml:space="preserve"> düzeyi sistemleri Q-sistem olarak da bilinmektedir.</w:t>
      </w:r>
    </w:p>
    <w:p w:rsidR="0056417E" w:rsidRPr="006D613C" w:rsidRDefault="0056417E" w:rsidP="00994272">
      <w:pPr>
        <w:spacing w:after="120" w:line="300" w:lineRule="auto"/>
        <w:ind w:firstLine="709"/>
      </w:pPr>
      <w:r>
        <w:rPr>
          <w:noProof/>
          <w:lang w:eastAsia="tr-TR"/>
        </w:rPr>
        <w:drawing>
          <wp:inline distT="0" distB="0" distL="0" distR="0">
            <wp:extent cx="4752975" cy="2228850"/>
            <wp:effectExtent l="19050" t="0" r="9525" b="0"/>
            <wp:docPr id="37" name="Resim 17" descr="ɟ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7" descr="ɟ¼"/>
                    <pic:cNvPicPr>
                      <a:picLocks noChangeAspect="1" noChangeArrowheads="1"/>
                    </pic:cNvPicPr>
                  </pic:nvPicPr>
                  <pic:blipFill>
                    <a:blip r:embed="rId16" cstate="print"/>
                    <a:srcRect/>
                    <a:stretch>
                      <a:fillRect/>
                    </a:stretch>
                  </pic:blipFill>
                  <pic:spPr bwMode="auto">
                    <a:xfrm>
                      <a:off x="0" y="0"/>
                      <a:ext cx="4752975" cy="2228850"/>
                    </a:xfrm>
                    <a:prstGeom prst="rect">
                      <a:avLst/>
                    </a:prstGeom>
                    <a:noFill/>
                    <a:ln w="9525">
                      <a:noFill/>
                      <a:miter lim="800000"/>
                      <a:headEnd/>
                      <a:tailEnd/>
                    </a:ln>
                  </pic:spPr>
                </pic:pic>
              </a:graphicData>
            </a:graphic>
          </wp:inline>
        </w:drawing>
      </w:r>
    </w:p>
    <w:p w:rsidR="0056417E" w:rsidRPr="001B1B06" w:rsidRDefault="001B1B06" w:rsidP="00994272">
      <w:pPr>
        <w:pStyle w:val="ResimYazs"/>
        <w:spacing w:before="0" w:line="300" w:lineRule="auto"/>
        <w:ind w:firstLine="709"/>
        <w:rPr>
          <w:rFonts w:ascii="Calibri" w:hAnsi="Calibri"/>
          <w:sz w:val="22"/>
          <w:szCs w:val="22"/>
        </w:rPr>
      </w:pPr>
      <w:r w:rsidRPr="001B1B06">
        <w:rPr>
          <w:rFonts w:ascii="Calibri" w:hAnsi="Calibri"/>
          <w:sz w:val="22"/>
          <w:szCs w:val="22"/>
        </w:rPr>
        <w:t xml:space="preserve">Şekil </w:t>
      </w:r>
      <w:r w:rsidR="00E47656" w:rsidRPr="001B1B06">
        <w:rPr>
          <w:rFonts w:ascii="Calibri" w:hAnsi="Calibri"/>
          <w:sz w:val="22"/>
          <w:szCs w:val="22"/>
        </w:rPr>
        <w:fldChar w:fldCharType="begin"/>
      </w:r>
      <w:r w:rsidRPr="001B1B06">
        <w:rPr>
          <w:rFonts w:ascii="Calibri" w:hAnsi="Calibri"/>
          <w:sz w:val="22"/>
          <w:szCs w:val="22"/>
        </w:rPr>
        <w:instrText xml:space="preserve"> SEQ Şekil \* ARABIC </w:instrText>
      </w:r>
      <w:r w:rsidR="00E47656" w:rsidRPr="001B1B06">
        <w:rPr>
          <w:rFonts w:ascii="Calibri" w:hAnsi="Calibri"/>
          <w:sz w:val="22"/>
          <w:szCs w:val="22"/>
        </w:rPr>
        <w:fldChar w:fldCharType="separate"/>
      </w:r>
      <w:r w:rsidR="00CF6139">
        <w:rPr>
          <w:rFonts w:ascii="Calibri" w:hAnsi="Calibri"/>
          <w:noProof/>
          <w:sz w:val="22"/>
          <w:szCs w:val="22"/>
        </w:rPr>
        <w:t>12</w:t>
      </w:r>
      <w:r w:rsidR="00E47656" w:rsidRPr="001B1B06">
        <w:rPr>
          <w:rFonts w:ascii="Calibri" w:hAnsi="Calibri"/>
          <w:sz w:val="22"/>
          <w:szCs w:val="22"/>
        </w:rPr>
        <w:fldChar w:fldCharType="end"/>
      </w:r>
      <w:r w:rsidR="0056417E" w:rsidRPr="001B1B06">
        <w:rPr>
          <w:rFonts w:ascii="Calibri" w:hAnsi="Calibri"/>
          <w:sz w:val="22"/>
          <w:szCs w:val="22"/>
        </w:rPr>
        <w:t>: Klasik Stok Kontrol Modeli.</w:t>
      </w:r>
    </w:p>
    <w:p w:rsidR="0056417E" w:rsidRPr="006D613C" w:rsidRDefault="0056417E" w:rsidP="00994272">
      <w:pPr>
        <w:spacing w:after="120" w:line="300" w:lineRule="auto"/>
        <w:ind w:firstLine="708"/>
        <w:jc w:val="both"/>
        <w:rPr>
          <w:lang w:eastAsia="tr-TR"/>
        </w:rPr>
      </w:pPr>
      <w:r w:rsidRPr="006D613C">
        <w:rPr>
          <w:lang w:eastAsia="tr-TR"/>
        </w:rPr>
        <w:t xml:space="preserve">Şekil 6, yukarıda açıklanan yapının, güvenlik </w:t>
      </w:r>
      <w:proofErr w:type="spellStart"/>
      <w:r w:rsidRPr="006D613C">
        <w:rPr>
          <w:lang w:eastAsia="tr-TR"/>
        </w:rPr>
        <w:t>stoğunun</w:t>
      </w:r>
      <w:proofErr w:type="spellEnd"/>
      <w:r w:rsidRPr="006D613C">
        <w:rPr>
          <w:lang w:eastAsia="tr-TR"/>
        </w:rPr>
        <w:t xml:space="preserve"> sıfır olarak kabul edildiği hâlini (s=0) göstermektedir. Bu durumda, bir </w:t>
      </w:r>
      <w:r w:rsidR="000E1331">
        <w:rPr>
          <w:lang w:eastAsia="tr-TR"/>
        </w:rPr>
        <w:t>sipariş</w:t>
      </w:r>
      <w:r w:rsidRPr="006D613C">
        <w:rPr>
          <w:lang w:eastAsia="tr-TR"/>
        </w:rPr>
        <w:t xml:space="preserve"> teslim edildiği zaman stok </w:t>
      </w:r>
      <w:proofErr w:type="gramStart"/>
      <w:r w:rsidRPr="006D613C">
        <w:rPr>
          <w:lang w:eastAsia="tr-TR"/>
        </w:rPr>
        <w:t xml:space="preserve">düzeyi  </w:t>
      </w:r>
      <w:proofErr w:type="spellStart"/>
      <w:r w:rsidRPr="006D613C">
        <w:rPr>
          <w:lang w:eastAsia="tr-TR"/>
        </w:rPr>
        <w:t>Q’ya</w:t>
      </w:r>
      <w:proofErr w:type="spellEnd"/>
      <w:proofErr w:type="gramEnd"/>
      <w:r w:rsidRPr="006D613C">
        <w:rPr>
          <w:lang w:eastAsia="tr-TR"/>
        </w:rPr>
        <w:t xml:space="preserve"> çıkacaktır. Dikey çizgi </w:t>
      </w:r>
      <w:proofErr w:type="spellStart"/>
      <w:r w:rsidRPr="006D613C">
        <w:rPr>
          <w:lang w:eastAsia="tr-TR"/>
        </w:rPr>
        <w:t>stoğa</w:t>
      </w:r>
      <w:proofErr w:type="spellEnd"/>
      <w:r w:rsidRPr="006D613C">
        <w:rPr>
          <w:lang w:eastAsia="tr-TR"/>
        </w:rPr>
        <w:t xml:space="preserve"> konulmak üzere alınan </w:t>
      </w:r>
      <w:r w:rsidR="000E1331">
        <w:rPr>
          <w:lang w:eastAsia="tr-TR"/>
        </w:rPr>
        <w:t>sipariş</w:t>
      </w:r>
      <w:r w:rsidRPr="006D613C">
        <w:rPr>
          <w:lang w:eastAsia="tr-TR"/>
        </w:rPr>
        <w:t xml:space="preserve">i göstermektedir. Yeni </w:t>
      </w:r>
      <w:r w:rsidR="000E1331">
        <w:rPr>
          <w:lang w:eastAsia="tr-TR"/>
        </w:rPr>
        <w:t>sipariş</w:t>
      </w:r>
      <w:r w:rsidRPr="006D613C">
        <w:rPr>
          <w:lang w:eastAsia="tr-TR"/>
        </w:rPr>
        <w:t xml:space="preserve"> partisi, </w:t>
      </w:r>
      <w:proofErr w:type="spellStart"/>
      <w:r w:rsidRPr="006D613C">
        <w:rPr>
          <w:lang w:eastAsia="tr-TR"/>
        </w:rPr>
        <w:t>stoğun</w:t>
      </w:r>
      <w:proofErr w:type="spellEnd"/>
      <w:r w:rsidRPr="006D613C">
        <w:rPr>
          <w:lang w:eastAsia="tr-TR"/>
        </w:rPr>
        <w:t xml:space="preserve"> tam sıfıra ulaştığı anda teslim alınmaktadır ve böylece ortalama stok miktarı [(Q+0)/2 =] Q/2 adet olmaktadır. Stok dışı kalma (elde bulundurmama) durumlarına izin verilmezse, dönemsel toplam stok </w:t>
      </w:r>
      <w:proofErr w:type="spellStart"/>
      <w:r w:rsidRPr="006D613C">
        <w:rPr>
          <w:lang w:eastAsia="tr-TR"/>
        </w:rPr>
        <w:t>mâliyeti</w:t>
      </w:r>
      <w:proofErr w:type="spellEnd"/>
      <w:r w:rsidRPr="006D613C">
        <w:rPr>
          <w:lang w:eastAsia="tr-TR"/>
        </w:rPr>
        <w:t xml:space="preserve"> (TC) Şekil </w:t>
      </w:r>
      <w:proofErr w:type="gramStart"/>
      <w:r w:rsidRPr="006D613C">
        <w:rPr>
          <w:lang w:eastAsia="tr-TR"/>
        </w:rPr>
        <w:t>4.8</w:t>
      </w:r>
      <w:proofErr w:type="gramEnd"/>
      <w:r w:rsidRPr="006D613C">
        <w:rPr>
          <w:lang w:eastAsia="tr-TR"/>
        </w:rPr>
        <w:t>.’de gösterildiği gibi olur.</w:t>
      </w:r>
    </w:p>
    <w:p w:rsidR="0056417E" w:rsidRPr="006D613C" w:rsidRDefault="0056417E" w:rsidP="00994272">
      <w:pPr>
        <w:spacing w:after="120" w:line="300" w:lineRule="auto"/>
        <w:ind w:firstLine="709"/>
        <w:jc w:val="both"/>
        <w:rPr>
          <w:lang w:eastAsia="tr-TR"/>
        </w:rPr>
      </w:pPr>
      <w:r w:rsidRPr="006D613C">
        <w:rPr>
          <w:lang w:eastAsia="tr-TR"/>
        </w:rPr>
        <w:t xml:space="preserve">Dönemsel Toplam Stok </w:t>
      </w:r>
      <w:proofErr w:type="spellStart"/>
      <w:r w:rsidRPr="006D613C">
        <w:rPr>
          <w:lang w:eastAsia="tr-TR"/>
        </w:rPr>
        <w:t>Mâliyeti</w:t>
      </w:r>
      <w:proofErr w:type="spellEnd"/>
      <w:r>
        <w:rPr>
          <w:lang w:eastAsia="tr-TR"/>
        </w:rPr>
        <w:t xml:space="preserve"> </w:t>
      </w:r>
      <w:r w:rsidRPr="006D613C">
        <w:rPr>
          <w:lang w:eastAsia="tr-TR"/>
        </w:rPr>
        <w:t xml:space="preserve">= </w:t>
      </w:r>
      <w:r w:rsidR="000E1331">
        <w:rPr>
          <w:lang w:eastAsia="tr-TR"/>
        </w:rPr>
        <w:t>Sipariş</w:t>
      </w:r>
      <w:r w:rsidRPr="006D613C">
        <w:rPr>
          <w:lang w:eastAsia="tr-TR"/>
        </w:rPr>
        <w:t xml:space="preserve"> </w:t>
      </w:r>
      <w:proofErr w:type="spellStart"/>
      <w:r w:rsidRPr="006D613C">
        <w:rPr>
          <w:lang w:eastAsia="tr-TR"/>
        </w:rPr>
        <w:t>Mâliyeti</w:t>
      </w:r>
      <w:proofErr w:type="spellEnd"/>
      <w:r w:rsidRPr="006D613C">
        <w:rPr>
          <w:lang w:eastAsia="tr-TR"/>
        </w:rPr>
        <w:t xml:space="preserve"> +</w:t>
      </w:r>
      <w:r w:rsidR="000F6B6A">
        <w:rPr>
          <w:lang w:eastAsia="tr-TR"/>
        </w:rPr>
        <w:t xml:space="preserve"> Elde Bulundurma </w:t>
      </w:r>
      <w:proofErr w:type="spellStart"/>
      <w:r w:rsidR="000F6B6A">
        <w:rPr>
          <w:lang w:eastAsia="tr-TR"/>
        </w:rPr>
        <w:t>Mâliyeti</w:t>
      </w:r>
      <w:proofErr w:type="spellEnd"/>
      <w:r w:rsidR="000F6B6A">
        <w:rPr>
          <w:lang w:eastAsia="tr-TR"/>
        </w:rPr>
        <w:t xml:space="preserve"> </w:t>
      </w:r>
    </w:p>
    <w:p w:rsidR="0056417E" w:rsidRDefault="00F83ECC" w:rsidP="00994272">
      <w:pPr>
        <w:spacing w:after="120" w:line="300" w:lineRule="auto"/>
        <w:ind w:firstLine="708"/>
        <w:jc w:val="both"/>
        <w:rPr>
          <w:lang w:eastAsia="tr-TR"/>
        </w:rPr>
      </w:pPr>
      <w:r>
        <w:rPr>
          <w:lang w:eastAsia="tr-TR"/>
        </w:rPr>
        <w:t>TSM</w:t>
      </w:r>
      <w:r w:rsidR="0056417E" w:rsidRPr="006D613C">
        <w:rPr>
          <w:lang w:eastAsia="tr-TR"/>
        </w:rPr>
        <w:t xml:space="preserve"> = P*D + C*D/Q + H*Q/2</w:t>
      </w:r>
    </w:p>
    <w:p w:rsidR="0056417E" w:rsidRPr="006D613C" w:rsidRDefault="0056417E" w:rsidP="00994272">
      <w:pPr>
        <w:spacing w:after="120" w:line="300" w:lineRule="auto"/>
        <w:ind w:firstLine="708"/>
        <w:jc w:val="both"/>
        <w:rPr>
          <w:lang w:eastAsia="tr-TR"/>
        </w:rPr>
      </w:pPr>
      <w:r w:rsidRPr="006D613C">
        <w:rPr>
          <w:lang w:eastAsia="tr-TR"/>
        </w:rPr>
        <w:t>D: Dönemsel talep miktarı (</w:t>
      </w:r>
      <w:r w:rsidR="00DE34A6">
        <w:rPr>
          <w:lang w:eastAsia="tr-TR"/>
        </w:rPr>
        <w:t>adet/yıl</w:t>
      </w:r>
      <w:r w:rsidRPr="006D613C">
        <w:rPr>
          <w:lang w:eastAsia="tr-TR"/>
        </w:rPr>
        <w:t>)</w:t>
      </w:r>
    </w:p>
    <w:p w:rsidR="0056417E" w:rsidRPr="006D613C" w:rsidRDefault="0056417E" w:rsidP="00994272">
      <w:pPr>
        <w:spacing w:after="120" w:line="300" w:lineRule="auto"/>
        <w:ind w:firstLine="708"/>
        <w:jc w:val="both"/>
        <w:rPr>
          <w:lang w:eastAsia="tr-TR"/>
        </w:rPr>
      </w:pPr>
      <w:r w:rsidRPr="006D613C">
        <w:rPr>
          <w:lang w:eastAsia="tr-TR"/>
        </w:rPr>
        <w:t xml:space="preserve">P: Satın alınan malın bir biriminin </w:t>
      </w:r>
      <w:r w:rsidR="003862F5">
        <w:rPr>
          <w:lang w:eastAsia="tr-TR"/>
        </w:rPr>
        <w:t>fiyatı</w:t>
      </w:r>
      <w:r w:rsidR="00C32692">
        <w:rPr>
          <w:lang w:eastAsia="tr-TR"/>
        </w:rPr>
        <w:t xml:space="preserve"> (TL/adet)</w:t>
      </w:r>
    </w:p>
    <w:p w:rsidR="0056417E" w:rsidRPr="006D613C" w:rsidRDefault="0056417E" w:rsidP="00994272">
      <w:pPr>
        <w:spacing w:after="120" w:line="300" w:lineRule="auto"/>
        <w:ind w:firstLine="708"/>
        <w:jc w:val="both"/>
        <w:rPr>
          <w:lang w:eastAsia="tr-TR"/>
        </w:rPr>
      </w:pPr>
      <w:r w:rsidRPr="006D613C">
        <w:rPr>
          <w:lang w:eastAsia="tr-TR"/>
        </w:rPr>
        <w:t xml:space="preserve">C: </w:t>
      </w:r>
      <w:r w:rsidR="000E1331">
        <w:rPr>
          <w:lang w:eastAsia="tr-TR"/>
        </w:rPr>
        <w:t>Sipariş</w:t>
      </w:r>
      <w:r w:rsidRPr="006D613C">
        <w:rPr>
          <w:lang w:eastAsia="tr-TR"/>
        </w:rPr>
        <w:t xml:space="preserve"> partisi başına </w:t>
      </w:r>
      <w:r w:rsidR="000E1331">
        <w:rPr>
          <w:lang w:eastAsia="tr-TR"/>
        </w:rPr>
        <w:t>sipariş</w:t>
      </w:r>
      <w:r w:rsidRPr="006D613C">
        <w:rPr>
          <w:lang w:eastAsia="tr-TR"/>
        </w:rPr>
        <w:t xml:space="preserve"> m</w:t>
      </w:r>
      <w:r w:rsidR="00AE5B01">
        <w:rPr>
          <w:lang w:eastAsia="tr-TR"/>
        </w:rPr>
        <w:t>a</w:t>
      </w:r>
      <w:r w:rsidRPr="006D613C">
        <w:rPr>
          <w:lang w:eastAsia="tr-TR"/>
        </w:rPr>
        <w:t>liyeti</w:t>
      </w:r>
      <w:r w:rsidR="0041727D">
        <w:rPr>
          <w:lang w:eastAsia="tr-TR"/>
        </w:rPr>
        <w:t xml:space="preserve"> (TL/sipariş)</w:t>
      </w:r>
    </w:p>
    <w:p w:rsidR="0056417E" w:rsidRPr="006D613C" w:rsidRDefault="0056417E" w:rsidP="00994272">
      <w:pPr>
        <w:spacing w:after="120" w:line="300" w:lineRule="auto"/>
        <w:ind w:firstLine="708"/>
        <w:jc w:val="both"/>
        <w:rPr>
          <w:lang w:eastAsia="tr-TR"/>
        </w:rPr>
      </w:pPr>
      <w:r w:rsidRPr="006D613C">
        <w:rPr>
          <w:lang w:eastAsia="tr-TR"/>
        </w:rPr>
        <w:t>F: Satın</w:t>
      </w:r>
      <w:r w:rsidR="00AE5B01">
        <w:rPr>
          <w:lang w:eastAsia="tr-TR"/>
        </w:rPr>
        <w:t xml:space="preserve"> </w:t>
      </w:r>
      <w:r w:rsidRPr="006D613C">
        <w:rPr>
          <w:lang w:eastAsia="tr-TR"/>
        </w:rPr>
        <w:t xml:space="preserve">alma </w:t>
      </w:r>
      <w:r w:rsidR="00315F92">
        <w:rPr>
          <w:lang w:eastAsia="tr-TR"/>
        </w:rPr>
        <w:t>fiyatının</w:t>
      </w:r>
      <w:r w:rsidRPr="006D613C">
        <w:rPr>
          <w:lang w:eastAsia="tr-TR"/>
        </w:rPr>
        <w:t xml:space="preserve"> oranı olarak elde bulundurma m</w:t>
      </w:r>
      <w:r w:rsidR="00AE5B01">
        <w:rPr>
          <w:lang w:eastAsia="tr-TR"/>
        </w:rPr>
        <w:t>a</w:t>
      </w:r>
      <w:r w:rsidRPr="006D613C">
        <w:rPr>
          <w:lang w:eastAsia="tr-TR"/>
        </w:rPr>
        <w:t>liyeti</w:t>
      </w:r>
    </w:p>
    <w:p w:rsidR="0056417E" w:rsidRPr="006D613C" w:rsidRDefault="0056417E" w:rsidP="00994272">
      <w:pPr>
        <w:spacing w:after="120" w:line="300" w:lineRule="auto"/>
        <w:ind w:firstLine="708"/>
        <w:jc w:val="both"/>
        <w:rPr>
          <w:lang w:eastAsia="tr-TR"/>
        </w:rPr>
      </w:pPr>
      <w:r w:rsidRPr="006D613C">
        <w:rPr>
          <w:lang w:eastAsia="tr-TR"/>
        </w:rPr>
        <w:t>H (P*F): Birim başına dönemsel elde bulundurma m</w:t>
      </w:r>
      <w:r w:rsidR="00AE5B01">
        <w:rPr>
          <w:lang w:eastAsia="tr-TR"/>
        </w:rPr>
        <w:t>a</w:t>
      </w:r>
      <w:r w:rsidRPr="006D613C">
        <w:rPr>
          <w:lang w:eastAsia="tr-TR"/>
        </w:rPr>
        <w:t>liyeti</w:t>
      </w:r>
      <w:r w:rsidR="00DF7D9B">
        <w:rPr>
          <w:lang w:eastAsia="tr-TR"/>
        </w:rPr>
        <w:t xml:space="preserve"> (TL/adet/yıl)</w:t>
      </w:r>
    </w:p>
    <w:p w:rsidR="0056417E" w:rsidRDefault="0056417E" w:rsidP="00994272">
      <w:pPr>
        <w:spacing w:after="120" w:line="300" w:lineRule="auto"/>
        <w:ind w:firstLine="708"/>
        <w:jc w:val="both"/>
        <w:rPr>
          <w:lang w:eastAsia="tr-TR"/>
        </w:rPr>
      </w:pPr>
      <w:r w:rsidRPr="006D613C">
        <w:rPr>
          <w:lang w:eastAsia="tr-TR"/>
        </w:rPr>
        <w:t xml:space="preserve">Q: </w:t>
      </w:r>
      <w:r w:rsidR="000E1331">
        <w:rPr>
          <w:lang w:eastAsia="tr-TR"/>
        </w:rPr>
        <w:t>Sipariş</w:t>
      </w:r>
      <w:r w:rsidRPr="006D613C">
        <w:rPr>
          <w:lang w:eastAsia="tr-TR"/>
        </w:rPr>
        <w:t xml:space="preserve"> miktarı (</w:t>
      </w:r>
      <w:r w:rsidR="0041727D">
        <w:rPr>
          <w:lang w:eastAsia="tr-TR"/>
        </w:rPr>
        <w:t>adet</w:t>
      </w:r>
      <w:r w:rsidRPr="006D613C">
        <w:rPr>
          <w:lang w:eastAsia="tr-TR"/>
        </w:rPr>
        <w:t>)</w:t>
      </w:r>
    </w:p>
    <w:p w:rsidR="00DE34A6" w:rsidRDefault="00DE34A6" w:rsidP="00994272">
      <w:pPr>
        <w:spacing w:after="120" w:line="300" w:lineRule="auto"/>
        <w:ind w:firstLine="708"/>
        <w:jc w:val="both"/>
        <w:rPr>
          <w:lang w:eastAsia="tr-TR"/>
        </w:rPr>
      </w:pPr>
      <w:r>
        <w:rPr>
          <w:lang w:eastAsia="tr-TR"/>
        </w:rPr>
        <w:t>L: Tedarik süresi</w:t>
      </w:r>
    </w:p>
    <w:p w:rsidR="00DE34A6" w:rsidRDefault="00DE34A6" w:rsidP="00994272">
      <w:pPr>
        <w:spacing w:after="120" w:line="300" w:lineRule="auto"/>
        <w:ind w:firstLine="708"/>
        <w:jc w:val="both"/>
        <w:rPr>
          <w:lang w:eastAsia="tr-TR"/>
        </w:rPr>
      </w:pPr>
      <w:r>
        <w:rPr>
          <w:lang w:eastAsia="tr-TR"/>
        </w:rPr>
        <w:t>D: Tüketim hızı (adet/gün)</w:t>
      </w:r>
    </w:p>
    <w:p w:rsidR="0093253D" w:rsidRPr="006D613C" w:rsidRDefault="0093253D" w:rsidP="00994272">
      <w:pPr>
        <w:spacing w:after="120" w:line="300" w:lineRule="auto"/>
        <w:ind w:firstLine="708"/>
        <w:jc w:val="both"/>
        <w:rPr>
          <w:lang w:eastAsia="tr-TR"/>
        </w:rPr>
      </w:pPr>
      <w:r>
        <w:rPr>
          <w:lang w:eastAsia="tr-TR"/>
        </w:rPr>
        <w:t>ROP: Yeniden sipariş noktası (adet)</w:t>
      </w:r>
    </w:p>
    <w:p w:rsidR="0056417E" w:rsidRPr="006D613C" w:rsidRDefault="0056417E" w:rsidP="00994272">
      <w:pPr>
        <w:spacing w:after="120" w:line="300" w:lineRule="auto"/>
        <w:ind w:firstLine="708"/>
        <w:jc w:val="both"/>
        <w:rPr>
          <w:lang w:eastAsia="tr-TR"/>
        </w:rPr>
      </w:pPr>
      <w:r w:rsidRPr="006D613C">
        <w:rPr>
          <w:lang w:eastAsia="tr-TR"/>
        </w:rPr>
        <w:lastRenderedPageBreak/>
        <w:t xml:space="preserve">Dönemsel talep (D) ile satın alınan bir birim ürünün </w:t>
      </w:r>
      <w:proofErr w:type="spellStart"/>
      <w:r w:rsidRPr="006D613C">
        <w:rPr>
          <w:lang w:eastAsia="tr-TR"/>
        </w:rPr>
        <w:t>mâliyetinin</w:t>
      </w:r>
      <w:proofErr w:type="spellEnd"/>
      <w:r w:rsidRPr="006D613C">
        <w:rPr>
          <w:lang w:eastAsia="tr-TR"/>
        </w:rPr>
        <w:t xml:space="preserve"> (P) çarpılması sonucu dönemsel </w:t>
      </w:r>
      <w:proofErr w:type="spellStart"/>
      <w:r w:rsidRPr="006D613C">
        <w:rPr>
          <w:lang w:eastAsia="tr-TR"/>
        </w:rPr>
        <w:t>satınalma</w:t>
      </w:r>
      <w:proofErr w:type="spellEnd"/>
      <w:r w:rsidRPr="006D613C">
        <w:rPr>
          <w:lang w:eastAsia="tr-TR"/>
        </w:rPr>
        <w:t xml:space="preserve"> </w:t>
      </w:r>
      <w:proofErr w:type="spellStart"/>
      <w:r w:rsidRPr="006D613C">
        <w:rPr>
          <w:lang w:eastAsia="tr-TR"/>
        </w:rPr>
        <w:t>mâliyeti</w:t>
      </w:r>
      <w:proofErr w:type="spellEnd"/>
      <w:r w:rsidRPr="006D613C">
        <w:rPr>
          <w:lang w:eastAsia="tr-TR"/>
        </w:rPr>
        <w:t xml:space="preserve"> bulunmaktadır.</w:t>
      </w:r>
    </w:p>
    <w:p w:rsidR="0056417E" w:rsidRPr="006D613C" w:rsidRDefault="0056417E" w:rsidP="00994272">
      <w:pPr>
        <w:spacing w:after="120" w:line="300" w:lineRule="auto"/>
      </w:pPr>
      <w:r>
        <w:rPr>
          <w:noProof/>
          <w:lang w:eastAsia="tr-TR"/>
        </w:rPr>
        <w:drawing>
          <wp:inline distT="0" distB="0" distL="0" distR="0">
            <wp:extent cx="5600700" cy="2343150"/>
            <wp:effectExtent l="19050" t="0" r="0" b="0"/>
            <wp:docPr id="38" name="Resim 18" descr="ɟ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8" descr="ɟ¼"/>
                    <pic:cNvPicPr>
                      <a:picLocks noChangeAspect="1" noChangeArrowheads="1"/>
                    </pic:cNvPicPr>
                  </pic:nvPicPr>
                  <pic:blipFill>
                    <a:blip r:embed="rId17" cstate="print"/>
                    <a:srcRect/>
                    <a:stretch>
                      <a:fillRect/>
                    </a:stretch>
                  </pic:blipFill>
                  <pic:spPr bwMode="auto">
                    <a:xfrm>
                      <a:off x="0" y="0"/>
                      <a:ext cx="5600700" cy="2343150"/>
                    </a:xfrm>
                    <a:prstGeom prst="rect">
                      <a:avLst/>
                    </a:prstGeom>
                    <a:noFill/>
                    <a:ln w="9525">
                      <a:noFill/>
                      <a:miter lim="800000"/>
                      <a:headEnd/>
                      <a:tailEnd/>
                    </a:ln>
                  </pic:spPr>
                </pic:pic>
              </a:graphicData>
            </a:graphic>
          </wp:inline>
        </w:drawing>
      </w:r>
    </w:p>
    <w:p w:rsidR="0056417E" w:rsidRPr="006154C8" w:rsidRDefault="0056417E" w:rsidP="00994272">
      <w:pPr>
        <w:pStyle w:val="ResimYazs"/>
        <w:spacing w:before="0" w:line="300" w:lineRule="auto"/>
        <w:ind w:firstLine="709"/>
        <w:rPr>
          <w:rFonts w:ascii="Calibri" w:hAnsi="Calibri"/>
          <w:sz w:val="22"/>
          <w:szCs w:val="22"/>
        </w:rPr>
      </w:pPr>
      <w:r w:rsidRPr="006154C8">
        <w:rPr>
          <w:rFonts w:ascii="Calibri" w:hAnsi="Calibri"/>
          <w:sz w:val="22"/>
          <w:szCs w:val="22"/>
        </w:rPr>
        <w:t xml:space="preserve">Şekil </w:t>
      </w:r>
      <w:proofErr w:type="gramStart"/>
      <w:r w:rsidRPr="006154C8">
        <w:rPr>
          <w:rFonts w:ascii="Calibri" w:hAnsi="Calibri"/>
          <w:sz w:val="22"/>
          <w:szCs w:val="22"/>
        </w:rPr>
        <w:t>7 : Dönemsel</w:t>
      </w:r>
      <w:proofErr w:type="gramEnd"/>
      <w:r w:rsidRPr="006154C8">
        <w:rPr>
          <w:rFonts w:ascii="Calibri" w:hAnsi="Calibri"/>
          <w:sz w:val="22"/>
          <w:szCs w:val="22"/>
        </w:rPr>
        <w:t xml:space="preserve"> Toplam Stok Maliyeti.</w:t>
      </w:r>
    </w:p>
    <w:p w:rsidR="0056417E" w:rsidRPr="006D613C" w:rsidRDefault="0056417E" w:rsidP="00994272">
      <w:pPr>
        <w:spacing w:after="120" w:line="300" w:lineRule="auto"/>
        <w:ind w:firstLine="708"/>
        <w:jc w:val="both"/>
        <w:rPr>
          <w:lang w:eastAsia="tr-TR"/>
        </w:rPr>
      </w:pPr>
      <w:r w:rsidRPr="006D613C">
        <w:rPr>
          <w:lang w:eastAsia="tr-TR"/>
        </w:rPr>
        <w:t xml:space="preserve">Dönemsel </w:t>
      </w:r>
      <w:r w:rsidR="000E1331">
        <w:rPr>
          <w:lang w:eastAsia="tr-TR"/>
        </w:rPr>
        <w:t>sipariş</w:t>
      </w:r>
      <w:r w:rsidRPr="006D613C">
        <w:rPr>
          <w:lang w:eastAsia="tr-TR"/>
        </w:rPr>
        <w:t xml:space="preserve"> </w:t>
      </w:r>
      <w:proofErr w:type="spellStart"/>
      <w:r w:rsidRPr="006D613C">
        <w:rPr>
          <w:lang w:eastAsia="tr-TR"/>
        </w:rPr>
        <w:t>mâliyeti</w:t>
      </w:r>
      <w:proofErr w:type="spellEnd"/>
      <w:r w:rsidRPr="006D613C">
        <w:rPr>
          <w:lang w:eastAsia="tr-TR"/>
        </w:rPr>
        <w:t xml:space="preserve">, bir dönemdeki </w:t>
      </w:r>
      <w:r w:rsidR="000E1331">
        <w:rPr>
          <w:lang w:eastAsia="tr-TR"/>
        </w:rPr>
        <w:t>sipariş</w:t>
      </w:r>
      <w:r w:rsidRPr="006D613C">
        <w:rPr>
          <w:lang w:eastAsia="tr-TR"/>
        </w:rPr>
        <w:t xml:space="preserve"> sayısıyla (D/Q) </w:t>
      </w:r>
      <w:r w:rsidR="000E1331">
        <w:rPr>
          <w:lang w:eastAsia="tr-TR"/>
        </w:rPr>
        <w:t>sipariş</w:t>
      </w:r>
      <w:r w:rsidRPr="006D613C">
        <w:rPr>
          <w:lang w:eastAsia="tr-TR"/>
        </w:rPr>
        <w:t xml:space="preserve"> </w:t>
      </w:r>
      <w:proofErr w:type="spellStart"/>
      <w:r w:rsidRPr="006D613C">
        <w:rPr>
          <w:lang w:eastAsia="tr-TR"/>
        </w:rPr>
        <w:t>mâliyetinin</w:t>
      </w:r>
      <w:proofErr w:type="spellEnd"/>
      <w:r w:rsidRPr="006D613C">
        <w:rPr>
          <w:lang w:eastAsia="tr-TR"/>
        </w:rPr>
        <w:t xml:space="preserve"> (C) çarpılması sonucunda bulunmaktadır. Dönemsel elde bulundurma </w:t>
      </w:r>
      <w:proofErr w:type="spellStart"/>
      <w:r w:rsidRPr="006D613C">
        <w:rPr>
          <w:lang w:eastAsia="tr-TR"/>
        </w:rPr>
        <w:t>mâliyeti</w:t>
      </w:r>
      <w:proofErr w:type="spellEnd"/>
      <w:r w:rsidRPr="006D613C">
        <w:rPr>
          <w:lang w:eastAsia="tr-TR"/>
        </w:rPr>
        <w:t xml:space="preserve"> ise dönemsel ortalama stok miktarı (Q/2) ile bir birim ürünü bir dönem elde bulundurma </w:t>
      </w:r>
      <w:proofErr w:type="spellStart"/>
      <w:r w:rsidRPr="006D613C">
        <w:rPr>
          <w:lang w:eastAsia="tr-TR"/>
        </w:rPr>
        <w:t>mâliyetinin</w:t>
      </w:r>
      <w:proofErr w:type="spellEnd"/>
      <w:r w:rsidRPr="006D613C">
        <w:rPr>
          <w:lang w:eastAsia="tr-TR"/>
        </w:rPr>
        <w:t xml:space="preserve"> (H) çarpılması yoluyla bulunur. Bu üç </w:t>
      </w:r>
      <w:proofErr w:type="spellStart"/>
      <w:r w:rsidRPr="006D613C">
        <w:rPr>
          <w:lang w:eastAsia="tr-TR"/>
        </w:rPr>
        <w:t>mâliyetin</w:t>
      </w:r>
      <w:proofErr w:type="spellEnd"/>
      <w:r w:rsidRPr="006D613C">
        <w:rPr>
          <w:lang w:eastAsia="tr-TR"/>
        </w:rPr>
        <w:t xml:space="preserve"> toplamı ise dönemsel toplam stok </w:t>
      </w:r>
      <w:proofErr w:type="spellStart"/>
      <w:r w:rsidRPr="006D613C">
        <w:rPr>
          <w:lang w:eastAsia="tr-TR"/>
        </w:rPr>
        <w:t>mâliyetini</w:t>
      </w:r>
      <w:proofErr w:type="spellEnd"/>
      <w:r w:rsidRPr="006D613C">
        <w:rPr>
          <w:lang w:eastAsia="tr-TR"/>
        </w:rPr>
        <w:t xml:space="preserve"> vermektedir.</w:t>
      </w:r>
    </w:p>
    <w:p w:rsidR="0056417E" w:rsidRPr="006D613C" w:rsidRDefault="0056417E" w:rsidP="00994272">
      <w:pPr>
        <w:spacing w:after="120" w:line="300" w:lineRule="auto"/>
        <w:ind w:firstLine="708"/>
        <w:jc w:val="both"/>
        <w:rPr>
          <w:lang w:eastAsia="tr-TR"/>
        </w:rPr>
      </w:pPr>
      <w:r w:rsidRPr="006D613C">
        <w:rPr>
          <w:lang w:eastAsia="tr-TR"/>
        </w:rPr>
        <w:t xml:space="preserve">Ekonomik </w:t>
      </w:r>
      <w:r w:rsidR="000E1331">
        <w:rPr>
          <w:lang w:eastAsia="tr-TR"/>
        </w:rPr>
        <w:t>sipariş</w:t>
      </w:r>
      <w:r w:rsidRPr="006D613C">
        <w:rPr>
          <w:lang w:eastAsia="tr-TR"/>
        </w:rPr>
        <w:t xml:space="preserve"> miktarını bulmak için, dönemsel toplam </w:t>
      </w:r>
      <w:proofErr w:type="spellStart"/>
      <w:r w:rsidRPr="006D613C">
        <w:rPr>
          <w:lang w:eastAsia="tr-TR"/>
        </w:rPr>
        <w:t>mâliyetin</w:t>
      </w:r>
      <w:proofErr w:type="spellEnd"/>
      <w:r w:rsidRPr="006D613C">
        <w:rPr>
          <w:lang w:eastAsia="tr-TR"/>
        </w:rPr>
        <w:t xml:space="preserve"> </w:t>
      </w:r>
      <w:r w:rsidR="000E1331">
        <w:rPr>
          <w:lang w:eastAsia="tr-TR"/>
        </w:rPr>
        <w:t>sipariş</w:t>
      </w:r>
      <w:r w:rsidRPr="006D613C">
        <w:rPr>
          <w:lang w:eastAsia="tr-TR"/>
        </w:rPr>
        <w:t xml:space="preserve"> miktarına (Q) göre birinci türevi alınır ve sıfıra eşitlenir:</w:t>
      </w:r>
    </w:p>
    <w:p w:rsidR="0056417E" w:rsidRPr="006D613C" w:rsidRDefault="00E47656" w:rsidP="00994272">
      <w:pPr>
        <w:spacing w:after="120" w:line="300" w:lineRule="auto"/>
        <w:ind w:firstLine="708"/>
        <w:jc w:val="both"/>
        <w:rPr>
          <w:lang w:eastAsia="tr-TR"/>
        </w:rPr>
      </w:pPr>
      <m:oMath>
        <m:f>
          <m:fPr>
            <m:ctrlPr>
              <w:rPr>
                <w:rFonts w:ascii="Cambria Math" w:hAnsi="Cambria Math"/>
                <w:lang w:eastAsia="tr-TR"/>
              </w:rPr>
            </m:ctrlPr>
          </m:fPr>
          <m:num>
            <m:r>
              <m:rPr>
                <m:sty m:val="p"/>
              </m:rPr>
              <w:rPr>
                <w:rFonts w:ascii="Cambria Math" w:hAnsi="Cambria Math"/>
                <w:lang w:eastAsia="tr-TR"/>
              </w:rPr>
              <m:t>dTSM</m:t>
            </m:r>
          </m:num>
          <m:den>
            <m:r>
              <m:rPr>
                <m:sty m:val="p"/>
              </m:rPr>
              <w:rPr>
                <w:rFonts w:ascii="Cambria Math" w:hAnsi="Cambria Math"/>
                <w:lang w:eastAsia="tr-TR"/>
              </w:rPr>
              <m:t>dQ</m:t>
            </m:r>
          </m:den>
        </m:f>
        <m:r>
          <m:rPr>
            <m:sty m:val="p"/>
          </m:rPr>
          <w:rPr>
            <w:rFonts w:ascii="Cambria Math" w:hAnsi="Cambria Math"/>
            <w:lang w:eastAsia="tr-TR"/>
          </w:rPr>
          <m:t>=</m:t>
        </m:r>
        <m:f>
          <m:fPr>
            <m:ctrlPr>
              <w:rPr>
                <w:rFonts w:ascii="Cambria Math" w:hAnsi="Cambria Math"/>
                <w:lang w:eastAsia="tr-TR"/>
              </w:rPr>
            </m:ctrlPr>
          </m:fPr>
          <m:num>
            <m:r>
              <m:rPr>
                <m:sty m:val="p"/>
              </m:rPr>
              <w:rPr>
                <w:rFonts w:ascii="Cambria Math" w:hAnsi="Cambria Math"/>
                <w:lang w:eastAsia="tr-TR"/>
              </w:rPr>
              <m:t>H</m:t>
            </m:r>
          </m:num>
          <m:den>
            <m:r>
              <m:rPr>
                <m:sty m:val="p"/>
              </m:rPr>
              <w:rPr>
                <w:rFonts w:ascii="Cambria Math" w:hAnsi="Cambria Math"/>
                <w:lang w:eastAsia="tr-TR"/>
              </w:rPr>
              <m:t>2</m:t>
            </m:r>
          </m:den>
        </m:f>
        <m:r>
          <m:rPr>
            <m:sty m:val="p"/>
          </m:rPr>
          <w:rPr>
            <w:rFonts w:ascii="Cambria Math" w:hAnsi="Cambria Math"/>
            <w:lang w:eastAsia="tr-TR"/>
          </w:rPr>
          <m:t>-</m:t>
        </m:r>
        <m:f>
          <m:fPr>
            <m:ctrlPr>
              <w:rPr>
                <w:rFonts w:ascii="Cambria Math" w:hAnsi="Cambria Math"/>
                <w:lang w:eastAsia="tr-TR"/>
              </w:rPr>
            </m:ctrlPr>
          </m:fPr>
          <m:num>
            <m:r>
              <m:rPr>
                <m:sty m:val="p"/>
              </m:rPr>
              <w:rPr>
                <w:rFonts w:ascii="Cambria Math" w:hAnsi="Cambria Math"/>
                <w:lang w:eastAsia="tr-TR"/>
              </w:rPr>
              <m:t>C×D</m:t>
            </m:r>
          </m:num>
          <m:den>
            <m:sSup>
              <m:sSupPr>
                <m:ctrlPr>
                  <w:rPr>
                    <w:rFonts w:ascii="Cambria Math" w:hAnsi="Cambria Math"/>
                    <w:lang w:eastAsia="tr-TR"/>
                  </w:rPr>
                </m:ctrlPr>
              </m:sSupPr>
              <m:e>
                <m:r>
                  <m:rPr>
                    <m:sty m:val="p"/>
                  </m:rPr>
                  <w:rPr>
                    <w:rFonts w:ascii="Cambria Math" w:hAnsi="Cambria Math"/>
                    <w:lang w:eastAsia="tr-TR"/>
                  </w:rPr>
                  <m:t>Q</m:t>
                </m:r>
              </m:e>
              <m:sup>
                <m:r>
                  <m:rPr>
                    <m:sty m:val="p"/>
                  </m:rPr>
                  <w:rPr>
                    <w:rFonts w:ascii="Cambria Math" w:hAnsi="Cambria Math"/>
                    <w:lang w:eastAsia="tr-TR"/>
                  </w:rPr>
                  <m:t>2</m:t>
                </m:r>
              </m:sup>
            </m:sSup>
          </m:den>
        </m:f>
        <m:r>
          <m:rPr>
            <m:sty m:val="p"/>
          </m:rPr>
          <w:rPr>
            <w:rFonts w:ascii="Cambria Math" w:hAnsi="Cambria Math"/>
            <w:lang w:eastAsia="tr-TR"/>
          </w:rPr>
          <m:t>=0</m:t>
        </m:r>
      </m:oMath>
      <w:r w:rsidR="00AB0B57" w:rsidRPr="005324DC">
        <w:rPr>
          <w:lang w:eastAsia="tr-TR"/>
        </w:rPr>
        <w:t xml:space="preserve"> </w:t>
      </w:r>
    </w:p>
    <w:p w:rsidR="0056417E" w:rsidRPr="006D613C" w:rsidRDefault="0056417E" w:rsidP="00994272">
      <w:pPr>
        <w:spacing w:after="120" w:line="300" w:lineRule="auto"/>
        <w:ind w:firstLine="708"/>
        <w:jc w:val="both"/>
        <w:rPr>
          <w:lang w:eastAsia="tr-TR"/>
        </w:rPr>
      </w:pPr>
      <w:r w:rsidRPr="006D613C">
        <w:rPr>
          <w:lang w:eastAsia="tr-TR"/>
        </w:rPr>
        <w:t>Buradan Q çekilerek,</w:t>
      </w:r>
    </w:p>
    <w:p w:rsidR="005324DC" w:rsidRPr="005324DC" w:rsidRDefault="00E47656" w:rsidP="00994272">
      <w:pPr>
        <w:spacing w:after="120" w:line="300" w:lineRule="auto"/>
        <w:ind w:firstLine="708"/>
        <w:jc w:val="both"/>
        <w:rPr>
          <w:lang w:eastAsia="tr-TR"/>
        </w:rPr>
      </w:pPr>
      <m:oMath>
        <m:sSub>
          <m:sSubPr>
            <m:ctrlPr>
              <w:rPr>
                <w:rFonts w:ascii="Cambria Math" w:hAnsi="Cambria Math"/>
                <w:lang w:eastAsia="tr-TR"/>
              </w:rPr>
            </m:ctrlPr>
          </m:sSubPr>
          <m:e>
            <m:r>
              <m:rPr>
                <m:sty m:val="p"/>
              </m:rPr>
              <w:rPr>
                <w:rFonts w:ascii="Cambria Math" w:hAnsi="Cambria Math"/>
                <w:lang w:eastAsia="tr-TR"/>
              </w:rPr>
              <m:t>Q</m:t>
            </m:r>
          </m:e>
          <m:sub>
            <m:r>
              <m:rPr>
                <m:sty m:val="p"/>
              </m:rPr>
              <w:rPr>
                <w:rFonts w:ascii="Cambria Math" w:hAnsi="Cambria Math"/>
                <w:lang w:eastAsia="tr-TR"/>
              </w:rPr>
              <m:t>0</m:t>
            </m:r>
          </m:sub>
        </m:sSub>
        <m:r>
          <m:rPr>
            <m:sty m:val="p"/>
          </m:rPr>
          <w:rPr>
            <w:rFonts w:ascii="Cambria Math" w:hAnsi="Cambria Math"/>
            <w:lang w:eastAsia="tr-TR"/>
          </w:rPr>
          <m:t>=</m:t>
        </m:r>
        <m:rad>
          <m:radPr>
            <m:degHide m:val="on"/>
            <m:ctrlPr>
              <w:rPr>
                <w:rFonts w:ascii="Cambria Math" w:hAnsi="Cambria Math"/>
                <w:lang w:eastAsia="tr-TR"/>
              </w:rPr>
            </m:ctrlPr>
          </m:radPr>
          <m:deg/>
          <m:e>
            <m:f>
              <m:fPr>
                <m:ctrlPr>
                  <w:rPr>
                    <w:rFonts w:ascii="Cambria Math" w:hAnsi="Cambria Math"/>
                    <w:lang w:eastAsia="tr-TR"/>
                  </w:rPr>
                </m:ctrlPr>
              </m:fPr>
              <m:num>
                <m:r>
                  <m:rPr>
                    <m:sty m:val="p"/>
                  </m:rPr>
                  <w:rPr>
                    <w:rFonts w:ascii="Cambria Math" w:hAnsi="Cambria Math"/>
                    <w:lang w:eastAsia="tr-TR"/>
                  </w:rPr>
                  <m:t>2×C×D</m:t>
                </m:r>
              </m:num>
              <m:den>
                <m:r>
                  <m:rPr>
                    <m:sty m:val="p"/>
                  </m:rPr>
                  <w:rPr>
                    <w:rFonts w:ascii="Cambria Math" w:hAnsi="Cambria Math"/>
                    <w:lang w:eastAsia="tr-TR"/>
                  </w:rPr>
                  <m:t>H</m:t>
                </m:r>
              </m:den>
            </m:f>
          </m:e>
        </m:rad>
        <m:r>
          <m:rPr>
            <m:sty m:val="p"/>
          </m:rPr>
          <w:rPr>
            <w:rFonts w:ascii="Cambria Math" w:hAnsi="Cambria Math"/>
            <w:lang w:eastAsia="tr-TR"/>
          </w:rPr>
          <m:t>=</m:t>
        </m:r>
        <m:rad>
          <m:radPr>
            <m:degHide m:val="on"/>
            <m:ctrlPr>
              <w:rPr>
                <w:rFonts w:ascii="Cambria Math" w:hAnsi="Cambria Math"/>
                <w:lang w:eastAsia="tr-TR"/>
              </w:rPr>
            </m:ctrlPr>
          </m:radPr>
          <m:deg/>
          <m:e>
            <m:f>
              <m:fPr>
                <m:ctrlPr>
                  <w:rPr>
                    <w:rFonts w:ascii="Cambria Math" w:hAnsi="Cambria Math"/>
                    <w:lang w:eastAsia="tr-TR"/>
                  </w:rPr>
                </m:ctrlPr>
              </m:fPr>
              <m:num>
                <m:r>
                  <m:rPr>
                    <m:sty m:val="p"/>
                  </m:rPr>
                  <w:rPr>
                    <w:rFonts w:ascii="Cambria Math" w:hAnsi="Cambria Math"/>
                    <w:lang w:eastAsia="tr-TR"/>
                  </w:rPr>
                  <m:t>2×C×D</m:t>
                </m:r>
              </m:num>
              <m:den>
                <m:r>
                  <m:rPr>
                    <m:sty m:val="p"/>
                  </m:rPr>
                  <w:rPr>
                    <w:rFonts w:ascii="Cambria Math" w:hAnsi="Cambria Math"/>
                    <w:lang w:eastAsia="tr-TR"/>
                  </w:rPr>
                  <m:t>P×F</m:t>
                </m:r>
              </m:den>
            </m:f>
          </m:e>
        </m:rad>
      </m:oMath>
      <w:r w:rsidR="00A33039" w:rsidRPr="005324DC">
        <w:rPr>
          <w:lang w:eastAsia="tr-TR"/>
        </w:rPr>
        <w:t xml:space="preserve"> </w:t>
      </w:r>
      <w:r w:rsidR="00AB0B57" w:rsidRPr="005324DC">
        <w:rPr>
          <w:lang w:eastAsia="tr-TR"/>
        </w:rPr>
        <w:t xml:space="preserve"> </w:t>
      </w:r>
    </w:p>
    <w:p w:rsidR="0056417E" w:rsidRDefault="0056417E" w:rsidP="00994272">
      <w:pPr>
        <w:spacing w:after="120" w:line="300" w:lineRule="auto"/>
        <w:ind w:firstLine="708"/>
        <w:jc w:val="both"/>
        <w:rPr>
          <w:lang w:eastAsia="tr-TR"/>
        </w:rPr>
      </w:pPr>
      <w:r w:rsidRPr="006D613C">
        <w:rPr>
          <w:lang w:eastAsia="tr-TR"/>
        </w:rPr>
        <w:t xml:space="preserve">Ekonomik </w:t>
      </w:r>
      <w:r w:rsidR="000E1331">
        <w:rPr>
          <w:lang w:eastAsia="tr-TR"/>
        </w:rPr>
        <w:t>Sipariş</w:t>
      </w:r>
      <w:r w:rsidRPr="006D613C">
        <w:rPr>
          <w:lang w:eastAsia="tr-TR"/>
        </w:rPr>
        <w:t xml:space="preserve"> Miktarı (ESM) elde edilir. Bu miktar, dönemsel stok m</w:t>
      </w:r>
      <w:r w:rsidR="00AB0B57">
        <w:rPr>
          <w:lang w:eastAsia="tr-TR"/>
        </w:rPr>
        <w:t>a</w:t>
      </w:r>
      <w:r w:rsidRPr="006D613C">
        <w:rPr>
          <w:lang w:eastAsia="tr-TR"/>
        </w:rPr>
        <w:t xml:space="preserve">liyetlerini en </w:t>
      </w:r>
      <w:proofErr w:type="spellStart"/>
      <w:r w:rsidRPr="006D613C">
        <w:rPr>
          <w:lang w:eastAsia="tr-TR"/>
        </w:rPr>
        <w:t>azlayan</w:t>
      </w:r>
      <w:proofErr w:type="spellEnd"/>
      <w:r w:rsidRPr="006D613C">
        <w:rPr>
          <w:lang w:eastAsia="tr-TR"/>
        </w:rPr>
        <w:t xml:space="preserve"> </w:t>
      </w:r>
      <w:r w:rsidR="000E1331">
        <w:rPr>
          <w:lang w:eastAsia="tr-TR"/>
        </w:rPr>
        <w:t>sipariş</w:t>
      </w:r>
      <w:r w:rsidRPr="006D613C">
        <w:rPr>
          <w:lang w:eastAsia="tr-TR"/>
        </w:rPr>
        <w:t xml:space="preserve"> miktarıdır.</w:t>
      </w:r>
    </w:p>
    <w:p w:rsidR="00564350" w:rsidRPr="006D613C" w:rsidRDefault="00F66591" w:rsidP="00994272">
      <w:pPr>
        <w:spacing w:after="120" w:line="300" w:lineRule="auto"/>
        <w:ind w:firstLine="708"/>
        <w:jc w:val="both"/>
        <w:rPr>
          <w:lang w:eastAsia="tr-TR"/>
        </w:rPr>
      </w:pPr>
      <m:oMath>
        <m:r>
          <m:rPr>
            <m:sty m:val="p"/>
          </m:rPr>
          <w:rPr>
            <w:rFonts w:ascii="Cambria Math" w:hAnsi="Cambria Math"/>
            <w:lang w:eastAsia="tr-TR"/>
          </w:rPr>
          <m:t>Yeniden Sipariş Noktası=ROP=d×L</m:t>
        </m:r>
      </m:oMath>
      <w:r w:rsidRPr="005324DC">
        <w:rPr>
          <w:lang w:eastAsia="tr-TR"/>
        </w:rPr>
        <w:t xml:space="preserve"> </w:t>
      </w:r>
    </w:p>
    <w:p w:rsidR="0056417E" w:rsidRPr="005324DC" w:rsidRDefault="00373367" w:rsidP="00994272">
      <w:pPr>
        <w:spacing w:after="120" w:line="300" w:lineRule="auto"/>
        <w:ind w:firstLine="708"/>
        <w:jc w:val="both"/>
        <w:rPr>
          <w:lang w:eastAsia="tr-TR"/>
        </w:rPr>
      </w:pPr>
      <m:oMath>
        <m:r>
          <m:rPr>
            <m:sty m:val="p"/>
          </m:rPr>
          <w:rPr>
            <w:rFonts w:ascii="Cambria Math" w:hAnsi="Cambria Math"/>
            <w:lang w:eastAsia="tr-TR"/>
          </w:rPr>
          <m:t>Dönem boyunca verilecek sipariş sayısı=m=</m:t>
        </m:r>
        <m:f>
          <m:fPr>
            <m:ctrlPr>
              <w:rPr>
                <w:rFonts w:ascii="Cambria Math" w:hAnsi="Cambria Math"/>
                <w:lang w:eastAsia="tr-TR"/>
              </w:rPr>
            </m:ctrlPr>
          </m:fPr>
          <m:num>
            <m:r>
              <m:rPr>
                <m:sty m:val="p"/>
              </m:rPr>
              <w:rPr>
                <w:rFonts w:ascii="Cambria Math" w:hAnsi="Cambria Math"/>
                <w:lang w:eastAsia="tr-TR"/>
              </w:rPr>
              <m:t>D</m:t>
            </m:r>
          </m:num>
          <m:den>
            <m:r>
              <m:rPr>
                <m:sty m:val="p"/>
              </m:rPr>
              <w:rPr>
                <w:rFonts w:ascii="Cambria Math" w:hAnsi="Cambria Math"/>
                <w:lang w:eastAsia="tr-TR"/>
              </w:rPr>
              <m:t>Q0</m:t>
            </m:r>
          </m:den>
        </m:f>
        <m:r>
          <m:rPr>
            <m:sty m:val="p"/>
          </m:rPr>
          <w:rPr>
            <w:rFonts w:ascii="Cambria Math" w:hAnsi="Cambria Math"/>
            <w:lang w:eastAsia="tr-TR"/>
          </w:rPr>
          <m:t>=</m:t>
        </m:r>
        <m:rad>
          <m:radPr>
            <m:degHide m:val="on"/>
            <m:ctrlPr>
              <w:rPr>
                <w:rFonts w:ascii="Cambria Math" w:hAnsi="Cambria Math"/>
                <w:lang w:eastAsia="tr-TR"/>
              </w:rPr>
            </m:ctrlPr>
          </m:radPr>
          <m:deg/>
          <m:e>
            <m:f>
              <m:fPr>
                <m:ctrlPr>
                  <w:rPr>
                    <w:rFonts w:ascii="Cambria Math" w:hAnsi="Cambria Math"/>
                    <w:lang w:eastAsia="tr-TR"/>
                  </w:rPr>
                </m:ctrlPr>
              </m:fPr>
              <m:num>
                <m:r>
                  <m:rPr>
                    <m:sty m:val="p"/>
                  </m:rPr>
                  <w:rPr>
                    <w:rFonts w:ascii="Cambria Math" w:hAnsi="Cambria Math"/>
                    <w:lang w:eastAsia="tr-TR"/>
                  </w:rPr>
                  <m:t>H×D</m:t>
                </m:r>
              </m:num>
              <m:den>
                <m:r>
                  <m:rPr>
                    <m:sty m:val="p"/>
                  </m:rPr>
                  <w:rPr>
                    <w:rFonts w:ascii="Cambria Math" w:hAnsi="Cambria Math"/>
                    <w:lang w:eastAsia="tr-TR"/>
                  </w:rPr>
                  <m:t>2×C</m:t>
                </m:r>
              </m:den>
            </m:f>
          </m:e>
        </m:rad>
      </m:oMath>
      <w:r w:rsidRPr="005324DC">
        <w:rPr>
          <w:lang w:eastAsia="tr-TR"/>
        </w:rPr>
        <w:t xml:space="preserve"> </w:t>
      </w:r>
    </w:p>
    <w:p w:rsidR="007E22E9" w:rsidRDefault="00564350" w:rsidP="00994272">
      <w:pPr>
        <w:spacing w:after="120" w:line="300" w:lineRule="auto"/>
        <w:ind w:firstLine="708"/>
        <w:jc w:val="both"/>
        <w:rPr>
          <w:rFonts w:eastAsiaTheme="minorEastAsia"/>
          <w:lang w:eastAsia="tr-TR"/>
        </w:rPr>
      </w:pPr>
      <m:oMath>
        <m:r>
          <m:rPr>
            <m:sty m:val="p"/>
          </m:rPr>
          <w:rPr>
            <w:rFonts w:ascii="Cambria Math" w:hAnsi="Cambria Math"/>
            <w:lang w:eastAsia="tr-TR"/>
          </w:rPr>
          <m:t>Sipariş Aralığı=T=</m:t>
        </m:r>
        <m:f>
          <m:fPr>
            <m:ctrlPr>
              <w:rPr>
                <w:rFonts w:ascii="Cambria Math" w:hAnsi="Cambria Math"/>
                <w:lang w:eastAsia="tr-TR"/>
              </w:rPr>
            </m:ctrlPr>
          </m:fPr>
          <m:num>
            <m:r>
              <m:rPr>
                <m:sty m:val="p"/>
              </m:rPr>
              <w:rPr>
                <w:rFonts w:ascii="Cambria Math" w:hAnsi="Cambria Math"/>
                <w:lang w:eastAsia="tr-TR"/>
              </w:rPr>
              <m:t>365</m:t>
            </m:r>
          </m:num>
          <m:den>
            <m:r>
              <m:rPr>
                <m:sty m:val="p"/>
              </m:rPr>
              <w:rPr>
                <w:rFonts w:ascii="Cambria Math" w:hAnsi="Cambria Math"/>
                <w:lang w:eastAsia="tr-TR"/>
              </w:rPr>
              <m:t>m</m:t>
            </m:r>
          </m:den>
        </m:f>
      </m:oMath>
      <w:r w:rsidR="007E22E9">
        <w:rPr>
          <w:rFonts w:eastAsiaTheme="minorEastAsia"/>
          <w:lang w:eastAsia="tr-TR"/>
        </w:rPr>
        <w:t xml:space="preserve"> </w:t>
      </w:r>
    </w:p>
    <w:p w:rsidR="008A04A3" w:rsidRDefault="00564350" w:rsidP="00994272">
      <w:pPr>
        <w:spacing w:after="120" w:line="300" w:lineRule="auto"/>
        <w:ind w:firstLine="708"/>
        <w:jc w:val="both"/>
        <w:rPr>
          <w:lang w:eastAsia="tr-TR"/>
        </w:rPr>
      </w:pPr>
      <w:r w:rsidRPr="005324DC">
        <w:rPr>
          <w:lang w:eastAsia="tr-TR"/>
        </w:rPr>
        <w:t xml:space="preserve"> </w:t>
      </w:r>
      <w:r w:rsidR="00DE72B4">
        <w:rPr>
          <w:b/>
          <w:lang w:eastAsia="tr-TR"/>
        </w:rPr>
        <w:t xml:space="preserve">Örnek Problem: </w:t>
      </w:r>
      <w:r w:rsidR="00376960">
        <w:rPr>
          <w:lang w:eastAsia="tr-TR"/>
        </w:rPr>
        <w:t>Bir stok kalemi için D=1.000 adet/yıl, C= 10 TL/sipariş, H=0,5 TL/adet/</w:t>
      </w:r>
      <w:proofErr w:type="gramStart"/>
      <w:r w:rsidR="00376960">
        <w:rPr>
          <w:lang w:eastAsia="tr-TR"/>
        </w:rPr>
        <w:t>yıl,</w:t>
      </w:r>
      <w:proofErr w:type="gramEnd"/>
      <w:r w:rsidR="00376960">
        <w:rPr>
          <w:lang w:eastAsia="tr-TR"/>
        </w:rPr>
        <w:t xml:space="preserve"> ve L=4 gün olarak verilmiştir.</w:t>
      </w:r>
      <w:r w:rsidR="008A04A3">
        <w:rPr>
          <w:lang w:eastAsia="tr-TR"/>
        </w:rPr>
        <w:t xml:space="preserve"> Q</w:t>
      </w:r>
      <w:r w:rsidR="008A04A3">
        <w:rPr>
          <w:vertAlign w:val="subscript"/>
          <w:lang w:eastAsia="tr-TR"/>
        </w:rPr>
        <w:t>0</w:t>
      </w:r>
      <w:r w:rsidR="008A04A3">
        <w:rPr>
          <w:lang w:eastAsia="tr-TR"/>
        </w:rPr>
        <w:t xml:space="preserve">, </w:t>
      </w:r>
      <w:proofErr w:type="spellStart"/>
      <w:r w:rsidR="008A04A3">
        <w:rPr>
          <w:lang w:eastAsia="tr-TR"/>
        </w:rPr>
        <w:t>TC</w:t>
      </w:r>
      <w:r w:rsidR="008A04A3">
        <w:rPr>
          <w:vertAlign w:val="subscript"/>
          <w:lang w:eastAsia="tr-TR"/>
        </w:rPr>
        <w:t>min</w:t>
      </w:r>
      <w:proofErr w:type="spellEnd"/>
      <w:r w:rsidR="008A04A3">
        <w:rPr>
          <w:lang w:eastAsia="tr-TR"/>
        </w:rPr>
        <w:t>, m, T ve ROP değerlerini hesaplayınız.</w:t>
      </w:r>
    </w:p>
    <w:p w:rsidR="00373367" w:rsidRDefault="008A04A3" w:rsidP="00994272">
      <w:pPr>
        <w:spacing w:after="120" w:line="300" w:lineRule="auto"/>
        <w:ind w:firstLine="708"/>
        <w:jc w:val="both"/>
        <w:rPr>
          <w:rFonts w:eastAsiaTheme="minorEastAsia"/>
          <w:lang w:eastAsia="tr-TR"/>
        </w:rPr>
      </w:pPr>
      <w:r>
        <w:rPr>
          <w:lang w:eastAsia="tr-TR"/>
        </w:rPr>
        <w:t xml:space="preserve"> </w:t>
      </w:r>
      <m:oMath>
        <m:sSub>
          <m:sSubPr>
            <m:ctrlPr>
              <w:rPr>
                <w:rFonts w:ascii="Cambria Math" w:hAnsi="Cambria Math"/>
                <w:lang w:eastAsia="tr-TR"/>
              </w:rPr>
            </m:ctrlPr>
          </m:sSubPr>
          <m:e>
            <m:r>
              <m:rPr>
                <m:sty m:val="p"/>
              </m:rPr>
              <w:rPr>
                <w:rFonts w:ascii="Cambria Math" w:hAnsi="Cambria Math"/>
                <w:lang w:eastAsia="tr-TR"/>
              </w:rPr>
              <m:t>Q</m:t>
            </m:r>
          </m:e>
          <m:sub>
            <m:r>
              <m:rPr>
                <m:sty m:val="p"/>
              </m:rPr>
              <w:rPr>
                <w:rFonts w:ascii="Cambria Math" w:hAnsi="Cambria Math"/>
                <w:lang w:eastAsia="tr-TR"/>
              </w:rPr>
              <m:t>0</m:t>
            </m:r>
          </m:sub>
        </m:sSub>
        <m:r>
          <m:rPr>
            <m:sty m:val="p"/>
          </m:rPr>
          <w:rPr>
            <w:rFonts w:ascii="Cambria Math" w:hAnsi="Cambria Math"/>
            <w:lang w:eastAsia="tr-TR"/>
          </w:rPr>
          <m:t>=</m:t>
        </m:r>
        <m:rad>
          <m:radPr>
            <m:degHide m:val="on"/>
            <m:ctrlPr>
              <w:rPr>
                <w:rFonts w:ascii="Cambria Math" w:hAnsi="Cambria Math"/>
                <w:lang w:eastAsia="tr-TR"/>
              </w:rPr>
            </m:ctrlPr>
          </m:radPr>
          <m:deg/>
          <m:e>
            <m:f>
              <m:fPr>
                <m:ctrlPr>
                  <w:rPr>
                    <w:rFonts w:ascii="Cambria Math" w:hAnsi="Cambria Math"/>
                    <w:lang w:eastAsia="tr-TR"/>
                  </w:rPr>
                </m:ctrlPr>
              </m:fPr>
              <m:num>
                <m:r>
                  <m:rPr>
                    <m:sty m:val="p"/>
                  </m:rPr>
                  <w:rPr>
                    <w:rFonts w:ascii="Cambria Math" w:hAnsi="Cambria Math"/>
                    <w:lang w:eastAsia="tr-TR"/>
                  </w:rPr>
                  <m:t>2×C×D</m:t>
                </m:r>
              </m:num>
              <m:den>
                <m:r>
                  <m:rPr>
                    <m:sty m:val="p"/>
                  </m:rPr>
                  <w:rPr>
                    <w:rFonts w:ascii="Cambria Math" w:hAnsi="Cambria Math"/>
                    <w:lang w:eastAsia="tr-TR"/>
                  </w:rPr>
                  <m:t>H</m:t>
                </m:r>
              </m:den>
            </m:f>
          </m:e>
        </m:rad>
        <m:r>
          <m:rPr>
            <m:sty m:val="p"/>
          </m:rPr>
          <w:rPr>
            <w:rFonts w:ascii="Cambria Math" w:hAnsi="Cambria Math"/>
            <w:lang w:eastAsia="tr-TR"/>
          </w:rPr>
          <m:t>=</m:t>
        </m:r>
        <m:rad>
          <m:radPr>
            <m:degHide m:val="on"/>
            <m:ctrlPr>
              <w:rPr>
                <w:rFonts w:ascii="Cambria Math" w:hAnsi="Cambria Math"/>
                <w:lang w:eastAsia="tr-TR"/>
              </w:rPr>
            </m:ctrlPr>
          </m:radPr>
          <m:deg/>
          <m:e>
            <m:f>
              <m:fPr>
                <m:ctrlPr>
                  <w:rPr>
                    <w:rFonts w:ascii="Cambria Math" w:hAnsi="Cambria Math"/>
                    <w:lang w:eastAsia="tr-TR"/>
                  </w:rPr>
                </m:ctrlPr>
              </m:fPr>
              <m:num>
                <m:r>
                  <m:rPr>
                    <m:sty m:val="p"/>
                  </m:rPr>
                  <w:rPr>
                    <w:rFonts w:ascii="Cambria Math" w:hAnsi="Cambria Math"/>
                    <w:lang w:eastAsia="tr-TR"/>
                  </w:rPr>
                  <m:t>2×10×1.000</m:t>
                </m:r>
              </m:num>
              <m:den>
                <m:r>
                  <m:rPr>
                    <m:sty m:val="p"/>
                  </m:rPr>
                  <w:rPr>
                    <w:rFonts w:ascii="Cambria Math" w:hAnsi="Cambria Math"/>
                    <w:lang w:eastAsia="tr-TR"/>
                  </w:rPr>
                  <m:t>0,5</m:t>
                </m:r>
              </m:den>
            </m:f>
          </m:e>
        </m:rad>
        <m:r>
          <w:rPr>
            <w:rFonts w:ascii="Cambria Math" w:eastAsiaTheme="minorEastAsia" w:hAnsi="Cambria Math"/>
            <w:lang w:eastAsia="tr-TR"/>
          </w:rPr>
          <m:t>=</m:t>
        </m:r>
        <m:rad>
          <m:radPr>
            <m:degHide m:val="on"/>
            <m:ctrlPr>
              <w:rPr>
                <w:rFonts w:ascii="Cambria Math" w:eastAsiaTheme="minorEastAsia" w:hAnsi="Cambria Math"/>
                <w:i/>
                <w:lang w:eastAsia="tr-TR"/>
              </w:rPr>
            </m:ctrlPr>
          </m:radPr>
          <m:deg/>
          <m:e>
            <m:f>
              <m:fPr>
                <m:ctrlPr>
                  <w:rPr>
                    <w:rFonts w:ascii="Cambria Math" w:eastAsiaTheme="minorEastAsia" w:hAnsi="Cambria Math"/>
                    <w:i/>
                    <w:lang w:eastAsia="tr-TR"/>
                  </w:rPr>
                </m:ctrlPr>
              </m:fPr>
              <m:num>
                <m:r>
                  <w:rPr>
                    <w:rFonts w:ascii="Cambria Math" w:eastAsiaTheme="minorEastAsia" w:hAnsi="Cambria Math"/>
                    <w:lang w:eastAsia="tr-TR"/>
                  </w:rPr>
                  <m:t>20.000</m:t>
                </m:r>
              </m:num>
              <m:den>
                <m:r>
                  <w:rPr>
                    <w:rFonts w:ascii="Cambria Math" w:eastAsiaTheme="minorEastAsia" w:hAnsi="Cambria Math"/>
                    <w:lang w:eastAsia="tr-TR"/>
                  </w:rPr>
                  <m:t>0,5</m:t>
                </m:r>
              </m:den>
            </m:f>
          </m:e>
        </m:rad>
        <m:r>
          <w:rPr>
            <w:rFonts w:ascii="Cambria Math" w:eastAsiaTheme="minorEastAsia" w:hAnsi="Cambria Math"/>
            <w:lang w:eastAsia="tr-TR"/>
          </w:rPr>
          <m:t>=</m:t>
        </m:r>
        <m:rad>
          <m:radPr>
            <m:degHide m:val="on"/>
            <m:ctrlPr>
              <w:rPr>
                <w:rFonts w:ascii="Cambria Math" w:eastAsiaTheme="minorEastAsia" w:hAnsi="Cambria Math"/>
                <w:i/>
                <w:lang w:eastAsia="tr-TR"/>
              </w:rPr>
            </m:ctrlPr>
          </m:radPr>
          <m:deg/>
          <m:e>
            <m:r>
              <w:rPr>
                <w:rFonts w:ascii="Cambria Math" w:eastAsiaTheme="minorEastAsia" w:hAnsi="Cambria Math"/>
                <w:lang w:eastAsia="tr-TR"/>
              </w:rPr>
              <m:t>40.000</m:t>
            </m:r>
          </m:e>
        </m:rad>
        <m:r>
          <w:rPr>
            <w:rFonts w:ascii="Cambria Math" w:eastAsiaTheme="minorEastAsia" w:hAnsi="Cambria Math"/>
            <w:lang w:eastAsia="tr-TR"/>
          </w:rPr>
          <m:t>=200 adet</m:t>
        </m:r>
      </m:oMath>
    </w:p>
    <w:p w:rsidR="0056417E" w:rsidRDefault="00E47656" w:rsidP="00994272">
      <w:pPr>
        <w:spacing w:after="120" w:line="300" w:lineRule="auto"/>
        <w:ind w:firstLine="708"/>
        <w:jc w:val="both"/>
        <w:rPr>
          <w:rFonts w:eastAsiaTheme="minorEastAsia"/>
          <w:lang w:eastAsia="tr-TR"/>
        </w:rPr>
      </w:pPr>
      <m:oMath>
        <m:sSub>
          <m:sSubPr>
            <m:ctrlPr>
              <w:rPr>
                <w:rFonts w:ascii="Cambria Math" w:hAnsi="Cambria Math"/>
                <w:i/>
              </w:rPr>
            </m:ctrlPr>
          </m:sSubPr>
          <m:e>
            <m:r>
              <w:rPr>
                <w:rFonts w:ascii="Cambria Math" w:hAnsi="Cambria Math"/>
              </w:rPr>
              <m:t>TSM</m:t>
            </m:r>
          </m:e>
          <m:sub>
            <m:r>
              <w:rPr>
                <w:rFonts w:ascii="Cambria Math" w:hAnsi="Cambria Math"/>
              </w:rPr>
              <m:t>min</m:t>
            </m:r>
          </m:sub>
        </m:sSub>
        <m:r>
          <w:rPr>
            <w:rFonts w:ascii="Cambria Math" w:hAnsi="Cambria Math"/>
          </w:rPr>
          <m:t>=</m:t>
        </m:r>
        <m:r>
          <m:rPr>
            <m:sty m:val="p"/>
          </m:rPr>
          <w:rPr>
            <w:rFonts w:ascii="Cambria Math" w:hAnsi="Cambria Math"/>
            <w:lang w:eastAsia="tr-TR"/>
          </w:rPr>
          <m:t>C×</m:t>
        </m:r>
        <m:f>
          <m:fPr>
            <m:ctrlPr>
              <w:rPr>
                <w:rFonts w:ascii="Cambria Math" w:hAnsi="Cambria Math"/>
                <w:lang w:eastAsia="tr-TR"/>
              </w:rPr>
            </m:ctrlPr>
          </m:fPr>
          <m:num>
            <m:r>
              <m:rPr>
                <m:sty m:val="p"/>
              </m:rPr>
              <w:rPr>
                <w:rFonts w:ascii="Cambria Math" w:hAnsi="Cambria Math"/>
                <w:lang w:eastAsia="tr-TR"/>
              </w:rPr>
              <m:t>D</m:t>
            </m:r>
          </m:num>
          <m:den>
            <m:r>
              <m:rPr>
                <m:sty m:val="p"/>
              </m:rPr>
              <w:rPr>
                <w:rFonts w:ascii="Cambria Math" w:hAnsi="Cambria Math"/>
                <w:lang w:eastAsia="tr-TR"/>
              </w:rPr>
              <m:t>Q</m:t>
            </m:r>
          </m:den>
        </m:f>
        <m:r>
          <m:rPr>
            <m:sty m:val="p"/>
          </m:rPr>
          <w:rPr>
            <w:rFonts w:ascii="Cambria Math" w:hAnsi="Cambria Math"/>
            <w:lang w:eastAsia="tr-TR"/>
          </w:rPr>
          <m:t>+ H×</m:t>
        </m:r>
        <m:f>
          <m:fPr>
            <m:ctrlPr>
              <w:rPr>
                <w:rFonts w:ascii="Cambria Math" w:hAnsi="Cambria Math"/>
                <w:lang w:eastAsia="tr-TR"/>
              </w:rPr>
            </m:ctrlPr>
          </m:fPr>
          <m:num>
            <m:r>
              <m:rPr>
                <m:sty m:val="p"/>
              </m:rPr>
              <w:rPr>
                <w:rFonts w:ascii="Cambria Math" w:hAnsi="Cambria Math"/>
                <w:lang w:eastAsia="tr-TR"/>
              </w:rPr>
              <m:t>Q</m:t>
            </m:r>
          </m:num>
          <m:den>
            <m:r>
              <m:rPr>
                <m:sty m:val="p"/>
              </m:rPr>
              <w:rPr>
                <w:rFonts w:ascii="Cambria Math" w:hAnsi="Cambria Math"/>
                <w:lang w:eastAsia="tr-TR"/>
              </w:rPr>
              <m:t>2</m:t>
            </m:r>
          </m:den>
        </m:f>
        <m:r>
          <m:rPr>
            <m:sty m:val="p"/>
          </m:rPr>
          <w:rPr>
            <w:rFonts w:ascii="Cambria Math"/>
            <w:lang w:eastAsia="tr-TR"/>
          </w:rPr>
          <m:t>=10</m:t>
        </m:r>
        <m:r>
          <m:rPr>
            <m:sty m:val="p"/>
          </m:rPr>
          <w:rPr>
            <w:rFonts w:ascii="Cambria Math" w:hAnsi="Cambria Math"/>
            <w:lang w:eastAsia="tr-TR"/>
          </w:rPr>
          <m:t>×</m:t>
        </m:r>
        <m:f>
          <m:fPr>
            <m:ctrlPr>
              <w:rPr>
                <w:rFonts w:ascii="Cambria Math" w:hAnsi="Cambria Math"/>
                <w:lang w:eastAsia="tr-TR"/>
              </w:rPr>
            </m:ctrlPr>
          </m:fPr>
          <m:num>
            <m:r>
              <m:rPr>
                <m:sty m:val="p"/>
              </m:rPr>
              <w:rPr>
                <w:rFonts w:ascii="Cambria Math"/>
                <w:lang w:eastAsia="tr-TR"/>
              </w:rPr>
              <m:t>1.000</m:t>
            </m:r>
          </m:num>
          <m:den>
            <m:r>
              <m:rPr>
                <m:sty m:val="p"/>
              </m:rPr>
              <w:rPr>
                <w:rFonts w:ascii="Cambria Math"/>
                <w:lang w:eastAsia="tr-TR"/>
              </w:rPr>
              <m:t>200</m:t>
            </m:r>
          </m:den>
        </m:f>
        <m:r>
          <m:rPr>
            <m:sty m:val="p"/>
          </m:rPr>
          <w:rPr>
            <w:rFonts w:ascii="Cambria Math"/>
            <w:lang w:eastAsia="tr-TR"/>
          </w:rPr>
          <m:t>+0,5</m:t>
        </m:r>
        <m:r>
          <m:rPr>
            <m:sty m:val="p"/>
          </m:rPr>
          <w:rPr>
            <w:rFonts w:ascii="Cambria Math" w:hAnsi="Cambria Math"/>
            <w:lang w:eastAsia="tr-TR"/>
          </w:rPr>
          <m:t>×</m:t>
        </m:r>
        <m:f>
          <m:fPr>
            <m:ctrlPr>
              <w:rPr>
                <w:rFonts w:ascii="Cambria Math" w:hAnsi="Cambria Math"/>
                <w:lang w:eastAsia="tr-TR"/>
              </w:rPr>
            </m:ctrlPr>
          </m:fPr>
          <m:num>
            <m:r>
              <m:rPr>
                <m:sty m:val="p"/>
              </m:rPr>
              <w:rPr>
                <w:rFonts w:ascii="Cambria Math"/>
                <w:lang w:eastAsia="tr-TR"/>
              </w:rPr>
              <m:t>200</m:t>
            </m:r>
          </m:num>
          <m:den>
            <m:r>
              <m:rPr>
                <m:sty m:val="p"/>
              </m:rPr>
              <w:rPr>
                <w:rFonts w:ascii="Cambria Math"/>
                <w:lang w:eastAsia="tr-TR"/>
              </w:rPr>
              <m:t>2</m:t>
            </m:r>
          </m:den>
        </m:f>
        <m:r>
          <m:rPr>
            <m:sty m:val="p"/>
          </m:rPr>
          <w:rPr>
            <w:rFonts w:ascii="Cambria Math"/>
            <w:lang w:eastAsia="tr-TR"/>
          </w:rPr>
          <m:t>=50+50=100 TL</m:t>
        </m:r>
      </m:oMath>
      <w:r w:rsidR="00EA4D86">
        <w:rPr>
          <w:rFonts w:eastAsiaTheme="minorEastAsia"/>
          <w:lang w:eastAsia="tr-TR"/>
        </w:rPr>
        <w:t xml:space="preserve"> </w:t>
      </w:r>
    </w:p>
    <w:p w:rsidR="005A29B8" w:rsidRDefault="005A29B8" w:rsidP="00994272">
      <w:pPr>
        <w:spacing w:after="120" w:line="300" w:lineRule="auto"/>
        <w:ind w:firstLine="708"/>
        <w:jc w:val="both"/>
        <w:rPr>
          <w:rFonts w:ascii="Cambria Math" w:eastAsiaTheme="minorEastAsia" w:hAnsi="Cambria Math"/>
          <w:i/>
        </w:rPr>
      </w:pPr>
      <m:oMath>
        <m:r>
          <w:rPr>
            <w:rFonts w:ascii="Cambria Math" w:hAnsi="Cambria Math"/>
          </w:rPr>
          <w:lastRenderedPageBreak/>
          <m:t>m=</m:t>
        </m:r>
        <m:f>
          <m:fPr>
            <m:ctrlPr>
              <w:rPr>
                <w:rFonts w:ascii="Cambria Math" w:hAnsi="Cambria Math"/>
                <w:i/>
              </w:rPr>
            </m:ctrlPr>
          </m:fPr>
          <m:num>
            <m:r>
              <w:rPr>
                <w:rFonts w:ascii="Cambria Math" w:hAnsi="Cambria Math"/>
              </w:rPr>
              <m:t>D</m:t>
            </m:r>
          </m:num>
          <m:den>
            <m:sSub>
              <m:sSubPr>
                <m:ctrlPr>
                  <w:rPr>
                    <w:rFonts w:ascii="Cambria Math" w:hAnsi="Cambria Math"/>
                    <w:i/>
                  </w:rPr>
                </m:ctrlPr>
              </m:sSubPr>
              <m:e>
                <m:r>
                  <w:rPr>
                    <w:rFonts w:ascii="Cambria Math" w:hAnsi="Cambria Math"/>
                  </w:rPr>
                  <m:t>Q</m:t>
                </m:r>
              </m:e>
              <m:sub>
                <m:r>
                  <w:rPr>
                    <w:rFonts w:ascii="Cambria Math" w:hAnsi="Cambria Math"/>
                  </w:rPr>
                  <m:t>0</m:t>
                </m:r>
              </m:sub>
            </m:sSub>
          </m:den>
        </m:f>
        <m:r>
          <w:rPr>
            <w:rFonts w:ascii="Cambria Math" w:hAnsi="Cambria Math"/>
          </w:rPr>
          <m:t>=</m:t>
        </m:r>
        <m:f>
          <m:fPr>
            <m:ctrlPr>
              <w:rPr>
                <w:rFonts w:ascii="Cambria Math" w:hAnsi="Cambria Math"/>
                <w:i/>
              </w:rPr>
            </m:ctrlPr>
          </m:fPr>
          <m:num>
            <m:r>
              <w:rPr>
                <w:rFonts w:ascii="Cambria Math" w:hAnsi="Cambria Math"/>
              </w:rPr>
              <m:t>1.000</m:t>
            </m:r>
          </m:num>
          <m:den>
            <m:r>
              <w:rPr>
                <w:rFonts w:ascii="Cambria Math" w:hAnsi="Cambria Math"/>
              </w:rPr>
              <m:t>200</m:t>
            </m:r>
          </m:den>
        </m:f>
        <m:r>
          <w:rPr>
            <w:rFonts w:ascii="Cambria Math" w:hAnsi="Cambria Math"/>
          </w:rPr>
          <m:t>=5 sipariş</m:t>
        </m:r>
      </m:oMath>
      <w:r>
        <w:rPr>
          <w:rFonts w:ascii="Cambria Math" w:eastAsiaTheme="minorEastAsia" w:hAnsi="Cambria Math"/>
          <w:i/>
        </w:rPr>
        <w:t xml:space="preserve"> </w:t>
      </w:r>
    </w:p>
    <w:p w:rsidR="005A29B8" w:rsidRDefault="009F769B" w:rsidP="00994272">
      <w:pPr>
        <w:spacing w:after="120" w:line="300" w:lineRule="auto"/>
        <w:ind w:firstLine="708"/>
        <w:jc w:val="both"/>
        <w:rPr>
          <w:rFonts w:ascii="Cambria Math" w:eastAsiaTheme="minorEastAsia" w:hAnsi="Cambria Math"/>
          <w:i/>
        </w:rPr>
      </w:pPr>
      <m:oMath>
        <m:r>
          <w:rPr>
            <w:rFonts w:ascii="Cambria Math" w:hAnsi="Cambria Math"/>
          </w:rPr>
          <m:t>T=</m:t>
        </m:r>
        <m:f>
          <m:fPr>
            <m:ctrlPr>
              <w:rPr>
                <w:rFonts w:ascii="Cambria Math" w:hAnsi="Cambria Math"/>
                <w:i/>
              </w:rPr>
            </m:ctrlPr>
          </m:fPr>
          <m:num>
            <m:r>
              <w:rPr>
                <w:rFonts w:ascii="Cambria Math" w:hAnsi="Cambria Math"/>
              </w:rPr>
              <m:t>365</m:t>
            </m:r>
          </m:num>
          <m:den>
            <m:r>
              <w:rPr>
                <w:rFonts w:ascii="Cambria Math" w:hAnsi="Cambria Math"/>
              </w:rPr>
              <m:t>5</m:t>
            </m:r>
          </m:den>
        </m:f>
        <m:r>
          <w:rPr>
            <w:rFonts w:ascii="Cambria Math" w:hAnsi="Cambria Math"/>
          </w:rPr>
          <m:t>=73 gün</m:t>
        </m:r>
      </m:oMath>
      <w:r>
        <w:rPr>
          <w:rFonts w:ascii="Cambria Math" w:eastAsiaTheme="minorEastAsia" w:hAnsi="Cambria Math"/>
          <w:i/>
        </w:rPr>
        <w:t xml:space="preserve"> </w:t>
      </w:r>
    </w:p>
    <w:p w:rsidR="009F769B" w:rsidRDefault="00554E47" w:rsidP="00994272">
      <w:pPr>
        <w:spacing w:after="120" w:line="300" w:lineRule="auto"/>
        <w:ind w:firstLine="708"/>
        <w:jc w:val="both"/>
        <w:rPr>
          <w:rFonts w:ascii="Cambria Math" w:eastAsiaTheme="minorEastAsia" w:hAnsi="Cambria Math"/>
          <w:i/>
        </w:rPr>
      </w:pPr>
      <m:oMath>
        <m:r>
          <w:rPr>
            <w:rFonts w:ascii="Cambria Math" w:hAnsi="Cambria Math"/>
          </w:rPr>
          <m:t>d=</m:t>
        </m:r>
        <m:f>
          <m:fPr>
            <m:ctrlPr>
              <w:rPr>
                <w:rFonts w:ascii="Cambria Math" w:hAnsi="Cambria Math"/>
                <w:i/>
              </w:rPr>
            </m:ctrlPr>
          </m:fPr>
          <m:num>
            <m:r>
              <w:rPr>
                <w:rFonts w:ascii="Cambria Math" w:hAnsi="Cambria Math"/>
              </w:rPr>
              <m:t>D</m:t>
            </m:r>
          </m:num>
          <m:den>
            <m:r>
              <w:rPr>
                <w:rFonts w:ascii="Cambria Math" w:hAnsi="Cambria Math"/>
              </w:rPr>
              <m:t>365</m:t>
            </m:r>
          </m:den>
        </m:f>
        <m:r>
          <w:rPr>
            <w:rFonts w:ascii="Cambria Math" w:hAnsi="Cambria Math"/>
          </w:rPr>
          <m:t>=</m:t>
        </m:r>
        <m:f>
          <m:fPr>
            <m:ctrlPr>
              <w:rPr>
                <w:rFonts w:ascii="Cambria Math" w:hAnsi="Cambria Math"/>
                <w:i/>
              </w:rPr>
            </m:ctrlPr>
          </m:fPr>
          <m:num>
            <m:r>
              <w:rPr>
                <w:rFonts w:ascii="Cambria Math" w:hAnsi="Cambria Math"/>
              </w:rPr>
              <m:t>1.000</m:t>
            </m:r>
          </m:num>
          <m:den>
            <m:r>
              <w:rPr>
                <w:rFonts w:ascii="Cambria Math" w:hAnsi="Cambria Math"/>
              </w:rPr>
              <m:t>365</m:t>
            </m:r>
          </m:den>
        </m:f>
        <m:r>
          <w:rPr>
            <w:rFonts w:ascii="Cambria Math" w:hAnsi="Cambria Math"/>
          </w:rPr>
          <m:t>≅2,74</m:t>
        </m:r>
        <m:r>
          <w:rPr>
            <w:rFonts w:ascii="Cambria Math" w:eastAsiaTheme="minorEastAsia" w:hAnsi="Cambria Math"/>
          </w:rPr>
          <m:t xml:space="preserve"> ≅3 adet</m:t>
        </m:r>
      </m:oMath>
      <w:r>
        <w:rPr>
          <w:rFonts w:ascii="Cambria Math" w:eastAsiaTheme="minorEastAsia" w:hAnsi="Cambria Math"/>
          <w:i/>
        </w:rPr>
        <w:t xml:space="preserve"> </w:t>
      </w:r>
    </w:p>
    <w:p w:rsidR="00554E47" w:rsidRPr="005A29B8" w:rsidRDefault="00106F10" w:rsidP="00994272">
      <w:pPr>
        <w:spacing w:after="120" w:line="300" w:lineRule="auto"/>
        <w:ind w:firstLine="708"/>
        <w:jc w:val="both"/>
        <w:rPr>
          <w:rFonts w:ascii="Cambria Math" w:hAnsi="Cambria Math"/>
          <w:i/>
        </w:rPr>
      </w:pPr>
      <m:oMath>
        <m:r>
          <w:rPr>
            <w:rFonts w:ascii="Cambria Math" w:hAnsi="Cambria Math"/>
          </w:rPr>
          <m:t>ROP=d×L=2,74×4=10,95≅11 adet</m:t>
        </m:r>
      </m:oMath>
      <w:r>
        <w:rPr>
          <w:rFonts w:ascii="Cambria Math" w:eastAsiaTheme="minorEastAsia" w:hAnsi="Cambria Math"/>
          <w:i/>
        </w:rPr>
        <w:t xml:space="preserve"> </w:t>
      </w:r>
    </w:p>
    <w:p w:rsidR="0056417E" w:rsidRPr="006D613C" w:rsidRDefault="006154C8" w:rsidP="00994272">
      <w:pPr>
        <w:pStyle w:val="Balk3"/>
        <w:numPr>
          <w:ilvl w:val="2"/>
          <w:numId w:val="1"/>
        </w:numPr>
        <w:spacing w:before="0" w:after="120" w:line="300" w:lineRule="auto"/>
      </w:pPr>
      <w:bookmarkStart w:id="177" w:name="_Toc372735641"/>
      <w:r>
        <w:t>Sürekli Tedarik</w:t>
      </w:r>
      <w:r w:rsidR="007F4B37">
        <w:t>te Ekonomik Sipariş Miktarı</w:t>
      </w:r>
      <w:r>
        <w:t xml:space="preserve"> </w:t>
      </w:r>
      <w:r w:rsidR="0056417E" w:rsidRPr="006D613C">
        <w:t>Modeli</w:t>
      </w:r>
      <w:bookmarkEnd w:id="177"/>
      <w:r w:rsidR="0056417E" w:rsidRPr="006D613C">
        <w:t xml:space="preserve"> </w:t>
      </w:r>
    </w:p>
    <w:p w:rsidR="0056417E" w:rsidRDefault="009D0040" w:rsidP="00994272">
      <w:pPr>
        <w:spacing w:after="120" w:line="300" w:lineRule="auto"/>
        <w:ind w:firstLine="708"/>
        <w:jc w:val="both"/>
        <w:rPr>
          <w:lang w:eastAsia="tr-TR"/>
        </w:rPr>
      </w:pPr>
      <w:r>
        <w:rPr>
          <w:lang w:eastAsia="tr-TR"/>
        </w:rPr>
        <w:t xml:space="preserve">Sipariş edilen malın tümünün bir anda teslim alınarak ambara </w:t>
      </w:r>
      <w:r w:rsidR="008F423E">
        <w:rPr>
          <w:lang w:eastAsia="tr-TR"/>
        </w:rPr>
        <w:t>konulması basitleştirici bir varsayımdır</w:t>
      </w:r>
      <w:r w:rsidR="0056417E" w:rsidRPr="006D613C">
        <w:rPr>
          <w:lang w:eastAsia="tr-TR"/>
        </w:rPr>
        <w:t>.</w:t>
      </w:r>
      <w:r w:rsidR="008F423E">
        <w:rPr>
          <w:lang w:eastAsia="tr-TR"/>
        </w:rPr>
        <w:t xml:space="preserve"> </w:t>
      </w:r>
      <w:r w:rsidR="0027710A">
        <w:rPr>
          <w:lang w:eastAsia="tr-TR"/>
        </w:rPr>
        <w:t xml:space="preserve">Özellikle imalât dalında, toplam siparişin sürekli olarak partiler halinde alınması gerçeğe daha uygundur. </w:t>
      </w:r>
      <w:r w:rsidR="00D50EAC">
        <w:rPr>
          <w:lang w:eastAsia="tr-TR"/>
        </w:rPr>
        <w:t xml:space="preserve">Şekil 12’de görüleceği gibi stok düzeyi tedarik süresince B noktasına doğru yükselir. </w:t>
      </w:r>
      <w:proofErr w:type="spellStart"/>
      <w:r w:rsidR="008E7724">
        <w:rPr>
          <w:lang w:eastAsia="tr-TR"/>
        </w:rPr>
        <w:t>OB’nin</w:t>
      </w:r>
      <w:proofErr w:type="spellEnd"/>
      <w:r w:rsidR="008E7724">
        <w:rPr>
          <w:lang w:eastAsia="tr-TR"/>
        </w:rPr>
        <w:t xml:space="preserve"> eğimi tedarik hızı (p) ile tüketim hızı (d) arasındaki farka eşittir. </w:t>
      </w:r>
      <w:r w:rsidR="00D256A0">
        <w:rPr>
          <w:lang w:eastAsia="tr-TR"/>
        </w:rPr>
        <w:t>Tedarik</w:t>
      </w:r>
      <w:r w:rsidR="0056417E" w:rsidRPr="006D613C">
        <w:rPr>
          <w:lang w:eastAsia="tr-TR"/>
        </w:rPr>
        <w:t xml:space="preserve"> </w:t>
      </w:r>
      <w:r w:rsidR="00D256A0">
        <w:rPr>
          <w:lang w:eastAsia="tr-TR"/>
        </w:rPr>
        <w:t>süresinin (t</w:t>
      </w:r>
      <w:r w:rsidR="00D256A0">
        <w:rPr>
          <w:vertAlign w:val="subscript"/>
          <w:lang w:eastAsia="tr-TR"/>
        </w:rPr>
        <w:t>1</w:t>
      </w:r>
      <w:r w:rsidR="00D256A0">
        <w:rPr>
          <w:lang w:eastAsia="tr-TR"/>
        </w:rPr>
        <w:t xml:space="preserve">) sonunda stok seviyesi </w:t>
      </w:r>
      <w:r w:rsidR="00C97B66">
        <w:rPr>
          <w:lang w:eastAsia="tr-TR"/>
        </w:rPr>
        <w:t xml:space="preserve">d eğimi ile azalmaya başlar. </w:t>
      </w:r>
      <w:r w:rsidR="001C2933">
        <w:rPr>
          <w:lang w:eastAsia="tr-TR"/>
        </w:rPr>
        <w:t>A noktasında yeni tedarik periyodu başlar. Bu durumda yıllık sipariş maliyeti,</w:t>
      </w:r>
    </w:p>
    <w:p w:rsidR="001B3CDF" w:rsidRDefault="00E47656" w:rsidP="00994272">
      <w:pPr>
        <w:spacing w:after="120" w:line="300" w:lineRule="auto"/>
        <w:ind w:firstLine="708"/>
        <w:jc w:val="both"/>
        <w:rPr>
          <w:rFonts w:eastAsiaTheme="minorEastAsia"/>
          <w:lang w:eastAsia="tr-TR"/>
        </w:rPr>
      </w:pPr>
      <m:oMath>
        <m:f>
          <m:fPr>
            <m:ctrlPr>
              <w:rPr>
                <w:rFonts w:ascii="Cambria Math" w:hAnsi="Cambria Math"/>
                <w:i/>
                <w:lang w:eastAsia="tr-TR"/>
              </w:rPr>
            </m:ctrlPr>
          </m:fPr>
          <m:num>
            <m:r>
              <w:rPr>
                <w:rFonts w:ascii="Cambria Math" w:hAnsi="Cambria Math"/>
                <w:lang w:eastAsia="tr-TR"/>
              </w:rPr>
              <m:t>D</m:t>
            </m:r>
          </m:num>
          <m:den>
            <m:r>
              <w:rPr>
                <w:rFonts w:ascii="Cambria Math" w:hAnsi="Cambria Math"/>
                <w:lang w:eastAsia="tr-TR"/>
              </w:rPr>
              <m:t>Q</m:t>
            </m:r>
          </m:den>
        </m:f>
        <m:r>
          <w:rPr>
            <w:rFonts w:ascii="Cambria Math" w:eastAsiaTheme="minorEastAsia" w:hAnsi="Cambria Math"/>
            <w:lang w:eastAsia="tr-TR"/>
          </w:rPr>
          <m:t>×C</m:t>
        </m:r>
      </m:oMath>
      <w:r w:rsidR="001B3CDF">
        <w:rPr>
          <w:rFonts w:eastAsiaTheme="minorEastAsia"/>
          <w:lang w:eastAsia="tr-TR"/>
        </w:rPr>
        <w:t xml:space="preserve">  </w:t>
      </w:r>
      <w:proofErr w:type="gramStart"/>
      <w:r w:rsidR="001B3CDF">
        <w:rPr>
          <w:rFonts w:eastAsiaTheme="minorEastAsia"/>
          <w:lang w:eastAsia="tr-TR"/>
        </w:rPr>
        <w:t>ve</w:t>
      </w:r>
      <w:proofErr w:type="gramEnd"/>
      <w:r w:rsidR="001B3CDF">
        <w:rPr>
          <w:rFonts w:eastAsiaTheme="minorEastAsia"/>
          <w:lang w:eastAsia="tr-TR"/>
        </w:rPr>
        <w:t xml:space="preserve"> yıllık elde bulundurma maliyeti </w:t>
      </w:r>
      <m:oMath>
        <m:f>
          <m:fPr>
            <m:ctrlPr>
              <w:rPr>
                <w:rFonts w:ascii="Cambria Math" w:eastAsiaTheme="minorEastAsia" w:hAnsi="Cambria Math"/>
                <w:i/>
                <w:lang w:eastAsia="tr-TR"/>
              </w:rPr>
            </m:ctrlPr>
          </m:fPr>
          <m:num>
            <m:r>
              <w:rPr>
                <w:rFonts w:ascii="Cambria Math" w:eastAsiaTheme="minorEastAsia" w:hAnsi="Cambria Math"/>
                <w:lang w:eastAsia="tr-TR"/>
              </w:rPr>
              <m:t>Q</m:t>
            </m:r>
          </m:num>
          <m:den>
            <m:r>
              <w:rPr>
                <w:rFonts w:ascii="Cambria Math" w:eastAsiaTheme="minorEastAsia" w:hAnsi="Cambria Math"/>
                <w:lang w:eastAsia="tr-TR"/>
              </w:rPr>
              <m:t>2</m:t>
            </m:r>
          </m:den>
        </m:f>
        <m:r>
          <w:rPr>
            <w:rFonts w:ascii="Cambria Math" w:eastAsiaTheme="minorEastAsia" w:hAnsi="Cambria Math"/>
            <w:lang w:eastAsia="tr-TR"/>
          </w:rPr>
          <m:t>×</m:t>
        </m:r>
        <m:f>
          <m:fPr>
            <m:ctrlPr>
              <w:rPr>
                <w:rFonts w:ascii="Cambria Math" w:eastAsiaTheme="minorEastAsia" w:hAnsi="Cambria Math"/>
                <w:i/>
                <w:lang w:eastAsia="tr-TR"/>
              </w:rPr>
            </m:ctrlPr>
          </m:fPr>
          <m:num>
            <m:r>
              <w:rPr>
                <w:rFonts w:ascii="Cambria Math" w:eastAsiaTheme="minorEastAsia" w:hAnsi="Cambria Math"/>
                <w:lang w:eastAsia="tr-TR"/>
              </w:rPr>
              <m:t>p-d</m:t>
            </m:r>
          </m:num>
          <m:den>
            <m:r>
              <w:rPr>
                <w:rFonts w:ascii="Cambria Math" w:eastAsiaTheme="minorEastAsia" w:hAnsi="Cambria Math"/>
                <w:lang w:eastAsia="tr-TR"/>
              </w:rPr>
              <m:t>p</m:t>
            </m:r>
          </m:den>
        </m:f>
        <m:r>
          <w:rPr>
            <w:rFonts w:ascii="Cambria Math" w:eastAsiaTheme="minorEastAsia" w:hAnsi="Cambria Math"/>
            <w:lang w:eastAsia="tr-TR"/>
          </w:rPr>
          <m:t xml:space="preserve">×H </m:t>
        </m:r>
      </m:oMath>
      <w:r w:rsidR="001B3CDF">
        <w:rPr>
          <w:rFonts w:eastAsiaTheme="minorEastAsia"/>
          <w:lang w:eastAsia="tr-TR"/>
        </w:rPr>
        <w:t>olduğundan, yıllık toplam stok maliyeti,</w:t>
      </w:r>
    </w:p>
    <w:p w:rsidR="001B3CDF" w:rsidRPr="00D256A0" w:rsidRDefault="00DB7A32" w:rsidP="00994272">
      <w:pPr>
        <w:spacing w:after="120" w:line="300" w:lineRule="auto"/>
        <w:ind w:firstLine="708"/>
        <w:jc w:val="both"/>
        <w:rPr>
          <w:lang w:eastAsia="tr-TR"/>
        </w:rPr>
      </w:pPr>
      <m:oMath>
        <m:r>
          <w:rPr>
            <w:rFonts w:ascii="Cambria Math" w:hAnsi="Cambria Math"/>
            <w:lang w:eastAsia="tr-TR"/>
          </w:rPr>
          <m:t>TSM=</m:t>
        </m:r>
        <m:f>
          <m:fPr>
            <m:ctrlPr>
              <w:rPr>
                <w:rFonts w:ascii="Cambria Math" w:hAnsi="Cambria Math"/>
                <w:i/>
                <w:lang w:eastAsia="tr-TR"/>
              </w:rPr>
            </m:ctrlPr>
          </m:fPr>
          <m:num>
            <m:r>
              <w:rPr>
                <w:rFonts w:ascii="Cambria Math" w:hAnsi="Cambria Math"/>
                <w:lang w:eastAsia="tr-TR"/>
              </w:rPr>
              <m:t>D</m:t>
            </m:r>
          </m:num>
          <m:den>
            <m:r>
              <w:rPr>
                <w:rFonts w:ascii="Cambria Math" w:hAnsi="Cambria Math"/>
                <w:lang w:eastAsia="tr-TR"/>
              </w:rPr>
              <m:t>Q</m:t>
            </m:r>
          </m:den>
        </m:f>
        <m:r>
          <w:rPr>
            <w:rFonts w:ascii="Cambria Math" w:hAnsi="Cambria Math"/>
            <w:lang w:eastAsia="tr-TR"/>
          </w:rPr>
          <m:t>×C+</m:t>
        </m:r>
        <m:f>
          <m:fPr>
            <m:ctrlPr>
              <w:rPr>
                <w:rFonts w:ascii="Cambria Math" w:hAnsi="Cambria Math"/>
                <w:i/>
                <w:lang w:eastAsia="tr-TR"/>
              </w:rPr>
            </m:ctrlPr>
          </m:fPr>
          <m:num>
            <m:r>
              <w:rPr>
                <w:rFonts w:ascii="Cambria Math" w:hAnsi="Cambria Math"/>
                <w:lang w:eastAsia="tr-TR"/>
              </w:rPr>
              <m:t>Q</m:t>
            </m:r>
          </m:num>
          <m:den>
            <m:r>
              <w:rPr>
                <w:rFonts w:ascii="Cambria Math" w:hAnsi="Cambria Math"/>
                <w:lang w:eastAsia="tr-TR"/>
              </w:rPr>
              <m:t>2</m:t>
            </m:r>
          </m:den>
        </m:f>
        <m:r>
          <w:rPr>
            <w:rFonts w:ascii="Cambria Math" w:hAnsi="Cambria Math"/>
            <w:lang w:eastAsia="tr-TR"/>
          </w:rPr>
          <m:t>×</m:t>
        </m:r>
        <m:f>
          <m:fPr>
            <m:ctrlPr>
              <w:rPr>
                <w:rFonts w:ascii="Cambria Math" w:hAnsi="Cambria Math"/>
                <w:i/>
                <w:lang w:eastAsia="tr-TR"/>
              </w:rPr>
            </m:ctrlPr>
          </m:fPr>
          <m:num>
            <m:r>
              <w:rPr>
                <w:rFonts w:ascii="Cambria Math" w:hAnsi="Cambria Math"/>
                <w:lang w:eastAsia="tr-TR"/>
              </w:rPr>
              <m:t>p-d</m:t>
            </m:r>
          </m:num>
          <m:den>
            <m:r>
              <w:rPr>
                <w:rFonts w:ascii="Cambria Math" w:hAnsi="Cambria Math"/>
                <w:lang w:eastAsia="tr-TR"/>
              </w:rPr>
              <m:t>p</m:t>
            </m:r>
          </m:den>
        </m:f>
        <m:r>
          <w:rPr>
            <w:rFonts w:ascii="Cambria Math" w:hAnsi="Cambria Math"/>
            <w:lang w:eastAsia="tr-TR"/>
          </w:rPr>
          <m:t>×H</m:t>
        </m:r>
      </m:oMath>
      <w:r>
        <w:rPr>
          <w:rFonts w:eastAsiaTheme="minorEastAsia"/>
          <w:lang w:eastAsia="tr-TR"/>
        </w:rPr>
        <w:t xml:space="preserve"> </w:t>
      </w:r>
      <w:r w:rsidR="00EC7EF4">
        <w:rPr>
          <w:rFonts w:eastAsiaTheme="minorEastAsia"/>
          <w:lang w:eastAsia="tr-TR"/>
        </w:rPr>
        <w:t xml:space="preserve"> </w:t>
      </w:r>
      <w:proofErr w:type="gramStart"/>
      <w:r w:rsidR="00EC7EF4">
        <w:rPr>
          <w:rFonts w:eastAsiaTheme="minorEastAsia"/>
          <w:lang w:eastAsia="tr-TR"/>
        </w:rPr>
        <w:t>bağıntısı</w:t>
      </w:r>
      <w:proofErr w:type="gramEnd"/>
      <w:r w:rsidR="00EC7EF4">
        <w:rPr>
          <w:rFonts w:eastAsiaTheme="minorEastAsia"/>
          <w:lang w:eastAsia="tr-TR"/>
        </w:rPr>
        <w:t xml:space="preserve"> ile hesaplanır.</w:t>
      </w:r>
      <w:r w:rsidR="00B66667">
        <w:rPr>
          <w:rFonts w:eastAsiaTheme="minorEastAsia"/>
          <w:lang w:eastAsia="tr-TR"/>
        </w:rPr>
        <w:t xml:space="preserve"> Bu fonksiyonun minimum noktası ekonomik sipariş miktarı olup, </w:t>
      </w:r>
    </w:p>
    <w:p w:rsidR="0056417E" w:rsidRPr="006D613C" w:rsidRDefault="0056417E" w:rsidP="00994272">
      <w:pPr>
        <w:spacing w:after="120" w:line="300" w:lineRule="auto"/>
      </w:pPr>
      <w:r>
        <w:rPr>
          <w:noProof/>
          <w:lang w:eastAsia="tr-TR"/>
        </w:rPr>
        <w:drawing>
          <wp:inline distT="0" distB="0" distL="0" distR="0">
            <wp:extent cx="3533775" cy="1981200"/>
            <wp:effectExtent l="19050" t="0" r="9525" b="0"/>
            <wp:docPr id="4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2"/>
                    <pic:cNvPicPr>
                      <a:picLocks noChangeAspect="1" noChangeArrowheads="1"/>
                    </pic:cNvPicPr>
                  </pic:nvPicPr>
                  <pic:blipFill>
                    <a:blip r:embed="rId18" cstate="print"/>
                    <a:srcRect/>
                    <a:stretch>
                      <a:fillRect/>
                    </a:stretch>
                  </pic:blipFill>
                  <pic:spPr bwMode="auto">
                    <a:xfrm>
                      <a:off x="0" y="0"/>
                      <a:ext cx="3533775" cy="1981200"/>
                    </a:xfrm>
                    <a:prstGeom prst="rect">
                      <a:avLst/>
                    </a:prstGeom>
                    <a:noFill/>
                    <a:ln w="9525">
                      <a:noFill/>
                      <a:miter lim="800000"/>
                      <a:headEnd/>
                      <a:tailEnd/>
                    </a:ln>
                  </pic:spPr>
                </pic:pic>
              </a:graphicData>
            </a:graphic>
          </wp:inline>
        </w:drawing>
      </w:r>
    </w:p>
    <w:p w:rsidR="0056417E" w:rsidRPr="006154C8" w:rsidRDefault="006154C8" w:rsidP="00994272">
      <w:pPr>
        <w:pStyle w:val="ResimYazs"/>
        <w:spacing w:before="0" w:line="300" w:lineRule="auto"/>
        <w:ind w:firstLine="709"/>
        <w:rPr>
          <w:rFonts w:ascii="Calibri" w:hAnsi="Calibri"/>
          <w:sz w:val="22"/>
          <w:szCs w:val="22"/>
        </w:rPr>
      </w:pPr>
      <w:r w:rsidRPr="006154C8">
        <w:rPr>
          <w:rFonts w:ascii="Calibri" w:hAnsi="Calibri"/>
          <w:sz w:val="22"/>
          <w:szCs w:val="22"/>
        </w:rPr>
        <w:t xml:space="preserve">Şekil </w:t>
      </w:r>
      <w:r w:rsidR="00E47656" w:rsidRPr="006154C8">
        <w:rPr>
          <w:rFonts w:ascii="Calibri" w:hAnsi="Calibri"/>
          <w:sz w:val="22"/>
          <w:szCs w:val="22"/>
        </w:rPr>
        <w:fldChar w:fldCharType="begin"/>
      </w:r>
      <w:r w:rsidRPr="006154C8">
        <w:rPr>
          <w:rFonts w:ascii="Calibri" w:hAnsi="Calibri"/>
          <w:sz w:val="22"/>
          <w:szCs w:val="22"/>
        </w:rPr>
        <w:instrText xml:space="preserve"> SEQ Şekil \* ARABIC </w:instrText>
      </w:r>
      <w:r w:rsidR="00E47656" w:rsidRPr="006154C8">
        <w:rPr>
          <w:rFonts w:ascii="Calibri" w:hAnsi="Calibri"/>
          <w:sz w:val="22"/>
          <w:szCs w:val="22"/>
        </w:rPr>
        <w:fldChar w:fldCharType="separate"/>
      </w:r>
      <w:r w:rsidR="00CF6139">
        <w:rPr>
          <w:rFonts w:ascii="Calibri" w:hAnsi="Calibri"/>
          <w:noProof/>
          <w:sz w:val="22"/>
          <w:szCs w:val="22"/>
        </w:rPr>
        <w:t>13</w:t>
      </w:r>
      <w:r w:rsidR="00E47656" w:rsidRPr="006154C8">
        <w:rPr>
          <w:rFonts w:ascii="Calibri" w:hAnsi="Calibri"/>
          <w:sz w:val="22"/>
          <w:szCs w:val="22"/>
        </w:rPr>
        <w:fldChar w:fldCharType="end"/>
      </w:r>
      <w:r w:rsidR="0056417E" w:rsidRPr="006154C8">
        <w:rPr>
          <w:rFonts w:ascii="Calibri" w:hAnsi="Calibri"/>
          <w:sz w:val="22"/>
          <w:szCs w:val="22"/>
        </w:rPr>
        <w:t xml:space="preserve">: Üretim Modeli. </w:t>
      </w:r>
    </w:p>
    <w:p w:rsidR="0056417E" w:rsidRPr="006D613C" w:rsidRDefault="0056417E" w:rsidP="00994272">
      <w:pPr>
        <w:spacing w:after="120" w:line="300" w:lineRule="auto"/>
        <w:ind w:firstLine="708"/>
        <w:jc w:val="both"/>
        <w:rPr>
          <w:lang w:eastAsia="tr-TR"/>
        </w:rPr>
      </w:pPr>
      <w:r w:rsidRPr="006D613C">
        <w:rPr>
          <w:lang w:eastAsia="tr-TR"/>
        </w:rPr>
        <w:t>Q</w:t>
      </w:r>
      <w:r w:rsidRPr="009E424F">
        <w:rPr>
          <w:vertAlign w:val="subscript"/>
          <w:lang w:eastAsia="tr-TR"/>
        </w:rPr>
        <w:t>O</w:t>
      </w:r>
      <w:r w:rsidRPr="006D613C">
        <w:rPr>
          <w:lang w:eastAsia="tr-TR"/>
        </w:rPr>
        <w:t>: Ekonomik Üretim Miktarı (</w:t>
      </w:r>
      <w:r w:rsidR="009E424F">
        <w:rPr>
          <w:lang w:eastAsia="tr-TR"/>
        </w:rPr>
        <w:t>adet/sipariş</w:t>
      </w:r>
      <w:r w:rsidRPr="006D613C">
        <w:rPr>
          <w:lang w:eastAsia="tr-TR"/>
        </w:rPr>
        <w:t>)</w:t>
      </w:r>
    </w:p>
    <w:p w:rsidR="0056417E" w:rsidRPr="006D613C" w:rsidRDefault="009E424F" w:rsidP="00994272">
      <w:pPr>
        <w:spacing w:after="120" w:line="300" w:lineRule="auto"/>
        <w:ind w:firstLine="708"/>
        <w:jc w:val="both"/>
        <w:rPr>
          <w:lang w:eastAsia="tr-TR"/>
        </w:rPr>
      </w:pPr>
      <w:r>
        <w:rPr>
          <w:lang w:eastAsia="tr-TR"/>
        </w:rPr>
        <w:t>D</w:t>
      </w:r>
      <w:r w:rsidR="0056417E" w:rsidRPr="006D613C">
        <w:rPr>
          <w:lang w:eastAsia="tr-TR"/>
        </w:rPr>
        <w:t>: Pl</w:t>
      </w:r>
      <w:r>
        <w:rPr>
          <w:lang w:eastAsia="tr-TR"/>
        </w:rPr>
        <w:t>a</w:t>
      </w:r>
      <w:r w:rsidR="0056417E" w:rsidRPr="006D613C">
        <w:rPr>
          <w:lang w:eastAsia="tr-TR"/>
        </w:rPr>
        <w:t>nlama Dönemi Talebi (</w:t>
      </w:r>
      <w:r>
        <w:rPr>
          <w:lang w:eastAsia="tr-TR"/>
        </w:rPr>
        <w:t>adet</w:t>
      </w:r>
      <w:r w:rsidR="0056417E" w:rsidRPr="006D613C">
        <w:rPr>
          <w:lang w:eastAsia="tr-TR"/>
        </w:rPr>
        <w:t>/</w:t>
      </w:r>
      <w:r>
        <w:rPr>
          <w:lang w:eastAsia="tr-TR"/>
        </w:rPr>
        <w:t>yıl</w:t>
      </w:r>
      <w:r w:rsidR="0056417E" w:rsidRPr="006D613C">
        <w:rPr>
          <w:lang w:eastAsia="tr-TR"/>
        </w:rPr>
        <w:t>)</w:t>
      </w:r>
    </w:p>
    <w:p w:rsidR="0056417E" w:rsidRPr="006D613C" w:rsidRDefault="009E424F" w:rsidP="00994272">
      <w:pPr>
        <w:spacing w:after="120" w:line="300" w:lineRule="auto"/>
        <w:ind w:firstLine="708"/>
        <w:jc w:val="both"/>
        <w:rPr>
          <w:lang w:eastAsia="tr-TR"/>
        </w:rPr>
      </w:pPr>
      <w:r>
        <w:rPr>
          <w:lang w:eastAsia="tr-TR"/>
        </w:rPr>
        <w:t>C</w:t>
      </w:r>
      <w:r w:rsidR="0056417E" w:rsidRPr="006D613C">
        <w:rPr>
          <w:lang w:eastAsia="tr-TR"/>
        </w:rPr>
        <w:t xml:space="preserve">: </w:t>
      </w:r>
      <w:r>
        <w:rPr>
          <w:lang w:eastAsia="tr-TR"/>
        </w:rPr>
        <w:t>Sipariş Maliyeti (TL/sipariş)</w:t>
      </w:r>
    </w:p>
    <w:p w:rsidR="0056417E" w:rsidRPr="006D613C" w:rsidRDefault="0056417E" w:rsidP="00994272">
      <w:pPr>
        <w:spacing w:after="120" w:line="300" w:lineRule="auto"/>
        <w:ind w:firstLine="708"/>
        <w:jc w:val="both"/>
        <w:rPr>
          <w:lang w:eastAsia="tr-TR"/>
        </w:rPr>
      </w:pPr>
      <w:r w:rsidRPr="006D613C">
        <w:rPr>
          <w:lang w:eastAsia="tr-TR"/>
        </w:rPr>
        <w:t>H: Elde Bulundurma M</w:t>
      </w:r>
      <w:r w:rsidR="00153FBA">
        <w:rPr>
          <w:lang w:eastAsia="tr-TR"/>
        </w:rPr>
        <w:t>a</w:t>
      </w:r>
      <w:r w:rsidRPr="006D613C">
        <w:rPr>
          <w:lang w:eastAsia="tr-TR"/>
        </w:rPr>
        <w:t>liyeti (</w:t>
      </w:r>
      <w:r w:rsidR="00153FBA">
        <w:rPr>
          <w:lang w:eastAsia="tr-TR"/>
        </w:rPr>
        <w:t>TL/adet/yıl</w:t>
      </w:r>
      <w:r w:rsidRPr="006D613C">
        <w:rPr>
          <w:lang w:eastAsia="tr-TR"/>
        </w:rPr>
        <w:t>)</w:t>
      </w:r>
    </w:p>
    <w:p w:rsidR="0056417E" w:rsidRPr="006D613C" w:rsidRDefault="007D68B9" w:rsidP="00994272">
      <w:pPr>
        <w:spacing w:after="120" w:line="300" w:lineRule="auto"/>
        <w:ind w:firstLine="708"/>
        <w:jc w:val="both"/>
        <w:rPr>
          <w:lang w:eastAsia="tr-TR"/>
        </w:rPr>
      </w:pPr>
      <w:proofErr w:type="gramStart"/>
      <w:r>
        <w:rPr>
          <w:lang w:eastAsia="tr-TR"/>
        </w:rPr>
        <w:t>p</w:t>
      </w:r>
      <w:proofErr w:type="gramEnd"/>
      <w:r w:rsidR="0056417E" w:rsidRPr="006D613C">
        <w:rPr>
          <w:lang w:eastAsia="tr-TR"/>
        </w:rPr>
        <w:t xml:space="preserve">: </w:t>
      </w:r>
      <w:r w:rsidR="007A3824">
        <w:rPr>
          <w:lang w:eastAsia="tr-TR"/>
        </w:rPr>
        <w:t>Tedarik</w:t>
      </w:r>
      <w:r w:rsidR="0056417E" w:rsidRPr="006D613C">
        <w:rPr>
          <w:lang w:eastAsia="tr-TR"/>
        </w:rPr>
        <w:t xml:space="preserve"> Hızı (</w:t>
      </w:r>
      <w:r w:rsidR="00480238">
        <w:rPr>
          <w:lang w:eastAsia="tr-TR"/>
        </w:rPr>
        <w:t>adet/gün</w:t>
      </w:r>
      <w:r w:rsidR="0056417E" w:rsidRPr="006D613C">
        <w:rPr>
          <w:lang w:eastAsia="tr-TR"/>
        </w:rPr>
        <w:t>)</w:t>
      </w:r>
    </w:p>
    <w:p w:rsidR="0056417E" w:rsidRPr="006D613C" w:rsidRDefault="0056417E" w:rsidP="00994272">
      <w:pPr>
        <w:spacing w:after="120" w:line="300" w:lineRule="auto"/>
        <w:ind w:firstLine="708"/>
        <w:jc w:val="both"/>
        <w:rPr>
          <w:lang w:eastAsia="tr-TR"/>
        </w:rPr>
      </w:pPr>
      <w:proofErr w:type="gramStart"/>
      <w:r w:rsidRPr="006D613C">
        <w:rPr>
          <w:lang w:eastAsia="tr-TR"/>
        </w:rPr>
        <w:t>d</w:t>
      </w:r>
      <w:proofErr w:type="gramEnd"/>
      <w:r w:rsidRPr="006D613C">
        <w:rPr>
          <w:lang w:eastAsia="tr-TR"/>
        </w:rPr>
        <w:t>: Tüketim Hızı (</w:t>
      </w:r>
      <w:r w:rsidR="00480238">
        <w:rPr>
          <w:lang w:eastAsia="tr-TR"/>
        </w:rPr>
        <w:t>adet/gün</w:t>
      </w:r>
      <w:r w:rsidRPr="006D613C">
        <w:rPr>
          <w:lang w:eastAsia="tr-TR"/>
        </w:rPr>
        <w:t>)</w:t>
      </w:r>
    </w:p>
    <w:p w:rsidR="0056417E" w:rsidRDefault="0056417E" w:rsidP="00994272">
      <w:pPr>
        <w:spacing w:after="120" w:line="300" w:lineRule="auto"/>
        <w:ind w:firstLine="708"/>
        <w:jc w:val="both"/>
        <w:rPr>
          <w:lang w:eastAsia="tr-TR"/>
        </w:rPr>
      </w:pPr>
      <w:proofErr w:type="gramStart"/>
      <w:r w:rsidRPr="006D613C">
        <w:rPr>
          <w:lang w:eastAsia="tr-TR"/>
        </w:rPr>
        <w:t>olmak</w:t>
      </w:r>
      <w:proofErr w:type="gramEnd"/>
      <w:r w:rsidRPr="006D613C">
        <w:rPr>
          <w:lang w:eastAsia="tr-TR"/>
        </w:rPr>
        <w:t xml:space="preserve"> üzere şu formül yazılabilir:</w:t>
      </w:r>
    </w:p>
    <w:p w:rsidR="004935C0" w:rsidRPr="006D613C" w:rsidRDefault="00E47656" w:rsidP="00994272">
      <w:pPr>
        <w:spacing w:after="120" w:line="300" w:lineRule="auto"/>
        <w:ind w:firstLine="708"/>
        <w:jc w:val="both"/>
        <w:rPr>
          <w:lang w:eastAsia="tr-TR"/>
        </w:rPr>
      </w:pPr>
      <m:oMath>
        <m:sSub>
          <m:sSubPr>
            <m:ctrlPr>
              <w:rPr>
                <w:rFonts w:ascii="Cambria Math" w:hAnsi="Cambria Math"/>
                <w:i/>
                <w:lang w:eastAsia="tr-TR"/>
              </w:rPr>
            </m:ctrlPr>
          </m:sSubPr>
          <m:e>
            <m:r>
              <w:rPr>
                <w:rFonts w:ascii="Cambria Math" w:hAnsi="Cambria Math"/>
                <w:lang w:eastAsia="tr-TR"/>
              </w:rPr>
              <m:t>Q</m:t>
            </m:r>
          </m:e>
          <m:sub>
            <m:r>
              <w:rPr>
                <w:rFonts w:ascii="Cambria Math" w:hAnsi="Cambria Math"/>
                <w:lang w:eastAsia="tr-TR"/>
              </w:rPr>
              <m:t>0</m:t>
            </m:r>
          </m:sub>
        </m:sSub>
        <m:r>
          <w:rPr>
            <w:rFonts w:ascii="Cambria Math" w:hAnsi="Cambria Math"/>
            <w:lang w:eastAsia="tr-TR"/>
          </w:rPr>
          <m:t>=</m:t>
        </m:r>
        <m:rad>
          <m:radPr>
            <m:degHide m:val="on"/>
            <m:ctrlPr>
              <w:rPr>
                <w:rFonts w:ascii="Cambria Math" w:hAnsi="Cambria Math"/>
                <w:i/>
                <w:lang w:eastAsia="tr-TR"/>
              </w:rPr>
            </m:ctrlPr>
          </m:radPr>
          <m:deg/>
          <m:e>
            <m:f>
              <m:fPr>
                <m:ctrlPr>
                  <w:rPr>
                    <w:rFonts w:ascii="Cambria Math" w:hAnsi="Cambria Math"/>
                    <w:i/>
                    <w:lang w:eastAsia="tr-TR"/>
                  </w:rPr>
                </m:ctrlPr>
              </m:fPr>
              <m:num>
                <m:r>
                  <w:rPr>
                    <w:rFonts w:ascii="Cambria Math" w:hAnsi="Cambria Math"/>
                    <w:lang w:eastAsia="tr-TR"/>
                  </w:rPr>
                  <m:t>2×C×D</m:t>
                </m:r>
              </m:num>
              <m:den>
                <m:r>
                  <w:rPr>
                    <w:rFonts w:ascii="Cambria Math" w:hAnsi="Cambria Math"/>
                    <w:lang w:eastAsia="tr-TR"/>
                  </w:rPr>
                  <m:t>H</m:t>
                </m:r>
              </m:den>
            </m:f>
            <m:r>
              <w:rPr>
                <w:rFonts w:ascii="Cambria Math" w:hAnsi="Cambria Math"/>
                <w:lang w:eastAsia="tr-TR"/>
              </w:rPr>
              <m:t>×</m:t>
            </m:r>
            <m:f>
              <m:fPr>
                <m:ctrlPr>
                  <w:rPr>
                    <w:rFonts w:ascii="Cambria Math" w:hAnsi="Cambria Math"/>
                    <w:i/>
                    <w:lang w:eastAsia="tr-TR"/>
                  </w:rPr>
                </m:ctrlPr>
              </m:fPr>
              <m:num>
                <m:r>
                  <w:rPr>
                    <w:rFonts w:ascii="Cambria Math" w:hAnsi="Cambria Math"/>
                    <w:lang w:eastAsia="tr-TR"/>
                  </w:rPr>
                  <m:t>p</m:t>
                </m:r>
              </m:num>
              <m:den>
                <m:r>
                  <w:rPr>
                    <w:rFonts w:ascii="Cambria Math" w:hAnsi="Cambria Math"/>
                    <w:lang w:eastAsia="tr-TR"/>
                  </w:rPr>
                  <m:t>p-d</m:t>
                </m:r>
              </m:den>
            </m:f>
          </m:e>
        </m:rad>
        <m:r>
          <w:rPr>
            <w:rFonts w:ascii="Cambria Math" w:hAnsi="Cambria Math"/>
            <w:lang w:eastAsia="tr-TR"/>
          </w:rPr>
          <m:t>=</m:t>
        </m:r>
        <m:rad>
          <m:radPr>
            <m:degHide m:val="on"/>
            <m:ctrlPr>
              <w:rPr>
                <w:rFonts w:ascii="Cambria Math" w:hAnsi="Cambria Math"/>
                <w:i/>
                <w:lang w:eastAsia="tr-TR"/>
              </w:rPr>
            </m:ctrlPr>
          </m:radPr>
          <m:deg/>
          <m:e>
            <m:f>
              <m:fPr>
                <m:ctrlPr>
                  <w:rPr>
                    <w:rFonts w:ascii="Cambria Math" w:hAnsi="Cambria Math"/>
                    <w:i/>
                    <w:lang w:eastAsia="tr-TR"/>
                  </w:rPr>
                </m:ctrlPr>
              </m:fPr>
              <m:num>
                <m:r>
                  <w:rPr>
                    <w:rFonts w:ascii="Cambria Math" w:hAnsi="Cambria Math"/>
                    <w:lang w:eastAsia="tr-TR"/>
                  </w:rPr>
                  <m:t>2×C×D</m:t>
                </m:r>
              </m:num>
              <m:den>
                <m:r>
                  <w:rPr>
                    <w:rFonts w:ascii="Cambria Math" w:hAnsi="Cambria Math"/>
                    <w:lang w:eastAsia="tr-TR"/>
                  </w:rPr>
                  <m:t>P×F</m:t>
                </m:r>
              </m:den>
            </m:f>
            <m:r>
              <w:rPr>
                <w:rFonts w:ascii="Cambria Math" w:hAnsi="Cambria Math"/>
                <w:lang w:eastAsia="tr-TR"/>
              </w:rPr>
              <m:t>×</m:t>
            </m:r>
            <m:f>
              <m:fPr>
                <m:ctrlPr>
                  <w:rPr>
                    <w:rFonts w:ascii="Cambria Math" w:hAnsi="Cambria Math"/>
                    <w:i/>
                    <w:lang w:eastAsia="tr-TR"/>
                  </w:rPr>
                </m:ctrlPr>
              </m:fPr>
              <m:num>
                <m:r>
                  <w:rPr>
                    <w:rFonts w:ascii="Cambria Math" w:hAnsi="Cambria Math"/>
                    <w:lang w:eastAsia="tr-TR"/>
                  </w:rPr>
                  <m:t>p</m:t>
                </m:r>
              </m:num>
              <m:den>
                <m:r>
                  <w:rPr>
                    <w:rFonts w:ascii="Cambria Math" w:hAnsi="Cambria Math"/>
                    <w:lang w:eastAsia="tr-TR"/>
                  </w:rPr>
                  <m:t>p-d</m:t>
                </m:r>
              </m:den>
            </m:f>
          </m:e>
        </m:rad>
      </m:oMath>
      <w:r w:rsidR="003D058B">
        <w:rPr>
          <w:rFonts w:eastAsiaTheme="minorEastAsia"/>
          <w:lang w:eastAsia="tr-TR"/>
        </w:rPr>
        <w:t xml:space="preserve"> </w:t>
      </w:r>
    </w:p>
    <w:p w:rsidR="0056417E" w:rsidRDefault="0056417E" w:rsidP="00994272">
      <w:pPr>
        <w:spacing w:after="120" w:line="300" w:lineRule="auto"/>
        <w:ind w:firstLine="708"/>
        <w:jc w:val="both"/>
        <w:rPr>
          <w:lang w:eastAsia="tr-TR"/>
        </w:rPr>
      </w:pPr>
      <w:r w:rsidRPr="006D613C">
        <w:rPr>
          <w:lang w:eastAsia="tr-TR"/>
        </w:rPr>
        <w:lastRenderedPageBreak/>
        <w:t>Burada (p&gt;</w:t>
      </w:r>
      <w:r w:rsidR="009E1E60">
        <w:rPr>
          <w:lang w:eastAsia="tr-TR"/>
        </w:rPr>
        <w:t>d) olduğu kabul edilmektedir. Za</w:t>
      </w:r>
      <w:r w:rsidRPr="006D613C">
        <w:rPr>
          <w:lang w:eastAsia="tr-TR"/>
        </w:rPr>
        <w:t xml:space="preserve">ten (p=d) olması durumunda üretim partiler hâlinde değil, sürekli olarak yapılmak zorundadır. </w:t>
      </w:r>
    </w:p>
    <w:p w:rsidR="002F3C6D" w:rsidRDefault="009F105B" w:rsidP="00994272">
      <w:pPr>
        <w:spacing w:after="120" w:line="300" w:lineRule="auto"/>
        <w:ind w:firstLine="708"/>
        <w:jc w:val="both"/>
        <w:rPr>
          <w:rFonts w:eastAsiaTheme="minorEastAsia"/>
          <w:lang w:eastAsia="tr-TR"/>
        </w:rPr>
      </w:pPr>
      <m:oMath>
        <m:r>
          <w:rPr>
            <w:rFonts w:ascii="Cambria Math" w:hAnsi="Cambria Math"/>
            <w:lang w:eastAsia="tr-TR"/>
          </w:rPr>
          <m:t>Çevrim süresi=</m:t>
        </m:r>
        <m:sSub>
          <m:sSubPr>
            <m:ctrlPr>
              <w:rPr>
                <w:rFonts w:ascii="Cambria Math" w:hAnsi="Cambria Math"/>
                <w:i/>
                <w:lang w:eastAsia="tr-TR"/>
              </w:rPr>
            </m:ctrlPr>
          </m:sSubPr>
          <m:e>
            <m:r>
              <w:rPr>
                <w:rFonts w:ascii="Cambria Math" w:hAnsi="Cambria Math"/>
                <w:lang w:eastAsia="tr-TR"/>
              </w:rPr>
              <m:t>t</m:t>
            </m:r>
          </m:e>
          <m:sub>
            <m:r>
              <w:rPr>
                <w:rFonts w:ascii="Cambria Math" w:hAnsi="Cambria Math"/>
                <w:lang w:eastAsia="tr-TR"/>
              </w:rPr>
              <m:t>0</m:t>
            </m:r>
          </m:sub>
        </m:sSub>
        <m:r>
          <w:rPr>
            <w:rFonts w:ascii="Cambria Math" w:hAnsi="Cambria Math"/>
            <w:lang w:eastAsia="tr-TR"/>
          </w:rPr>
          <m:t>=</m:t>
        </m:r>
        <m:f>
          <m:fPr>
            <m:ctrlPr>
              <w:rPr>
                <w:rFonts w:ascii="Cambria Math" w:hAnsi="Cambria Math"/>
                <w:i/>
                <w:lang w:eastAsia="tr-TR"/>
              </w:rPr>
            </m:ctrlPr>
          </m:fPr>
          <m:num>
            <m:sSub>
              <m:sSubPr>
                <m:ctrlPr>
                  <w:rPr>
                    <w:rFonts w:ascii="Cambria Math" w:hAnsi="Cambria Math"/>
                    <w:i/>
                    <w:lang w:eastAsia="tr-TR"/>
                  </w:rPr>
                </m:ctrlPr>
              </m:sSubPr>
              <m:e>
                <m:r>
                  <w:rPr>
                    <w:rFonts w:ascii="Cambria Math" w:hAnsi="Cambria Math"/>
                    <w:lang w:eastAsia="tr-TR"/>
                  </w:rPr>
                  <m:t>Q</m:t>
                </m:r>
              </m:e>
              <m:sub>
                <m:r>
                  <w:rPr>
                    <w:rFonts w:ascii="Cambria Math" w:hAnsi="Cambria Math"/>
                    <w:lang w:eastAsia="tr-TR"/>
                  </w:rPr>
                  <m:t>0</m:t>
                </m:r>
              </m:sub>
            </m:sSub>
          </m:num>
          <m:den>
            <m:r>
              <w:rPr>
                <w:rFonts w:ascii="Cambria Math" w:hAnsi="Cambria Math"/>
                <w:lang w:eastAsia="tr-TR"/>
              </w:rPr>
              <m:t>d</m:t>
            </m:r>
          </m:den>
        </m:f>
      </m:oMath>
      <w:r>
        <w:rPr>
          <w:rFonts w:eastAsiaTheme="minorEastAsia"/>
          <w:lang w:eastAsia="tr-TR"/>
        </w:rPr>
        <w:t xml:space="preserve"> </w:t>
      </w:r>
      <w:proofErr w:type="gramStart"/>
      <w:r>
        <w:rPr>
          <w:rFonts w:eastAsiaTheme="minorEastAsia"/>
          <w:lang w:eastAsia="tr-TR"/>
        </w:rPr>
        <w:t>ve</w:t>
      </w:r>
      <w:proofErr w:type="gramEnd"/>
      <w:r>
        <w:rPr>
          <w:rFonts w:eastAsiaTheme="minorEastAsia"/>
          <w:lang w:eastAsia="tr-TR"/>
        </w:rPr>
        <w:t xml:space="preserve"> </w:t>
      </w:r>
      <m:oMath>
        <m:r>
          <w:rPr>
            <w:rFonts w:ascii="Cambria Math" w:eastAsiaTheme="minorEastAsia" w:hAnsi="Cambria Math"/>
            <w:lang w:eastAsia="tr-TR"/>
          </w:rPr>
          <m:t>Tedarik süresi=</m:t>
        </m:r>
        <m:sSub>
          <m:sSubPr>
            <m:ctrlPr>
              <w:rPr>
                <w:rFonts w:ascii="Cambria Math" w:eastAsiaTheme="minorEastAsia" w:hAnsi="Cambria Math"/>
                <w:i/>
                <w:lang w:eastAsia="tr-TR"/>
              </w:rPr>
            </m:ctrlPr>
          </m:sSubPr>
          <m:e>
            <m:r>
              <w:rPr>
                <w:rFonts w:ascii="Cambria Math" w:eastAsiaTheme="minorEastAsia" w:hAnsi="Cambria Math"/>
                <w:lang w:eastAsia="tr-TR"/>
              </w:rPr>
              <m:t>t</m:t>
            </m:r>
          </m:e>
          <m:sub>
            <m:r>
              <w:rPr>
                <w:rFonts w:ascii="Cambria Math" w:eastAsiaTheme="minorEastAsia" w:hAnsi="Cambria Math"/>
                <w:lang w:eastAsia="tr-TR"/>
              </w:rPr>
              <m:t>1</m:t>
            </m:r>
          </m:sub>
        </m:sSub>
        <m:r>
          <w:rPr>
            <w:rFonts w:ascii="Cambria Math" w:eastAsiaTheme="minorEastAsia" w:hAnsi="Cambria Math"/>
            <w:lang w:eastAsia="tr-TR"/>
          </w:rPr>
          <m:t>=</m:t>
        </m:r>
        <m:f>
          <m:fPr>
            <m:ctrlPr>
              <w:rPr>
                <w:rFonts w:ascii="Cambria Math" w:eastAsiaTheme="minorEastAsia" w:hAnsi="Cambria Math"/>
                <w:i/>
                <w:lang w:eastAsia="tr-TR"/>
              </w:rPr>
            </m:ctrlPr>
          </m:fPr>
          <m:num>
            <m:sSub>
              <m:sSubPr>
                <m:ctrlPr>
                  <w:rPr>
                    <w:rFonts w:ascii="Cambria Math" w:eastAsiaTheme="minorEastAsia" w:hAnsi="Cambria Math"/>
                    <w:i/>
                    <w:lang w:eastAsia="tr-TR"/>
                  </w:rPr>
                </m:ctrlPr>
              </m:sSubPr>
              <m:e>
                <m:r>
                  <w:rPr>
                    <w:rFonts w:ascii="Cambria Math" w:eastAsiaTheme="minorEastAsia" w:hAnsi="Cambria Math"/>
                    <w:lang w:eastAsia="tr-TR"/>
                  </w:rPr>
                  <m:t>Q</m:t>
                </m:r>
              </m:e>
              <m:sub>
                <m:r>
                  <w:rPr>
                    <w:rFonts w:ascii="Cambria Math" w:eastAsiaTheme="minorEastAsia" w:hAnsi="Cambria Math"/>
                    <w:lang w:eastAsia="tr-TR"/>
                  </w:rPr>
                  <m:t>0</m:t>
                </m:r>
              </m:sub>
            </m:sSub>
          </m:num>
          <m:den>
            <m:r>
              <w:rPr>
                <w:rFonts w:ascii="Cambria Math" w:eastAsiaTheme="minorEastAsia" w:hAnsi="Cambria Math"/>
                <w:lang w:eastAsia="tr-TR"/>
              </w:rPr>
              <m:t>p</m:t>
            </m:r>
          </m:den>
        </m:f>
      </m:oMath>
      <w:r>
        <w:rPr>
          <w:rFonts w:eastAsiaTheme="minorEastAsia"/>
          <w:lang w:eastAsia="tr-TR"/>
        </w:rPr>
        <w:t xml:space="preserve"> formülü ile hesaplanır.</w:t>
      </w:r>
    </w:p>
    <w:p w:rsidR="004B1F39" w:rsidRDefault="004B1F39" w:rsidP="00994272">
      <w:pPr>
        <w:spacing w:after="120" w:line="300" w:lineRule="auto"/>
        <w:ind w:firstLine="708"/>
        <w:jc w:val="both"/>
        <w:rPr>
          <w:rFonts w:eastAsiaTheme="minorEastAsia"/>
          <w:lang w:eastAsia="tr-TR"/>
        </w:rPr>
      </w:pPr>
      <w:r>
        <w:rPr>
          <w:rFonts w:eastAsiaTheme="minorEastAsia"/>
          <w:b/>
          <w:lang w:eastAsia="tr-TR"/>
        </w:rPr>
        <w:t xml:space="preserve">Örnek Problem: </w:t>
      </w:r>
      <w:r w:rsidR="00995348" w:rsidRPr="00995348">
        <w:rPr>
          <w:rFonts w:eastAsiaTheme="minorEastAsia"/>
          <w:lang w:eastAsia="tr-TR"/>
        </w:rPr>
        <w:t>Sürekli tedarik edilen</w:t>
      </w:r>
      <w:r w:rsidR="00B26BBA">
        <w:rPr>
          <w:rFonts w:eastAsiaTheme="minorEastAsia"/>
          <w:lang w:eastAsia="tr-TR"/>
        </w:rPr>
        <w:t xml:space="preserve"> bir stok kalemi için; D=1</w:t>
      </w:r>
      <w:r w:rsidR="00804E70">
        <w:rPr>
          <w:rFonts w:eastAsiaTheme="minorEastAsia"/>
          <w:lang w:eastAsia="tr-TR"/>
        </w:rPr>
        <w:t>0</w:t>
      </w:r>
      <w:r w:rsidR="00B26BBA">
        <w:rPr>
          <w:rFonts w:eastAsiaTheme="minorEastAsia"/>
          <w:lang w:eastAsia="tr-TR"/>
        </w:rPr>
        <w:t>.000 adet/yıl, C=10 TL/sipariş, H=0,</w:t>
      </w:r>
      <w:r w:rsidR="007F1D5B">
        <w:rPr>
          <w:rFonts w:eastAsiaTheme="minorEastAsia"/>
          <w:lang w:eastAsia="tr-TR"/>
        </w:rPr>
        <w:t>0</w:t>
      </w:r>
      <w:r w:rsidR="00B26BBA">
        <w:rPr>
          <w:rFonts w:eastAsiaTheme="minorEastAsia"/>
          <w:lang w:eastAsia="tr-TR"/>
        </w:rPr>
        <w:t xml:space="preserve">5 TL/adet/yıl, </w:t>
      </w:r>
      <w:r w:rsidR="00E85E5C">
        <w:rPr>
          <w:rFonts w:eastAsiaTheme="minorEastAsia"/>
          <w:lang w:eastAsia="tr-TR"/>
        </w:rPr>
        <w:t>p=80 adet/gün, d=60 adet/gün değerleri verilmiştir.</w:t>
      </w:r>
      <w:r w:rsidR="002A4D87">
        <w:rPr>
          <w:rFonts w:eastAsiaTheme="minorEastAsia"/>
          <w:lang w:eastAsia="tr-TR"/>
        </w:rPr>
        <w:t xml:space="preserve"> Buna göre Q</w:t>
      </w:r>
      <w:r w:rsidR="002A4D87">
        <w:rPr>
          <w:rFonts w:eastAsiaTheme="minorEastAsia"/>
          <w:vertAlign w:val="subscript"/>
          <w:lang w:eastAsia="tr-TR"/>
        </w:rPr>
        <w:t>0</w:t>
      </w:r>
      <w:r w:rsidR="002A4D87">
        <w:rPr>
          <w:rFonts w:eastAsiaTheme="minorEastAsia"/>
          <w:lang w:eastAsia="tr-TR"/>
        </w:rPr>
        <w:t>, t</w:t>
      </w:r>
      <w:r w:rsidR="002A4D87">
        <w:rPr>
          <w:rFonts w:eastAsiaTheme="minorEastAsia"/>
          <w:vertAlign w:val="subscript"/>
          <w:lang w:eastAsia="tr-TR"/>
        </w:rPr>
        <w:t>0</w:t>
      </w:r>
      <w:r w:rsidR="002A4D87">
        <w:rPr>
          <w:rFonts w:eastAsiaTheme="minorEastAsia"/>
          <w:lang w:eastAsia="tr-TR"/>
        </w:rPr>
        <w:t xml:space="preserve"> ve t</w:t>
      </w:r>
      <w:r w:rsidR="002A4D87">
        <w:rPr>
          <w:rFonts w:eastAsiaTheme="minorEastAsia"/>
          <w:vertAlign w:val="subscript"/>
          <w:lang w:eastAsia="tr-TR"/>
        </w:rPr>
        <w:t xml:space="preserve">1 </w:t>
      </w:r>
      <w:r w:rsidR="002A4D87" w:rsidRPr="002A4D87">
        <w:rPr>
          <w:rFonts w:eastAsiaTheme="minorEastAsia"/>
          <w:lang w:eastAsia="tr-TR"/>
        </w:rPr>
        <w:t>değerlerini</w:t>
      </w:r>
      <w:r w:rsidR="002A4D87">
        <w:rPr>
          <w:rFonts w:eastAsiaTheme="minorEastAsia"/>
          <w:lang w:eastAsia="tr-TR"/>
        </w:rPr>
        <w:t xml:space="preserve"> hesaplayınız. </w:t>
      </w:r>
    </w:p>
    <w:p w:rsidR="007F1D5B" w:rsidRPr="007F1D5B" w:rsidRDefault="00E47656" w:rsidP="00994272">
      <w:pPr>
        <w:spacing w:after="120" w:line="300" w:lineRule="auto"/>
        <w:ind w:firstLine="708"/>
        <w:jc w:val="both"/>
        <w:rPr>
          <w:rFonts w:eastAsiaTheme="minorEastAsia"/>
          <w:lang w:eastAsia="tr-TR"/>
        </w:rPr>
      </w:pPr>
      <m:oMath>
        <m:sSub>
          <m:sSubPr>
            <m:ctrlPr>
              <w:rPr>
                <w:rFonts w:ascii="Cambria Math" w:hAnsi="Cambria Math"/>
                <w:i/>
                <w:lang w:eastAsia="tr-TR"/>
              </w:rPr>
            </m:ctrlPr>
          </m:sSubPr>
          <m:e>
            <m:r>
              <w:rPr>
                <w:rFonts w:ascii="Cambria Math" w:hAnsi="Cambria Math"/>
                <w:lang w:eastAsia="tr-TR"/>
              </w:rPr>
              <m:t>Q</m:t>
            </m:r>
          </m:e>
          <m:sub>
            <m:r>
              <w:rPr>
                <w:rFonts w:ascii="Cambria Math" w:hAnsi="Cambria Math"/>
                <w:lang w:eastAsia="tr-TR"/>
              </w:rPr>
              <m:t>0</m:t>
            </m:r>
          </m:sub>
        </m:sSub>
        <m:r>
          <w:rPr>
            <w:rFonts w:ascii="Cambria Math" w:hAnsi="Cambria Math"/>
            <w:lang w:eastAsia="tr-TR"/>
          </w:rPr>
          <m:t>=</m:t>
        </m:r>
        <m:rad>
          <m:radPr>
            <m:degHide m:val="on"/>
            <m:ctrlPr>
              <w:rPr>
                <w:rFonts w:ascii="Cambria Math" w:hAnsi="Cambria Math"/>
                <w:i/>
                <w:lang w:eastAsia="tr-TR"/>
              </w:rPr>
            </m:ctrlPr>
          </m:radPr>
          <m:deg/>
          <m:e>
            <m:f>
              <m:fPr>
                <m:ctrlPr>
                  <w:rPr>
                    <w:rFonts w:ascii="Cambria Math" w:hAnsi="Cambria Math"/>
                    <w:i/>
                    <w:lang w:eastAsia="tr-TR"/>
                  </w:rPr>
                </m:ctrlPr>
              </m:fPr>
              <m:num>
                <m:r>
                  <w:rPr>
                    <w:rFonts w:ascii="Cambria Math" w:hAnsi="Cambria Math"/>
                    <w:lang w:eastAsia="tr-TR"/>
                  </w:rPr>
                  <m:t>2×C×D</m:t>
                </m:r>
              </m:num>
              <m:den>
                <m:r>
                  <w:rPr>
                    <w:rFonts w:ascii="Cambria Math" w:hAnsi="Cambria Math"/>
                    <w:lang w:eastAsia="tr-TR"/>
                  </w:rPr>
                  <m:t>H</m:t>
                </m:r>
              </m:den>
            </m:f>
            <m:r>
              <w:rPr>
                <w:rFonts w:ascii="Cambria Math" w:hAnsi="Cambria Math"/>
                <w:lang w:eastAsia="tr-TR"/>
              </w:rPr>
              <m:t>×</m:t>
            </m:r>
            <m:f>
              <m:fPr>
                <m:ctrlPr>
                  <w:rPr>
                    <w:rFonts w:ascii="Cambria Math" w:hAnsi="Cambria Math"/>
                    <w:i/>
                    <w:lang w:eastAsia="tr-TR"/>
                  </w:rPr>
                </m:ctrlPr>
              </m:fPr>
              <m:num>
                <m:r>
                  <w:rPr>
                    <w:rFonts w:ascii="Cambria Math" w:hAnsi="Cambria Math"/>
                    <w:lang w:eastAsia="tr-TR"/>
                  </w:rPr>
                  <m:t>p</m:t>
                </m:r>
              </m:num>
              <m:den>
                <m:r>
                  <w:rPr>
                    <w:rFonts w:ascii="Cambria Math" w:hAnsi="Cambria Math"/>
                    <w:lang w:eastAsia="tr-TR"/>
                  </w:rPr>
                  <m:t>p-d</m:t>
                </m:r>
              </m:den>
            </m:f>
          </m:e>
        </m:rad>
        <m:r>
          <w:rPr>
            <w:rFonts w:ascii="Cambria Math" w:hAnsi="Cambria Math"/>
            <w:lang w:eastAsia="tr-TR"/>
          </w:rPr>
          <m:t>=</m:t>
        </m:r>
        <m:rad>
          <m:radPr>
            <m:degHide m:val="on"/>
            <m:ctrlPr>
              <w:rPr>
                <w:rFonts w:ascii="Cambria Math" w:hAnsi="Cambria Math"/>
                <w:i/>
                <w:lang w:eastAsia="tr-TR"/>
              </w:rPr>
            </m:ctrlPr>
          </m:radPr>
          <m:deg/>
          <m:e>
            <m:f>
              <m:fPr>
                <m:ctrlPr>
                  <w:rPr>
                    <w:rFonts w:ascii="Cambria Math" w:hAnsi="Cambria Math"/>
                    <w:i/>
                    <w:lang w:eastAsia="tr-TR"/>
                  </w:rPr>
                </m:ctrlPr>
              </m:fPr>
              <m:num>
                <m:r>
                  <w:rPr>
                    <w:rFonts w:ascii="Cambria Math" w:hAnsi="Cambria Math"/>
                    <w:lang w:eastAsia="tr-TR"/>
                  </w:rPr>
                  <m:t>2×10×10.000</m:t>
                </m:r>
              </m:num>
              <m:den>
                <m:r>
                  <w:rPr>
                    <w:rFonts w:ascii="Cambria Math" w:hAnsi="Cambria Math"/>
                    <w:lang w:eastAsia="tr-TR"/>
                  </w:rPr>
                  <m:t>0,05</m:t>
                </m:r>
              </m:den>
            </m:f>
            <m:r>
              <w:rPr>
                <w:rFonts w:ascii="Cambria Math" w:hAnsi="Cambria Math"/>
                <w:lang w:eastAsia="tr-TR"/>
              </w:rPr>
              <m:t>×</m:t>
            </m:r>
            <m:f>
              <m:fPr>
                <m:ctrlPr>
                  <w:rPr>
                    <w:rFonts w:ascii="Cambria Math" w:hAnsi="Cambria Math"/>
                    <w:i/>
                    <w:lang w:eastAsia="tr-TR"/>
                  </w:rPr>
                </m:ctrlPr>
              </m:fPr>
              <m:num>
                <m:r>
                  <w:rPr>
                    <w:rFonts w:ascii="Cambria Math" w:hAnsi="Cambria Math"/>
                    <w:lang w:eastAsia="tr-TR"/>
                  </w:rPr>
                  <m:t>80</m:t>
                </m:r>
              </m:num>
              <m:den>
                <m:r>
                  <w:rPr>
                    <w:rFonts w:ascii="Cambria Math" w:hAnsi="Cambria Math"/>
                    <w:lang w:eastAsia="tr-TR"/>
                  </w:rPr>
                  <m:t>80-60</m:t>
                </m:r>
              </m:den>
            </m:f>
          </m:e>
        </m:rad>
        <m:r>
          <w:rPr>
            <w:rFonts w:ascii="Cambria Math" w:hAnsi="Cambria Math"/>
            <w:lang w:eastAsia="tr-TR"/>
          </w:rPr>
          <m:t>=</m:t>
        </m:r>
        <m:rad>
          <m:radPr>
            <m:degHide m:val="on"/>
            <m:ctrlPr>
              <w:rPr>
                <w:rFonts w:ascii="Cambria Math" w:hAnsi="Cambria Math"/>
                <w:i/>
                <w:lang w:eastAsia="tr-TR"/>
              </w:rPr>
            </m:ctrlPr>
          </m:radPr>
          <m:deg/>
          <m:e>
            <m:f>
              <m:fPr>
                <m:ctrlPr>
                  <w:rPr>
                    <w:rFonts w:ascii="Cambria Math" w:hAnsi="Cambria Math"/>
                    <w:i/>
                    <w:lang w:eastAsia="tr-TR"/>
                  </w:rPr>
                </m:ctrlPr>
              </m:fPr>
              <m:num>
                <m:r>
                  <w:rPr>
                    <w:rFonts w:ascii="Cambria Math" w:hAnsi="Cambria Math"/>
                    <w:lang w:eastAsia="tr-TR"/>
                  </w:rPr>
                  <m:t>200.000</m:t>
                </m:r>
              </m:num>
              <m:den>
                <m:r>
                  <w:rPr>
                    <w:rFonts w:ascii="Cambria Math" w:hAnsi="Cambria Math"/>
                    <w:lang w:eastAsia="tr-TR"/>
                  </w:rPr>
                  <m:t>0,05</m:t>
                </m:r>
              </m:den>
            </m:f>
            <m:r>
              <w:rPr>
                <w:rFonts w:ascii="Cambria Math" w:hAnsi="Cambria Math"/>
                <w:lang w:eastAsia="tr-TR"/>
              </w:rPr>
              <m:t>×</m:t>
            </m:r>
            <m:f>
              <m:fPr>
                <m:ctrlPr>
                  <w:rPr>
                    <w:rFonts w:ascii="Cambria Math" w:hAnsi="Cambria Math"/>
                    <w:i/>
                    <w:lang w:eastAsia="tr-TR"/>
                  </w:rPr>
                </m:ctrlPr>
              </m:fPr>
              <m:num>
                <m:r>
                  <w:rPr>
                    <w:rFonts w:ascii="Cambria Math" w:hAnsi="Cambria Math"/>
                    <w:lang w:eastAsia="tr-TR"/>
                  </w:rPr>
                  <m:t>80</m:t>
                </m:r>
              </m:num>
              <m:den>
                <m:r>
                  <w:rPr>
                    <w:rFonts w:ascii="Cambria Math" w:hAnsi="Cambria Math"/>
                    <w:lang w:eastAsia="tr-TR"/>
                  </w:rPr>
                  <m:t>20</m:t>
                </m:r>
              </m:den>
            </m:f>
          </m:e>
        </m:rad>
      </m:oMath>
      <w:r w:rsidR="007F1D5B">
        <w:rPr>
          <w:rFonts w:eastAsiaTheme="minorEastAsia"/>
          <w:lang w:eastAsia="tr-TR"/>
        </w:rPr>
        <w:t xml:space="preserve"> </w:t>
      </w:r>
    </w:p>
    <w:p w:rsidR="00972EDB" w:rsidRPr="00972EDB" w:rsidRDefault="00E47656" w:rsidP="00994272">
      <w:pPr>
        <w:spacing w:after="120" w:line="300" w:lineRule="auto"/>
        <w:ind w:firstLine="708"/>
        <w:jc w:val="both"/>
        <w:rPr>
          <w:rFonts w:eastAsiaTheme="minorEastAsia"/>
          <w:lang w:eastAsia="tr-TR"/>
        </w:rPr>
      </w:pPr>
      <m:oMath>
        <m:sSub>
          <m:sSubPr>
            <m:ctrlPr>
              <w:rPr>
                <w:rFonts w:ascii="Cambria Math" w:hAnsi="Cambria Math"/>
                <w:i/>
                <w:lang w:eastAsia="tr-TR"/>
              </w:rPr>
            </m:ctrlPr>
          </m:sSubPr>
          <m:e>
            <m:r>
              <w:rPr>
                <w:rFonts w:ascii="Cambria Math" w:hAnsi="Cambria Math"/>
                <w:lang w:eastAsia="tr-TR"/>
              </w:rPr>
              <m:t>Q</m:t>
            </m:r>
          </m:e>
          <m:sub>
            <m:r>
              <w:rPr>
                <w:rFonts w:ascii="Cambria Math" w:hAnsi="Cambria Math"/>
                <w:lang w:eastAsia="tr-TR"/>
              </w:rPr>
              <m:t>0</m:t>
            </m:r>
          </m:sub>
        </m:sSub>
        <m:r>
          <w:rPr>
            <w:rFonts w:ascii="Cambria Math" w:hAnsi="Cambria Math"/>
            <w:lang w:eastAsia="tr-TR"/>
          </w:rPr>
          <m:t>=</m:t>
        </m:r>
        <m:rad>
          <m:radPr>
            <m:degHide m:val="on"/>
            <m:ctrlPr>
              <w:rPr>
                <w:rFonts w:ascii="Cambria Math" w:hAnsi="Cambria Math"/>
                <w:i/>
                <w:lang w:eastAsia="tr-TR"/>
              </w:rPr>
            </m:ctrlPr>
          </m:radPr>
          <m:deg/>
          <m:e>
            <m:r>
              <w:rPr>
                <w:rFonts w:ascii="Cambria Math" w:hAnsi="Cambria Math"/>
                <w:lang w:eastAsia="tr-TR"/>
              </w:rPr>
              <m:t>4.000.000×4</m:t>
            </m:r>
          </m:e>
        </m:rad>
        <m:r>
          <w:rPr>
            <w:rFonts w:ascii="Cambria Math" w:hAnsi="Cambria Math"/>
            <w:lang w:eastAsia="tr-TR"/>
          </w:rPr>
          <m:t>=</m:t>
        </m:r>
        <m:rad>
          <m:radPr>
            <m:degHide m:val="on"/>
            <m:ctrlPr>
              <w:rPr>
                <w:rFonts w:ascii="Cambria Math" w:hAnsi="Cambria Math"/>
                <w:i/>
                <w:lang w:eastAsia="tr-TR"/>
              </w:rPr>
            </m:ctrlPr>
          </m:radPr>
          <m:deg/>
          <m:e>
            <m:r>
              <w:rPr>
                <w:rFonts w:ascii="Cambria Math" w:hAnsi="Cambria Math"/>
                <w:lang w:eastAsia="tr-TR"/>
              </w:rPr>
              <m:t>16.000.000</m:t>
            </m:r>
          </m:e>
        </m:rad>
        <m:r>
          <w:rPr>
            <w:rFonts w:ascii="Cambria Math" w:hAnsi="Cambria Math"/>
            <w:lang w:eastAsia="tr-TR"/>
          </w:rPr>
          <m:t>=4.000 adet/yıl</m:t>
        </m:r>
      </m:oMath>
      <w:r w:rsidR="007F1D5B">
        <w:rPr>
          <w:rFonts w:eastAsiaTheme="minorEastAsia"/>
          <w:lang w:eastAsia="tr-TR"/>
        </w:rPr>
        <w:t xml:space="preserve"> </w:t>
      </w:r>
    </w:p>
    <w:p w:rsidR="00F02BB0" w:rsidRDefault="00BF4148" w:rsidP="00994272">
      <w:pPr>
        <w:spacing w:after="120" w:line="300" w:lineRule="auto"/>
        <w:ind w:firstLine="708"/>
        <w:jc w:val="both"/>
        <w:rPr>
          <w:rFonts w:eastAsiaTheme="minorEastAsia"/>
          <w:lang w:eastAsia="tr-TR"/>
        </w:rPr>
      </w:pPr>
      <m:oMath>
        <m:r>
          <w:rPr>
            <w:rFonts w:ascii="Cambria Math" w:hAnsi="Cambria Math"/>
            <w:lang w:eastAsia="tr-TR"/>
          </w:rPr>
          <m:t>TSM=</m:t>
        </m:r>
        <m:f>
          <m:fPr>
            <m:ctrlPr>
              <w:rPr>
                <w:rFonts w:ascii="Cambria Math" w:hAnsi="Cambria Math"/>
                <w:i/>
                <w:lang w:eastAsia="tr-TR"/>
              </w:rPr>
            </m:ctrlPr>
          </m:fPr>
          <m:num>
            <m:r>
              <w:rPr>
                <w:rFonts w:ascii="Cambria Math" w:hAnsi="Cambria Math"/>
                <w:lang w:eastAsia="tr-TR"/>
              </w:rPr>
              <m:t>D</m:t>
            </m:r>
          </m:num>
          <m:den>
            <m:r>
              <w:rPr>
                <w:rFonts w:ascii="Cambria Math" w:hAnsi="Cambria Math"/>
                <w:lang w:eastAsia="tr-TR"/>
              </w:rPr>
              <m:t>Q</m:t>
            </m:r>
          </m:den>
        </m:f>
        <m:r>
          <w:rPr>
            <w:rFonts w:ascii="Cambria Math" w:hAnsi="Cambria Math"/>
            <w:lang w:eastAsia="tr-TR"/>
          </w:rPr>
          <m:t>×C+</m:t>
        </m:r>
        <m:f>
          <m:fPr>
            <m:ctrlPr>
              <w:rPr>
                <w:rFonts w:ascii="Cambria Math" w:hAnsi="Cambria Math"/>
                <w:i/>
                <w:lang w:eastAsia="tr-TR"/>
              </w:rPr>
            </m:ctrlPr>
          </m:fPr>
          <m:num>
            <m:r>
              <w:rPr>
                <w:rFonts w:ascii="Cambria Math" w:hAnsi="Cambria Math"/>
                <w:lang w:eastAsia="tr-TR"/>
              </w:rPr>
              <m:t>Q</m:t>
            </m:r>
          </m:num>
          <m:den>
            <m:r>
              <w:rPr>
                <w:rFonts w:ascii="Cambria Math" w:hAnsi="Cambria Math"/>
                <w:lang w:eastAsia="tr-TR"/>
              </w:rPr>
              <m:t>2</m:t>
            </m:r>
          </m:den>
        </m:f>
        <m:r>
          <w:rPr>
            <w:rFonts w:ascii="Cambria Math" w:hAnsi="Cambria Math"/>
            <w:lang w:eastAsia="tr-TR"/>
          </w:rPr>
          <m:t>×</m:t>
        </m:r>
        <m:f>
          <m:fPr>
            <m:ctrlPr>
              <w:rPr>
                <w:rFonts w:ascii="Cambria Math" w:hAnsi="Cambria Math"/>
                <w:i/>
                <w:lang w:eastAsia="tr-TR"/>
              </w:rPr>
            </m:ctrlPr>
          </m:fPr>
          <m:num>
            <m:r>
              <w:rPr>
                <w:rFonts w:ascii="Cambria Math" w:hAnsi="Cambria Math"/>
                <w:lang w:eastAsia="tr-TR"/>
              </w:rPr>
              <m:t>p-d</m:t>
            </m:r>
          </m:num>
          <m:den>
            <m:r>
              <w:rPr>
                <w:rFonts w:ascii="Cambria Math" w:hAnsi="Cambria Math"/>
                <w:lang w:eastAsia="tr-TR"/>
              </w:rPr>
              <m:t>p</m:t>
            </m:r>
          </m:den>
        </m:f>
        <m:r>
          <w:rPr>
            <w:rFonts w:ascii="Cambria Math" w:hAnsi="Cambria Math"/>
            <w:lang w:eastAsia="tr-TR"/>
          </w:rPr>
          <m:t>×H</m:t>
        </m:r>
        <m:r>
          <w:rPr>
            <w:rFonts w:ascii="Cambria Math" w:eastAsiaTheme="minorEastAsia" w:hAnsi="Cambria Math"/>
            <w:lang w:eastAsia="tr-TR"/>
          </w:rPr>
          <m:t>=</m:t>
        </m:r>
        <m:f>
          <m:fPr>
            <m:ctrlPr>
              <w:rPr>
                <w:rFonts w:ascii="Cambria Math" w:eastAsiaTheme="minorEastAsia" w:hAnsi="Cambria Math"/>
                <w:i/>
                <w:lang w:eastAsia="tr-TR"/>
              </w:rPr>
            </m:ctrlPr>
          </m:fPr>
          <m:num>
            <m:r>
              <w:rPr>
                <w:rFonts w:ascii="Cambria Math" w:eastAsiaTheme="minorEastAsia" w:hAnsi="Cambria Math"/>
                <w:lang w:eastAsia="tr-TR"/>
              </w:rPr>
              <m:t>10.000</m:t>
            </m:r>
          </m:num>
          <m:den>
            <m:r>
              <w:rPr>
                <w:rFonts w:ascii="Cambria Math" w:eastAsiaTheme="minorEastAsia" w:hAnsi="Cambria Math"/>
                <w:lang w:eastAsia="tr-TR"/>
              </w:rPr>
              <m:t>4.000</m:t>
            </m:r>
          </m:den>
        </m:f>
        <m:r>
          <w:rPr>
            <w:rFonts w:ascii="Cambria Math" w:eastAsiaTheme="minorEastAsia" w:hAnsi="Cambria Math"/>
            <w:lang w:eastAsia="tr-TR"/>
          </w:rPr>
          <m:t>×10+</m:t>
        </m:r>
        <m:f>
          <m:fPr>
            <m:ctrlPr>
              <w:rPr>
                <w:rFonts w:ascii="Cambria Math" w:eastAsiaTheme="minorEastAsia" w:hAnsi="Cambria Math"/>
                <w:i/>
                <w:lang w:eastAsia="tr-TR"/>
              </w:rPr>
            </m:ctrlPr>
          </m:fPr>
          <m:num>
            <m:r>
              <w:rPr>
                <w:rFonts w:ascii="Cambria Math" w:eastAsiaTheme="minorEastAsia" w:hAnsi="Cambria Math"/>
                <w:lang w:eastAsia="tr-TR"/>
              </w:rPr>
              <m:t>4.000</m:t>
            </m:r>
          </m:num>
          <m:den>
            <m:r>
              <w:rPr>
                <w:rFonts w:ascii="Cambria Math" w:eastAsiaTheme="minorEastAsia" w:hAnsi="Cambria Math"/>
                <w:lang w:eastAsia="tr-TR"/>
              </w:rPr>
              <m:t>2</m:t>
            </m:r>
          </m:den>
        </m:f>
        <m:r>
          <w:rPr>
            <w:rFonts w:ascii="Cambria Math" w:eastAsiaTheme="minorEastAsia" w:hAnsi="Cambria Math"/>
            <w:lang w:eastAsia="tr-TR"/>
          </w:rPr>
          <m:t>×</m:t>
        </m:r>
        <m:f>
          <m:fPr>
            <m:ctrlPr>
              <w:rPr>
                <w:rFonts w:ascii="Cambria Math" w:eastAsiaTheme="minorEastAsia" w:hAnsi="Cambria Math"/>
                <w:i/>
                <w:lang w:eastAsia="tr-TR"/>
              </w:rPr>
            </m:ctrlPr>
          </m:fPr>
          <m:num>
            <m:r>
              <w:rPr>
                <w:rFonts w:ascii="Cambria Math" w:eastAsiaTheme="minorEastAsia" w:hAnsi="Cambria Math"/>
                <w:lang w:eastAsia="tr-TR"/>
              </w:rPr>
              <m:t>80-60</m:t>
            </m:r>
          </m:num>
          <m:den>
            <m:r>
              <w:rPr>
                <w:rFonts w:ascii="Cambria Math" w:eastAsiaTheme="minorEastAsia" w:hAnsi="Cambria Math"/>
                <w:lang w:eastAsia="tr-TR"/>
              </w:rPr>
              <m:t>80</m:t>
            </m:r>
          </m:den>
        </m:f>
        <m:r>
          <w:rPr>
            <w:rFonts w:ascii="Cambria Math" w:eastAsiaTheme="minorEastAsia" w:hAnsi="Cambria Math"/>
            <w:lang w:eastAsia="tr-TR"/>
          </w:rPr>
          <m:t>×0,05=25+25=50 TL/yıl</m:t>
        </m:r>
      </m:oMath>
      <w:r>
        <w:rPr>
          <w:rFonts w:eastAsiaTheme="minorEastAsia"/>
          <w:lang w:eastAsia="tr-TR"/>
        </w:rPr>
        <w:t xml:space="preserve"> </w:t>
      </w:r>
    </w:p>
    <w:p w:rsidR="00972EDB" w:rsidRPr="00972EDB" w:rsidRDefault="00E47656" w:rsidP="00994272">
      <w:pPr>
        <w:spacing w:after="120" w:line="300" w:lineRule="auto"/>
        <w:ind w:firstLine="708"/>
        <w:jc w:val="both"/>
        <w:rPr>
          <w:rFonts w:eastAsiaTheme="minorEastAsia"/>
          <w:lang w:eastAsia="tr-TR"/>
        </w:rPr>
      </w:pPr>
      <m:oMath>
        <m:sSub>
          <m:sSubPr>
            <m:ctrlPr>
              <w:rPr>
                <w:rFonts w:ascii="Cambria Math" w:eastAsiaTheme="minorEastAsia" w:hAnsi="Cambria Math"/>
                <w:i/>
                <w:lang w:eastAsia="tr-TR"/>
              </w:rPr>
            </m:ctrlPr>
          </m:sSubPr>
          <m:e>
            <m:r>
              <w:rPr>
                <w:rFonts w:ascii="Cambria Math" w:eastAsiaTheme="minorEastAsia" w:hAnsi="Cambria Math"/>
                <w:lang w:eastAsia="tr-TR"/>
              </w:rPr>
              <m:t>t</m:t>
            </m:r>
          </m:e>
          <m:sub>
            <m:r>
              <w:rPr>
                <w:rFonts w:ascii="Cambria Math" w:eastAsiaTheme="minorEastAsia" w:hAnsi="Cambria Math"/>
                <w:lang w:eastAsia="tr-TR"/>
              </w:rPr>
              <m:t>0</m:t>
            </m:r>
          </m:sub>
        </m:sSub>
        <m:r>
          <w:rPr>
            <w:rFonts w:ascii="Cambria Math" w:eastAsiaTheme="minorEastAsia" w:hAnsi="Cambria Math"/>
            <w:lang w:eastAsia="tr-TR"/>
          </w:rPr>
          <m:t>=</m:t>
        </m:r>
        <m:f>
          <m:fPr>
            <m:ctrlPr>
              <w:rPr>
                <w:rFonts w:ascii="Cambria Math" w:eastAsiaTheme="minorEastAsia" w:hAnsi="Cambria Math"/>
                <w:i/>
                <w:lang w:eastAsia="tr-TR"/>
              </w:rPr>
            </m:ctrlPr>
          </m:fPr>
          <m:num>
            <m:sSub>
              <m:sSubPr>
                <m:ctrlPr>
                  <w:rPr>
                    <w:rFonts w:ascii="Cambria Math" w:eastAsiaTheme="minorEastAsia" w:hAnsi="Cambria Math"/>
                    <w:i/>
                    <w:lang w:eastAsia="tr-TR"/>
                  </w:rPr>
                </m:ctrlPr>
              </m:sSubPr>
              <m:e>
                <m:r>
                  <w:rPr>
                    <w:rFonts w:ascii="Cambria Math" w:eastAsiaTheme="minorEastAsia" w:hAnsi="Cambria Math"/>
                    <w:lang w:eastAsia="tr-TR"/>
                  </w:rPr>
                  <m:t>Q</m:t>
                </m:r>
              </m:e>
              <m:sub>
                <m:r>
                  <w:rPr>
                    <w:rFonts w:ascii="Cambria Math" w:eastAsiaTheme="minorEastAsia" w:hAnsi="Cambria Math"/>
                    <w:lang w:eastAsia="tr-TR"/>
                  </w:rPr>
                  <m:t>0</m:t>
                </m:r>
              </m:sub>
            </m:sSub>
          </m:num>
          <m:den>
            <m:r>
              <w:rPr>
                <w:rFonts w:ascii="Cambria Math" w:eastAsiaTheme="minorEastAsia" w:hAnsi="Cambria Math"/>
                <w:lang w:eastAsia="tr-TR"/>
              </w:rPr>
              <m:t>d</m:t>
            </m:r>
          </m:den>
        </m:f>
        <m:r>
          <w:rPr>
            <w:rFonts w:ascii="Cambria Math" w:eastAsiaTheme="minorEastAsia" w:hAnsi="Cambria Math"/>
            <w:lang w:eastAsia="tr-TR"/>
          </w:rPr>
          <m:t>=</m:t>
        </m:r>
        <m:f>
          <m:fPr>
            <m:ctrlPr>
              <w:rPr>
                <w:rFonts w:ascii="Cambria Math" w:eastAsiaTheme="minorEastAsia" w:hAnsi="Cambria Math"/>
                <w:i/>
                <w:lang w:eastAsia="tr-TR"/>
              </w:rPr>
            </m:ctrlPr>
          </m:fPr>
          <m:num>
            <m:r>
              <w:rPr>
                <w:rFonts w:ascii="Cambria Math" w:eastAsiaTheme="minorEastAsia" w:hAnsi="Cambria Math"/>
                <w:lang w:eastAsia="tr-TR"/>
              </w:rPr>
              <m:t>4.000</m:t>
            </m:r>
          </m:num>
          <m:den>
            <m:r>
              <w:rPr>
                <w:rFonts w:ascii="Cambria Math" w:eastAsiaTheme="minorEastAsia" w:hAnsi="Cambria Math"/>
                <w:lang w:eastAsia="tr-TR"/>
              </w:rPr>
              <m:t>60</m:t>
            </m:r>
          </m:den>
        </m:f>
        <m:r>
          <w:rPr>
            <w:rFonts w:ascii="Cambria Math" w:eastAsiaTheme="minorEastAsia" w:hAnsi="Cambria Math"/>
            <w:lang w:eastAsia="tr-TR"/>
          </w:rPr>
          <m:t>=66,67≅67 gün</m:t>
        </m:r>
      </m:oMath>
      <w:r w:rsidR="00F02BB0">
        <w:rPr>
          <w:rFonts w:eastAsiaTheme="minorEastAsia"/>
          <w:lang w:eastAsia="tr-TR"/>
        </w:rPr>
        <w:t xml:space="preserve"> </w:t>
      </w:r>
      <w:proofErr w:type="gramStart"/>
      <w:r w:rsidR="00F02BB0">
        <w:rPr>
          <w:rFonts w:eastAsiaTheme="minorEastAsia"/>
          <w:lang w:eastAsia="tr-TR"/>
        </w:rPr>
        <w:t>ve</w:t>
      </w:r>
      <w:proofErr w:type="gramEnd"/>
      <w:r w:rsidR="00F02BB0">
        <w:rPr>
          <w:rFonts w:eastAsiaTheme="minorEastAsia"/>
          <w:lang w:eastAsia="tr-TR"/>
        </w:rPr>
        <w:t xml:space="preserve"> </w:t>
      </w:r>
      <m:oMath>
        <m:sSub>
          <m:sSubPr>
            <m:ctrlPr>
              <w:rPr>
                <w:rFonts w:ascii="Cambria Math" w:eastAsiaTheme="minorEastAsia" w:hAnsi="Cambria Math"/>
                <w:i/>
                <w:lang w:eastAsia="tr-TR"/>
              </w:rPr>
            </m:ctrlPr>
          </m:sSubPr>
          <m:e>
            <m:r>
              <w:rPr>
                <w:rFonts w:ascii="Cambria Math" w:eastAsiaTheme="minorEastAsia" w:hAnsi="Cambria Math"/>
                <w:lang w:eastAsia="tr-TR"/>
              </w:rPr>
              <m:t>t</m:t>
            </m:r>
          </m:e>
          <m:sub>
            <m:r>
              <w:rPr>
                <w:rFonts w:ascii="Cambria Math" w:eastAsiaTheme="minorEastAsia" w:hAnsi="Cambria Math"/>
                <w:lang w:eastAsia="tr-TR"/>
              </w:rPr>
              <m:t>1</m:t>
            </m:r>
          </m:sub>
        </m:sSub>
        <m:r>
          <w:rPr>
            <w:rFonts w:ascii="Cambria Math" w:eastAsiaTheme="minorEastAsia" w:hAnsi="Cambria Math"/>
            <w:lang w:eastAsia="tr-TR"/>
          </w:rPr>
          <m:t>=</m:t>
        </m:r>
        <m:f>
          <m:fPr>
            <m:ctrlPr>
              <w:rPr>
                <w:rFonts w:ascii="Cambria Math" w:eastAsiaTheme="minorEastAsia" w:hAnsi="Cambria Math"/>
                <w:i/>
                <w:lang w:eastAsia="tr-TR"/>
              </w:rPr>
            </m:ctrlPr>
          </m:fPr>
          <m:num>
            <m:sSub>
              <m:sSubPr>
                <m:ctrlPr>
                  <w:rPr>
                    <w:rFonts w:ascii="Cambria Math" w:eastAsiaTheme="minorEastAsia" w:hAnsi="Cambria Math"/>
                    <w:i/>
                    <w:lang w:eastAsia="tr-TR"/>
                  </w:rPr>
                </m:ctrlPr>
              </m:sSubPr>
              <m:e>
                <m:r>
                  <w:rPr>
                    <w:rFonts w:ascii="Cambria Math" w:eastAsiaTheme="minorEastAsia" w:hAnsi="Cambria Math"/>
                    <w:lang w:eastAsia="tr-TR"/>
                  </w:rPr>
                  <m:t>Q</m:t>
                </m:r>
              </m:e>
              <m:sub>
                <m:r>
                  <w:rPr>
                    <w:rFonts w:ascii="Cambria Math" w:eastAsiaTheme="minorEastAsia" w:hAnsi="Cambria Math"/>
                    <w:lang w:eastAsia="tr-TR"/>
                  </w:rPr>
                  <m:t>0</m:t>
                </m:r>
              </m:sub>
            </m:sSub>
          </m:num>
          <m:den>
            <m:r>
              <w:rPr>
                <w:rFonts w:ascii="Cambria Math" w:eastAsiaTheme="minorEastAsia" w:hAnsi="Cambria Math"/>
                <w:lang w:eastAsia="tr-TR"/>
              </w:rPr>
              <m:t>p</m:t>
            </m:r>
          </m:den>
        </m:f>
        <m:r>
          <w:rPr>
            <w:rFonts w:ascii="Cambria Math" w:eastAsiaTheme="minorEastAsia" w:hAnsi="Cambria Math"/>
            <w:lang w:eastAsia="tr-TR"/>
          </w:rPr>
          <m:t>=</m:t>
        </m:r>
        <m:f>
          <m:fPr>
            <m:ctrlPr>
              <w:rPr>
                <w:rFonts w:ascii="Cambria Math" w:eastAsiaTheme="minorEastAsia" w:hAnsi="Cambria Math"/>
                <w:i/>
                <w:lang w:eastAsia="tr-TR"/>
              </w:rPr>
            </m:ctrlPr>
          </m:fPr>
          <m:num>
            <m:r>
              <w:rPr>
                <w:rFonts w:ascii="Cambria Math" w:eastAsiaTheme="minorEastAsia" w:hAnsi="Cambria Math"/>
                <w:lang w:eastAsia="tr-TR"/>
              </w:rPr>
              <m:t>4.000</m:t>
            </m:r>
          </m:num>
          <m:den>
            <m:r>
              <w:rPr>
                <w:rFonts w:ascii="Cambria Math" w:eastAsiaTheme="minorEastAsia" w:hAnsi="Cambria Math"/>
                <w:lang w:eastAsia="tr-TR"/>
              </w:rPr>
              <m:t>80</m:t>
            </m:r>
          </m:den>
        </m:f>
        <m:r>
          <w:rPr>
            <w:rFonts w:ascii="Cambria Math" w:eastAsiaTheme="minorEastAsia" w:hAnsi="Cambria Math"/>
            <w:lang w:eastAsia="tr-TR"/>
          </w:rPr>
          <m:t>=50 gün elde edilir.</m:t>
        </m:r>
      </m:oMath>
    </w:p>
    <w:p w:rsidR="0056417E" w:rsidRPr="006D613C" w:rsidRDefault="0056417E" w:rsidP="00994272">
      <w:pPr>
        <w:pStyle w:val="Balk3"/>
        <w:numPr>
          <w:ilvl w:val="2"/>
          <w:numId w:val="1"/>
        </w:numPr>
        <w:spacing w:before="0" w:after="120" w:line="300" w:lineRule="auto"/>
      </w:pPr>
      <w:bookmarkStart w:id="178" w:name="_Toc372735642"/>
      <w:r w:rsidRPr="006D613C">
        <w:t xml:space="preserve">Bekleyen </w:t>
      </w:r>
      <w:r w:rsidR="000E1331">
        <w:t>Sipariş</w:t>
      </w:r>
      <w:r w:rsidRPr="006D613C">
        <w:t xml:space="preserve"> Modeli</w:t>
      </w:r>
      <w:bookmarkEnd w:id="178"/>
    </w:p>
    <w:p w:rsidR="0056417E" w:rsidRPr="006D613C" w:rsidRDefault="0056417E" w:rsidP="00994272">
      <w:pPr>
        <w:spacing w:after="120" w:line="300" w:lineRule="auto"/>
        <w:ind w:firstLine="708"/>
        <w:jc w:val="both"/>
        <w:rPr>
          <w:lang w:eastAsia="tr-TR"/>
        </w:rPr>
      </w:pPr>
      <w:r w:rsidRPr="006D613C">
        <w:rPr>
          <w:lang w:eastAsia="tr-TR"/>
        </w:rPr>
        <w:t xml:space="preserve">Burada kastedilen, bir </w:t>
      </w:r>
      <w:r w:rsidR="000E1331">
        <w:rPr>
          <w:lang w:eastAsia="tr-TR"/>
        </w:rPr>
        <w:t>sipariş</w:t>
      </w:r>
      <w:r w:rsidRPr="006D613C">
        <w:rPr>
          <w:lang w:eastAsia="tr-TR"/>
        </w:rPr>
        <w:t xml:space="preserve">in zamanında müşteriye teslim edilemeyerek, bunun daha sonra karşılanmasıdır. Bu durumda firma, </w:t>
      </w:r>
      <w:r w:rsidR="000E1331">
        <w:rPr>
          <w:lang w:eastAsia="tr-TR"/>
        </w:rPr>
        <w:t>sipariş</w:t>
      </w:r>
      <w:r w:rsidRPr="006D613C">
        <w:rPr>
          <w:lang w:eastAsia="tr-TR"/>
        </w:rPr>
        <w:t xml:space="preserve">lerini bekletme durumuna düşmektedir. Müşteri de </w:t>
      </w:r>
      <w:r w:rsidR="000E1331">
        <w:rPr>
          <w:lang w:eastAsia="tr-TR"/>
        </w:rPr>
        <w:t>sipariş</w:t>
      </w:r>
      <w:r w:rsidRPr="006D613C">
        <w:rPr>
          <w:lang w:eastAsia="tr-TR"/>
        </w:rPr>
        <w:t xml:space="preserve">inin daha sonra karşılanmasına </w:t>
      </w:r>
      <w:proofErr w:type="spellStart"/>
      <w:r w:rsidRPr="006D613C">
        <w:rPr>
          <w:lang w:eastAsia="tr-TR"/>
        </w:rPr>
        <w:t>râzı</w:t>
      </w:r>
      <w:proofErr w:type="spellEnd"/>
      <w:r w:rsidRPr="006D613C">
        <w:rPr>
          <w:lang w:eastAsia="tr-TR"/>
        </w:rPr>
        <w:t xml:space="preserve"> olmaktadır. Bundan dolayı bekleyen </w:t>
      </w:r>
      <w:r w:rsidR="000E1331">
        <w:rPr>
          <w:lang w:eastAsia="tr-TR"/>
        </w:rPr>
        <w:t>sipariş</w:t>
      </w:r>
      <w:r w:rsidRPr="006D613C">
        <w:rPr>
          <w:lang w:eastAsia="tr-TR"/>
        </w:rPr>
        <w:t xml:space="preserve"> (</w:t>
      </w:r>
      <w:proofErr w:type="spellStart"/>
      <w:r w:rsidRPr="006D613C">
        <w:rPr>
          <w:lang w:eastAsia="tr-TR"/>
        </w:rPr>
        <w:t>backorder</w:t>
      </w:r>
      <w:proofErr w:type="spellEnd"/>
      <w:r w:rsidRPr="006D613C">
        <w:rPr>
          <w:lang w:eastAsia="tr-TR"/>
        </w:rPr>
        <w:t xml:space="preserve">) ancak </w:t>
      </w:r>
      <w:proofErr w:type="spellStart"/>
      <w:r w:rsidRPr="006D613C">
        <w:rPr>
          <w:lang w:eastAsia="tr-TR"/>
        </w:rPr>
        <w:t>sâdık</w:t>
      </w:r>
      <w:proofErr w:type="spellEnd"/>
      <w:r w:rsidRPr="006D613C">
        <w:rPr>
          <w:lang w:eastAsia="tr-TR"/>
        </w:rPr>
        <w:t xml:space="preserve"> müşterilerle gerçekleştirilebilir. </w:t>
      </w:r>
      <w:smartTag w:uri="urn:schemas-microsoft-com:office:smarttags" w:element="place">
        <w:smartTag w:uri="urn:schemas-microsoft-com:office:smarttags" w:element="City">
          <w:r w:rsidRPr="006D613C">
            <w:rPr>
              <w:lang w:eastAsia="tr-TR"/>
            </w:rPr>
            <w:t>Eğer</w:t>
          </w:r>
        </w:smartTag>
      </w:smartTag>
      <w:r w:rsidRPr="006D613C">
        <w:rPr>
          <w:lang w:eastAsia="tr-TR"/>
        </w:rPr>
        <w:t xml:space="preserve"> “bekleyen </w:t>
      </w:r>
      <w:r w:rsidR="000E1331">
        <w:rPr>
          <w:lang w:eastAsia="tr-TR"/>
        </w:rPr>
        <w:t>sipariş</w:t>
      </w:r>
      <w:r w:rsidRPr="006D613C">
        <w:rPr>
          <w:lang w:eastAsia="tr-TR"/>
        </w:rPr>
        <w:t xml:space="preserve">” ’in gerektirdiği hiçbir </w:t>
      </w:r>
      <w:proofErr w:type="spellStart"/>
      <w:r w:rsidRPr="006D613C">
        <w:rPr>
          <w:lang w:eastAsia="tr-TR"/>
        </w:rPr>
        <w:t>mâliyet</w:t>
      </w:r>
      <w:proofErr w:type="spellEnd"/>
      <w:r w:rsidRPr="006D613C">
        <w:rPr>
          <w:lang w:eastAsia="tr-TR"/>
        </w:rPr>
        <w:t xml:space="preserve"> olmasaydı, elde hiç stok tutulmazdı. </w:t>
      </w:r>
      <w:smartTag w:uri="urn:schemas-microsoft-com:office:smarttags" w:element="place">
        <w:smartTag w:uri="urn:schemas-microsoft-com:office:smarttags" w:element="City">
          <w:r w:rsidRPr="006D613C">
            <w:rPr>
              <w:lang w:eastAsia="tr-TR"/>
            </w:rPr>
            <w:t>Eğer</w:t>
          </w:r>
        </w:smartTag>
      </w:smartTag>
      <w:r w:rsidRPr="006D613C">
        <w:rPr>
          <w:lang w:eastAsia="tr-TR"/>
        </w:rPr>
        <w:t xml:space="preserve"> “bekleyen </w:t>
      </w:r>
      <w:r w:rsidR="000E1331">
        <w:rPr>
          <w:lang w:eastAsia="tr-TR"/>
        </w:rPr>
        <w:t>sipariş</w:t>
      </w:r>
      <w:r w:rsidRPr="006D613C">
        <w:rPr>
          <w:lang w:eastAsia="tr-TR"/>
        </w:rPr>
        <w:t xml:space="preserve">” </w:t>
      </w:r>
      <w:proofErr w:type="spellStart"/>
      <w:r w:rsidRPr="006D613C">
        <w:rPr>
          <w:lang w:eastAsia="tr-TR"/>
        </w:rPr>
        <w:t>ler</w:t>
      </w:r>
      <w:proofErr w:type="spellEnd"/>
      <w:r w:rsidRPr="006D613C">
        <w:rPr>
          <w:lang w:eastAsia="tr-TR"/>
        </w:rPr>
        <w:t xml:space="preserve"> çok pahalıya </w:t>
      </w:r>
      <w:proofErr w:type="spellStart"/>
      <w:r w:rsidRPr="006D613C">
        <w:rPr>
          <w:lang w:eastAsia="tr-TR"/>
        </w:rPr>
        <w:t>mâlolsalardı</w:t>
      </w:r>
      <w:proofErr w:type="spellEnd"/>
      <w:r w:rsidRPr="006D613C">
        <w:rPr>
          <w:lang w:eastAsia="tr-TR"/>
        </w:rPr>
        <w:t xml:space="preserve">, bu kez de tutulması gereken stok miktarı sonsuza giderdi. Bu iki uç noktanın arasında bir ara nokta bulunmaktadır ki, bu en uygun nokta, “bekleyen </w:t>
      </w:r>
      <w:r w:rsidR="000E1331">
        <w:rPr>
          <w:lang w:eastAsia="tr-TR"/>
        </w:rPr>
        <w:t>sipariş</w:t>
      </w:r>
      <w:r w:rsidRPr="006D613C">
        <w:rPr>
          <w:lang w:eastAsia="tr-TR"/>
        </w:rPr>
        <w:t xml:space="preserve">” in gerçekleşmesine izin vermektedir. </w:t>
      </w:r>
    </w:p>
    <w:p w:rsidR="0056417E" w:rsidRPr="006D613C" w:rsidRDefault="0056417E" w:rsidP="00994272">
      <w:pPr>
        <w:spacing w:after="120" w:line="300" w:lineRule="auto"/>
        <w:ind w:firstLine="708"/>
        <w:jc w:val="both"/>
        <w:rPr>
          <w:lang w:eastAsia="tr-TR"/>
        </w:rPr>
      </w:pPr>
      <w:r w:rsidRPr="006D613C">
        <w:rPr>
          <w:lang w:eastAsia="tr-TR"/>
        </w:rPr>
        <w:t xml:space="preserve">Bu modelde yapılan varsayım ise, tüm bekleyen </w:t>
      </w:r>
      <w:r w:rsidR="000E1331">
        <w:rPr>
          <w:lang w:eastAsia="tr-TR"/>
        </w:rPr>
        <w:t>sipariş</w:t>
      </w:r>
      <w:r w:rsidRPr="006D613C">
        <w:rPr>
          <w:lang w:eastAsia="tr-TR"/>
        </w:rPr>
        <w:t xml:space="preserve">lerin bir sonraki </w:t>
      </w:r>
      <w:proofErr w:type="spellStart"/>
      <w:r w:rsidRPr="006D613C">
        <w:rPr>
          <w:lang w:eastAsia="tr-TR"/>
        </w:rPr>
        <w:t>teslîmat</w:t>
      </w:r>
      <w:proofErr w:type="spellEnd"/>
      <w:r w:rsidRPr="006D613C">
        <w:rPr>
          <w:lang w:eastAsia="tr-TR"/>
        </w:rPr>
        <w:t xml:space="preserve"> ile karşılanmasıdır. Bundan dolayı da müşteri kesinlikle firmaya bağımlı olmalıdır. Aksi durumda satışlar, kısmen veya tümüyle yitirilecektir. Stok dışı durumların sonlu olduğu hâllerde ekonomik bir üstünlük kazanmak amacı ile bu şekilde stok dışı kalmalara izin verilebilir. </w:t>
      </w:r>
      <w:proofErr w:type="spellStart"/>
      <w:r w:rsidRPr="006D613C">
        <w:rPr>
          <w:lang w:eastAsia="tr-TR"/>
        </w:rPr>
        <w:t>Bâzı</w:t>
      </w:r>
      <w:proofErr w:type="spellEnd"/>
      <w:r w:rsidRPr="006D613C">
        <w:rPr>
          <w:lang w:eastAsia="tr-TR"/>
        </w:rPr>
        <w:t xml:space="preserve"> durumlarda stok dışı kalmanın getirdiği </w:t>
      </w:r>
      <w:proofErr w:type="spellStart"/>
      <w:r w:rsidRPr="006D613C">
        <w:rPr>
          <w:lang w:eastAsia="tr-TR"/>
        </w:rPr>
        <w:t>mâliyetler</w:t>
      </w:r>
      <w:proofErr w:type="spellEnd"/>
      <w:r w:rsidRPr="006D613C">
        <w:rPr>
          <w:lang w:eastAsia="tr-TR"/>
        </w:rPr>
        <w:t xml:space="preserve">, aksi durumda doğacak </w:t>
      </w:r>
      <w:proofErr w:type="spellStart"/>
      <w:r w:rsidRPr="006D613C">
        <w:rPr>
          <w:lang w:eastAsia="tr-TR"/>
        </w:rPr>
        <w:t>mâliyetlere</w:t>
      </w:r>
      <w:proofErr w:type="spellEnd"/>
      <w:r w:rsidRPr="006D613C">
        <w:rPr>
          <w:lang w:eastAsia="tr-TR"/>
        </w:rPr>
        <w:t xml:space="preserve"> karşı firmaya çeşitli üstünlükler sağlayabilmektedir.</w:t>
      </w:r>
    </w:p>
    <w:p w:rsidR="0056417E" w:rsidRPr="006D613C" w:rsidRDefault="0056417E" w:rsidP="00994272">
      <w:pPr>
        <w:spacing w:after="120" w:line="300" w:lineRule="auto"/>
      </w:pPr>
      <w:r>
        <w:rPr>
          <w:noProof/>
          <w:lang w:eastAsia="tr-TR"/>
        </w:rPr>
        <w:lastRenderedPageBreak/>
        <w:drawing>
          <wp:inline distT="0" distB="0" distL="0" distR="0">
            <wp:extent cx="4572000" cy="2657475"/>
            <wp:effectExtent l="19050" t="0" r="0" b="0"/>
            <wp:docPr id="45" name="Resi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9" cstate="print"/>
                    <a:srcRect/>
                    <a:stretch>
                      <a:fillRect/>
                    </a:stretch>
                  </pic:blipFill>
                  <pic:spPr bwMode="auto">
                    <a:xfrm>
                      <a:off x="0" y="0"/>
                      <a:ext cx="4572000" cy="2657475"/>
                    </a:xfrm>
                    <a:prstGeom prst="rect">
                      <a:avLst/>
                    </a:prstGeom>
                    <a:noFill/>
                    <a:ln w="9525">
                      <a:noFill/>
                      <a:miter lim="800000"/>
                      <a:headEnd/>
                      <a:tailEnd/>
                    </a:ln>
                  </pic:spPr>
                </pic:pic>
              </a:graphicData>
            </a:graphic>
          </wp:inline>
        </w:drawing>
      </w:r>
    </w:p>
    <w:p w:rsidR="0056417E" w:rsidRPr="001A25A4" w:rsidRDefault="001A25A4" w:rsidP="00994272">
      <w:pPr>
        <w:pStyle w:val="ResimYazs"/>
        <w:spacing w:before="0" w:line="300" w:lineRule="auto"/>
        <w:ind w:firstLine="709"/>
        <w:rPr>
          <w:rFonts w:ascii="Calibri" w:hAnsi="Calibri"/>
          <w:sz w:val="22"/>
          <w:szCs w:val="22"/>
        </w:rPr>
      </w:pPr>
      <w:r w:rsidRPr="001A25A4">
        <w:rPr>
          <w:rFonts w:ascii="Calibri" w:hAnsi="Calibri"/>
          <w:sz w:val="22"/>
          <w:szCs w:val="22"/>
        </w:rPr>
        <w:t xml:space="preserve">Şekil </w:t>
      </w:r>
      <w:r w:rsidR="00E47656" w:rsidRPr="001A25A4">
        <w:rPr>
          <w:rFonts w:ascii="Calibri" w:hAnsi="Calibri"/>
          <w:sz w:val="22"/>
          <w:szCs w:val="22"/>
        </w:rPr>
        <w:fldChar w:fldCharType="begin"/>
      </w:r>
      <w:r w:rsidRPr="001A25A4">
        <w:rPr>
          <w:rFonts w:ascii="Calibri" w:hAnsi="Calibri"/>
          <w:sz w:val="22"/>
          <w:szCs w:val="22"/>
        </w:rPr>
        <w:instrText xml:space="preserve"> SEQ Şekil \* ARABIC </w:instrText>
      </w:r>
      <w:r w:rsidR="00E47656" w:rsidRPr="001A25A4">
        <w:rPr>
          <w:rFonts w:ascii="Calibri" w:hAnsi="Calibri"/>
          <w:sz w:val="22"/>
          <w:szCs w:val="22"/>
        </w:rPr>
        <w:fldChar w:fldCharType="separate"/>
      </w:r>
      <w:r w:rsidR="00CF6139">
        <w:rPr>
          <w:rFonts w:ascii="Calibri" w:hAnsi="Calibri"/>
          <w:noProof/>
          <w:sz w:val="22"/>
          <w:szCs w:val="22"/>
        </w:rPr>
        <w:t>14</w:t>
      </w:r>
      <w:r w:rsidR="00E47656" w:rsidRPr="001A25A4">
        <w:rPr>
          <w:rFonts w:ascii="Calibri" w:hAnsi="Calibri"/>
          <w:sz w:val="22"/>
          <w:szCs w:val="22"/>
        </w:rPr>
        <w:fldChar w:fldCharType="end"/>
      </w:r>
      <w:r w:rsidR="0056417E" w:rsidRPr="001A25A4">
        <w:rPr>
          <w:rFonts w:ascii="Calibri" w:hAnsi="Calibri"/>
          <w:sz w:val="22"/>
          <w:szCs w:val="22"/>
        </w:rPr>
        <w:t xml:space="preserve"> Bekleyen Sipariş Modeli. </w:t>
      </w:r>
    </w:p>
    <w:p w:rsidR="0056417E" w:rsidRPr="006D613C" w:rsidRDefault="0056417E" w:rsidP="00994272">
      <w:pPr>
        <w:spacing w:after="120" w:line="300" w:lineRule="auto"/>
        <w:ind w:firstLine="708"/>
        <w:jc w:val="both"/>
        <w:rPr>
          <w:lang w:eastAsia="tr-TR"/>
        </w:rPr>
      </w:pPr>
      <w:r w:rsidRPr="006D613C">
        <w:rPr>
          <w:lang w:eastAsia="tr-TR"/>
        </w:rPr>
        <w:t xml:space="preserve">Burada Q adetlik bir </w:t>
      </w:r>
      <w:r w:rsidR="000E1331">
        <w:rPr>
          <w:lang w:eastAsia="tr-TR"/>
        </w:rPr>
        <w:t>sipariş</w:t>
      </w:r>
      <w:r w:rsidRPr="006D613C">
        <w:rPr>
          <w:lang w:eastAsia="tr-TR"/>
        </w:rPr>
        <w:t xml:space="preserve">, stoklar yeniden </w:t>
      </w:r>
      <w:r w:rsidR="000E1331">
        <w:rPr>
          <w:lang w:eastAsia="tr-TR"/>
        </w:rPr>
        <w:t>sipariş</w:t>
      </w:r>
      <w:r w:rsidRPr="006D613C">
        <w:rPr>
          <w:lang w:eastAsia="tr-TR"/>
        </w:rPr>
        <w:t xml:space="preserve"> verme düzeyine geldiğinde verilmiştir. Stok dışı miktar en fazla (Q-V) ve en fazla stok miktarı ise V kadardır. Daha önce Stok </w:t>
      </w:r>
      <w:proofErr w:type="spellStart"/>
      <w:r w:rsidRPr="006D613C">
        <w:rPr>
          <w:lang w:eastAsia="tr-TR"/>
        </w:rPr>
        <w:t>Mâliyetleri</w:t>
      </w:r>
      <w:proofErr w:type="spellEnd"/>
      <w:r w:rsidRPr="006D613C">
        <w:rPr>
          <w:lang w:eastAsia="tr-TR"/>
        </w:rPr>
        <w:t xml:space="preserve"> açıklanırken -dönemsel birim başına- Bekleyen </w:t>
      </w:r>
      <w:r w:rsidR="000E1331">
        <w:rPr>
          <w:lang w:eastAsia="tr-TR"/>
        </w:rPr>
        <w:t>Sipariş</w:t>
      </w:r>
      <w:r w:rsidRPr="006D613C">
        <w:rPr>
          <w:lang w:eastAsia="tr-TR"/>
        </w:rPr>
        <w:t xml:space="preserve"> </w:t>
      </w:r>
      <w:proofErr w:type="spellStart"/>
      <w:r w:rsidRPr="006D613C">
        <w:rPr>
          <w:lang w:eastAsia="tr-TR"/>
        </w:rPr>
        <w:t>Mâliyeti</w:t>
      </w:r>
      <w:proofErr w:type="spellEnd"/>
      <w:r w:rsidRPr="006D613C">
        <w:rPr>
          <w:lang w:eastAsia="tr-TR"/>
        </w:rPr>
        <w:t xml:space="preserve"> (BSM) olarak gösterilmiş olan K değeri, </w:t>
      </w:r>
      <w:r w:rsidR="000E1331">
        <w:rPr>
          <w:lang w:eastAsia="tr-TR"/>
        </w:rPr>
        <w:t>sipariş</w:t>
      </w:r>
      <w:r w:rsidRPr="006D613C">
        <w:rPr>
          <w:lang w:eastAsia="tr-TR"/>
        </w:rPr>
        <w:t xml:space="preserve">in gecikme süresiyle doğru orantılıdır. </w:t>
      </w:r>
    </w:p>
    <w:p w:rsidR="0056417E" w:rsidRDefault="0056417E" w:rsidP="00994272">
      <w:pPr>
        <w:spacing w:after="120" w:line="300" w:lineRule="auto"/>
        <w:ind w:firstLine="708"/>
        <w:jc w:val="both"/>
        <w:rPr>
          <w:lang w:eastAsia="tr-TR"/>
        </w:rPr>
      </w:pPr>
      <w:r w:rsidRPr="006D613C">
        <w:rPr>
          <w:lang w:eastAsia="tr-TR"/>
        </w:rPr>
        <w:t xml:space="preserve">Bu model, </w:t>
      </w:r>
      <w:r w:rsidR="000E1331">
        <w:rPr>
          <w:lang w:eastAsia="tr-TR"/>
        </w:rPr>
        <w:t>sipariş</w:t>
      </w:r>
      <w:r w:rsidRPr="006D613C">
        <w:rPr>
          <w:lang w:eastAsia="tr-TR"/>
        </w:rPr>
        <w:t xml:space="preserve">lerin her zaman stoktan karşılanmamasını, bir miktar </w:t>
      </w:r>
      <w:r w:rsidR="000E1331">
        <w:rPr>
          <w:lang w:eastAsia="tr-TR"/>
        </w:rPr>
        <w:t>sipariş</w:t>
      </w:r>
      <w:r w:rsidRPr="006D613C">
        <w:rPr>
          <w:lang w:eastAsia="tr-TR"/>
        </w:rPr>
        <w:t xml:space="preserve">in bekleyen </w:t>
      </w:r>
      <w:r w:rsidR="000E1331">
        <w:rPr>
          <w:lang w:eastAsia="tr-TR"/>
        </w:rPr>
        <w:t>sipariş</w:t>
      </w:r>
      <w:r w:rsidRPr="006D613C">
        <w:rPr>
          <w:lang w:eastAsia="tr-TR"/>
        </w:rPr>
        <w:t xml:space="preserve"> konumuna düşmesini öngörmektedir. Böylece bu sistemde ortalama stok düşmektedir. Yeniden </w:t>
      </w:r>
      <w:r w:rsidR="000E1331">
        <w:rPr>
          <w:lang w:eastAsia="tr-TR"/>
        </w:rPr>
        <w:t>sipariş</w:t>
      </w:r>
      <w:r w:rsidRPr="006D613C">
        <w:rPr>
          <w:lang w:eastAsia="tr-TR"/>
        </w:rPr>
        <w:t xml:space="preserve"> verme düzeyi pozitif veya negatif olabilir. Ancak her zaman bir bekleyen </w:t>
      </w:r>
      <w:r w:rsidR="000E1331">
        <w:rPr>
          <w:lang w:eastAsia="tr-TR"/>
        </w:rPr>
        <w:t>sipariş</w:t>
      </w:r>
      <w:r w:rsidRPr="006D613C">
        <w:rPr>
          <w:lang w:eastAsia="tr-TR"/>
        </w:rPr>
        <w:t xml:space="preserve"> miktarı, </w:t>
      </w:r>
      <w:proofErr w:type="spellStart"/>
      <w:r w:rsidRPr="006D613C">
        <w:rPr>
          <w:lang w:eastAsia="tr-TR"/>
        </w:rPr>
        <w:t>yâni</w:t>
      </w:r>
      <w:proofErr w:type="spellEnd"/>
      <w:r w:rsidRPr="006D613C">
        <w:rPr>
          <w:lang w:eastAsia="tr-TR"/>
        </w:rPr>
        <w:t xml:space="preserve"> negatif fiilî stok miktarı öngörülmektedir. Buradaki negatiflik, elimizde stok olmamasına rağmen, müşteri </w:t>
      </w:r>
      <w:r w:rsidR="000E1331">
        <w:rPr>
          <w:lang w:eastAsia="tr-TR"/>
        </w:rPr>
        <w:t>sipariş</w:t>
      </w:r>
      <w:r w:rsidRPr="006D613C">
        <w:rPr>
          <w:lang w:eastAsia="tr-TR"/>
        </w:rPr>
        <w:t xml:space="preserve">inin bulunmasıdır. Elimize stok ulaştığında öncelikle bekleyen </w:t>
      </w:r>
      <w:r w:rsidR="000E1331">
        <w:rPr>
          <w:lang w:eastAsia="tr-TR"/>
        </w:rPr>
        <w:t>sipariş</w:t>
      </w:r>
      <w:r w:rsidRPr="006D613C">
        <w:rPr>
          <w:lang w:eastAsia="tr-TR"/>
        </w:rPr>
        <w:t xml:space="preserve">ler, ardından yeni </w:t>
      </w:r>
      <w:r w:rsidR="000E1331">
        <w:rPr>
          <w:lang w:eastAsia="tr-TR"/>
        </w:rPr>
        <w:t>sipariş</w:t>
      </w:r>
      <w:r w:rsidRPr="006D613C">
        <w:rPr>
          <w:lang w:eastAsia="tr-TR"/>
        </w:rPr>
        <w:t>ler karşılanacaktır.</w:t>
      </w:r>
    </w:p>
    <w:p w:rsidR="00DD54F6" w:rsidRDefault="007021BA" w:rsidP="00994272">
      <w:pPr>
        <w:spacing w:after="120" w:line="300" w:lineRule="auto"/>
        <w:ind w:firstLine="708"/>
        <w:jc w:val="both"/>
        <w:rPr>
          <w:rFonts w:eastAsiaTheme="minorEastAsia"/>
          <w:lang w:eastAsia="tr-TR"/>
        </w:rPr>
      </w:pPr>
      <m:oMath>
        <m:r>
          <w:rPr>
            <w:rFonts w:ascii="Cambria Math" w:hAnsi="Cambria Math"/>
            <w:lang w:eastAsia="tr-TR"/>
          </w:rPr>
          <m:t>TSM=</m:t>
        </m:r>
        <m:f>
          <m:fPr>
            <m:ctrlPr>
              <w:rPr>
                <w:rFonts w:ascii="Cambria Math" w:hAnsi="Cambria Math"/>
                <w:i/>
                <w:lang w:eastAsia="tr-TR"/>
              </w:rPr>
            </m:ctrlPr>
          </m:fPr>
          <m:num>
            <m:r>
              <w:rPr>
                <w:rFonts w:ascii="Cambria Math" w:hAnsi="Cambria Math"/>
                <w:lang w:eastAsia="tr-TR"/>
              </w:rPr>
              <m:t>D</m:t>
            </m:r>
          </m:num>
          <m:den>
            <m:r>
              <w:rPr>
                <w:rFonts w:ascii="Cambria Math" w:hAnsi="Cambria Math"/>
                <w:lang w:eastAsia="tr-TR"/>
              </w:rPr>
              <m:t>Q</m:t>
            </m:r>
          </m:den>
        </m:f>
        <m:r>
          <w:rPr>
            <w:rFonts w:ascii="Cambria Math" w:hAnsi="Cambria Math"/>
            <w:lang w:eastAsia="tr-TR"/>
          </w:rPr>
          <m:t>×C+</m:t>
        </m:r>
        <m:f>
          <m:fPr>
            <m:ctrlPr>
              <w:rPr>
                <w:rFonts w:ascii="Cambria Math" w:hAnsi="Cambria Math"/>
                <w:i/>
                <w:lang w:eastAsia="tr-TR"/>
              </w:rPr>
            </m:ctrlPr>
          </m:fPr>
          <m:num>
            <m:sSup>
              <m:sSupPr>
                <m:ctrlPr>
                  <w:rPr>
                    <w:rFonts w:ascii="Cambria Math" w:hAnsi="Cambria Math"/>
                    <w:i/>
                    <w:lang w:eastAsia="tr-TR"/>
                  </w:rPr>
                </m:ctrlPr>
              </m:sSupPr>
              <m:e>
                <m:r>
                  <w:rPr>
                    <w:rFonts w:ascii="Cambria Math" w:hAnsi="Cambria Math"/>
                    <w:lang w:eastAsia="tr-TR"/>
                  </w:rPr>
                  <m:t>H×</m:t>
                </m:r>
                <m:d>
                  <m:dPr>
                    <m:ctrlPr>
                      <w:rPr>
                        <w:rFonts w:ascii="Cambria Math" w:hAnsi="Cambria Math"/>
                        <w:i/>
                        <w:lang w:eastAsia="tr-TR"/>
                      </w:rPr>
                    </m:ctrlPr>
                  </m:dPr>
                  <m:e>
                    <m:r>
                      <w:rPr>
                        <w:rFonts w:ascii="Cambria Math" w:hAnsi="Cambria Math"/>
                        <w:lang w:eastAsia="tr-TR"/>
                      </w:rPr>
                      <m:t>Q-V</m:t>
                    </m:r>
                  </m:e>
                </m:d>
              </m:e>
              <m:sup>
                <m:r>
                  <w:rPr>
                    <w:rFonts w:ascii="Cambria Math" w:hAnsi="Cambria Math"/>
                    <w:lang w:eastAsia="tr-TR"/>
                  </w:rPr>
                  <m:t>2</m:t>
                </m:r>
              </m:sup>
            </m:sSup>
          </m:num>
          <m:den>
            <m:r>
              <w:rPr>
                <w:rFonts w:ascii="Cambria Math" w:hAnsi="Cambria Math"/>
                <w:lang w:eastAsia="tr-TR"/>
              </w:rPr>
              <m:t>2×Q</m:t>
            </m:r>
          </m:den>
        </m:f>
        <m:r>
          <w:rPr>
            <w:rFonts w:ascii="Cambria Math" w:hAnsi="Cambria Math"/>
            <w:lang w:eastAsia="tr-TR"/>
          </w:rPr>
          <m:t>+</m:t>
        </m:r>
        <m:f>
          <m:fPr>
            <m:ctrlPr>
              <w:rPr>
                <w:rFonts w:ascii="Cambria Math" w:hAnsi="Cambria Math"/>
                <w:i/>
                <w:lang w:eastAsia="tr-TR"/>
              </w:rPr>
            </m:ctrlPr>
          </m:fPr>
          <m:num>
            <m:sSup>
              <m:sSupPr>
                <m:ctrlPr>
                  <w:rPr>
                    <w:rFonts w:ascii="Cambria Math" w:hAnsi="Cambria Math"/>
                    <w:i/>
                    <w:lang w:eastAsia="tr-TR"/>
                  </w:rPr>
                </m:ctrlPr>
              </m:sSupPr>
              <m:e>
                <m:r>
                  <w:rPr>
                    <w:rFonts w:ascii="Cambria Math" w:hAnsi="Cambria Math"/>
                    <w:lang w:eastAsia="tr-TR"/>
                  </w:rPr>
                  <m:t>V</m:t>
                </m:r>
              </m:e>
              <m:sup>
                <m:r>
                  <w:rPr>
                    <w:rFonts w:ascii="Cambria Math" w:hAnsi="Cambria Math"/>
                    <w:lang w:eastAsia="tr-TR"/>
                  </w:rPr>
                  <m:t>2</m:t>
                </m:r>
              </m:sup>
            </m:sSup>
          </m:num>
          <m:den>
            <m:r>
              <w:rPr>
                <w:rFonts w:ascii="Cambria Math" w:hAnsi="Cambria Math"/>
                <w:lang w:eastAsia="tr-TR"/>
              </w:rPr>
              <m:t>2×Q</m:t>
            </m:r>
          </m:den>
        </m:f>
        <m:r>
          <w:rPr>
            <w:rFonts w:ascii="Cambria Math" w:hAnsi="Cambria Math"/>
            <w:lang w:eastAsia="tr-TR"/>
          </w:rPr>
          <m:t>×K</m:t>
        </m:r>
      </m:oMath>
      <w:r w:rsidR="009B2F3C">
        <w:rPr>
          <w:rFonts w:eastAsiaTheme="minorEastAsia"/>
          <w:lang w:eastAsia="tr-TR"/>
        </w:rPr>
        <w:t xml:space="preserve"> </w:t>
      </w:r>
    </w:p>
    <w:p w:rsidR="007D30C2" w:rsidRDefault="00DD54F6" w:rsidP="00994272">
      <w:pPr>
        <w:spacing w:after="120" w:line="300" w:lineRule="auto"/>
        <w:ind w:firstLine="708"/>
        <w:jc w:val="both"/>
        <w:rPr>
          <w:lang w:eastAsia="tr-TR"/>
        </w:rPr>
      </w:pPr>
      <w:proofErr w:type="gramStart"/>
      <w:r>
        <w:rPr>
          <w:lang w:eastAsia="tr-TR"/>
        </w:rPr>
        <w:t>denklemi</w:t>
      </w:r>
      <w:proofErr w:type="gramEnd"/>
      <w:r>
        <w:rPr>
          <w:lang w:eastAsia="tr-TR"/>
        </w:rPr>
        <w:t xml:space="preserve"> bulunur. </w:t>
      </w:r>
      <w:r w:rsidR="0055093E">
        <w:rPr>
          <w:lang w:eastAsia="tr-TR"/>
        </w:rPr>
        <w:t>Bu fonksiyonun minimum noktasını veren Q</w:t>
      </w:r>
      <w:r w:rsidR="0055093E">
        <w:rPr>
          <w:vertAlign w:val="subscript"/>
          <w:lang w:eastAsia="tr-TR"/>
        </w:rPr>
        <w:t xml:space="preserve">0 </w:t>
      </w:r>
      <w:r w:rsidR="0055093E">
        <w:rPr>
          <w:lang w:eastAsia="tr-TR"/>
        </w:rPr>
        <w:t>ve V</w:t>
      </w:r>
      <w:r w:rsidR="0055093E">
        <w:rPr>
          <w:vertAlign w:val="subscript"/>
          <w:lang w:eastAsia="tr-TR"/>
        </w:rPr>
        <w:t>0</w:t>
      </w:r>
      <w:r w:rsidR="0055093E">
        <w:rPr>
          <w:lang w:eastAsia="tr-TR"/>
        </w:rPr>
        <w:t xml:space="preserve"> değerleri kısmî türevler vasıtasıyla</w:t>
      </w:r>
      <w:r w:rsidR="007D30C2">
        <w:rPr>
          <w:lang w:eastAsia="tr-TR"/>
        </w:rPr>
        <w:t xml:space="preserve"> elde edilen,</w:t>
      </w:r>
    </w:p>
    <w:p w:rsidR="0056417E" w:rsidRDefault="00E47656" w:rsidP="00994272">
      <w:pPr>
        <w:spacing w:after="120" w:line="300" w:lineRule="auto"/>
        <w:ind w:firstLine="708"/>
        <w:jc w:val="both"/>
        <w:rPr>
          <w:rFonts w:eastAsiaTheme="minorEastAsia"/>
          <w:lang w:eastAsia="tr-TR"/>
        </w:rPr>
      </w:pPr>
      <m:oMath>
        <m:sSub>
          <m:sSubPr>
            <m:ctrlPr>
              <w:rPr>
                <w:rFonts w:ascii="Cambria Math" w:hAnsi="Cambria Math"/>
                <w:i/>
                <w:lang w:eastAsia="tr-TR"/>
              </w:rPr>
            </m:ctrlPr>
          </m:sSubPr>
          <m:e>
            <m:r>
              <w:rPr>
                <w:rFonts w:ascii="Cambria Math" w:hAnsi="Cambria Math"/>
                <w:lang w:eastAsia="tr-TR"/>
              </w:rPr>
              <m:t>Q</m:t>
            </m:r>
          </m:e>
          <m:sub>
            <m:r>
              <w:rPr>
                <w:rFonts w:ascii="Cambria Math" w:hAnsi="Cambria Math"/>
                <w:lang w:eastAsia="tr-TR"/>
              </w:rPr>
              <m:t>0</m:t>
            </m:r>
          </m:sub>
        </m:sSub>
        <m:r>
          <w:rPr>
            <w:rFonts w:ascii="Cambria Math" w:hAnsi="Cambria Math"/>
            <w:lang w:eastAsia="tr-TR"/>
          </w:rPr>
          <m:t>=</m:t>
        </m:r>
        <m:rad>
          <m:radPr>
            <m:degHide m:val="on"/>
            <m:ctrlPr>
              <w:rPr>
                <w:rFonts w:ascii="Cambria Math" w:hAnsi="Cambria Math"/>
                <w:i/>
                <w:lang w:eastAsia="tr-TR"/>
              </w:rPr>
            </m:ctrlPr>
          </m:radPr>
          <m:deg/>
          <m:e>
            <m:f>
              <m:fPr>
                <m:ctrlPr>
                  <w:rPr>
                    <w:rFonts w:ascii="Cambria Math" w:hAnsi="Cambria Math"/>
                    <w:i/>
                    <w:lang w:eastAsia="tr-TR"/>
                  </w:rPr>
                </m:ctrlPr>
              </m:fPr>
              <m:num>
                <m:r>
                  <w:rPr>
                    <w:rFonts w:ascii="Cambria Math" w:hAnsi="Cambria Math"/>
                    <w:lang w:eastAsia="tr-TR"/>
                  </w:rPr>
                  <m:t>2×C×D</m:t>
                </m:r>
              </m:num>
              <m:den>
                <m:r>
                  <w:rPr>
                    <w:rFonts w:ascii="Cambria Math" w:hAnsi="Cambria Math"/>
                    <w:lang w:eastAsia="tr-TR"/>
                  </w:rPr>
                  <m:t>H</m:t>
                </m:r>
              </m:den>
            </m:f>
            <m:r>
              <w:rPr>
                <w:rFonts w:ascii="Cambria Math" w:hAnsi="Cambria Math"/>
                <w:lang w:eastAsia="tr-TR"/>
              </w:rPr>
              <m:t>×</m:t>
            </m:r>
            <m:f>
              <m:fPr>
                <m:ctrlPr>
                  <w:rPr>
                    <w:rFonts w:ascii="Cambria Math" w:hAnsi="Cambria Math"/>
                    <w:i/>
                    <w:lang w:eastAsia="tr-TR"/>
                  </w:rPr>
                </m:ctrlPr>
              </m:fPr>
              <m:num>
                <m:r>
                  <w:rPr>
                    <w:rFonts w:ascii="Cambria Math" w:hAnsi="Cambria Math"/>
                    <w:lang w:eastAsia="tr-TR"/>
                  </w:rPr>
                  <m:t>H+K</m:t>
                </m:r>
              </m:num>
              <m:den>
                <m:r>
                  <w:rPr>
                    <w:rFonts w:ascii="Cambria Math" w:hAnsi="Cambria Math"/>
                    <w:lang w:eastAsia="tr-TR"/>
                  </w:rPr>
                  <m:t>K</m:t>
                </m:r>
              </m:den>
            </m:f>
          </m:e>
        </m:rad>
      </m:oMath>
      <w:r w:rsidR="003461A6">
        <w:rPr>
          <w:rFonts w:eastAsiaTheme="minorEastAsia"/>
          <w:lang w:eastAsia="tr-TR"/>
        </w:rPr>
        <w:t xml:space="preserve"> </w:t>
      </w:r>
      <w:r w:rsidR="00BB337E">
        <w:rPr>
          <w:rFonts w:eastAsiaTheme="minorEastAsia"/>
          <w:lang w:eastAsia="tr-TR"/>
        </w:rPr>
        <w:t xml:space="preserve"> </w:t>
      </w:r>
      <w:proofErr w:type="gramStart"/>
      <w:r w:rsidR="003461A6">
        <w:rPr>
          <w:rFonts w:eastAsiaTheme="minorEastAsia"/>
          <w:lang w:eastAsia="tr-TR"/>
        </w:rPr>
        <w:t>ve</w:t>
      </w:r>
      <w:proofErr w:type="gramEnd"/>
      <w:r w:rsidR="003461A6">
        <w:rPr>
          <w:rFonts w:eastAsiaTheme="minorEastAsia"/>
          <w:lang w:eastAsia="tr-TR"/>
        </w:rPr>
        <w:t xml:space="preserve"> </w:t>
      </w:r>
      <w:r w:rsidR="0055093E">
        <w:rPr>
          <w:lang w:eastAsia="tr-TR"/>
        </w:rPr>
        <w:t xml:space="preserve"> </w:t>
      </w:r>
      <m:oMath>
        <m:sSub>
          <m:sSubPr>
            <m:ctrlPr>
              <w:rPr>
                <w:rFonts w:ascii="Cambria Math" w:hAnsi="Cambria Math"/>
                <w:i/>
                <w:lang w:eastAsia="tr-TR"/>
              </w:rPr>
            </m:ctrlPr>
          </m:sSubPr>
          <m:e>
            <m:r>
              <w:rPr>
                <w:rFonts w:ascii="Cambria Math" w:hAnsi="Cambria Math"/>
                <w:lang w:eastAsia="tr-TR"/>
              </w:rPr>
              <m:t>V</m:t>
            </m:r>
          </m:e>
          <m:sub>
            <m:r>
              <w:rPr>
                <w:rFonts w:ascii="Cambria Math" w:hAnsi="Cambria Math"/>
                <w:lang w:eastAsia="tr-TR"/>
              </w:rPr>
              <m:t>0=</m:t>
            </m:r>
          </m:sub>
        </m:sSub>
        <m:sSub>
          <m:sSubPr>
            <m:ctrlPr>
              <w:rPr>
                <w:rFonts w:ascii="Cambria Math" w:hAnsi="Cambria Math"/>
                <w:i/>
                <w:lang w:eastAsia="tr-TR"/>
              </w:rPr>
            </m:ctrlPr>
          </m:sSubPr>
          <m:e>
            <m:r>
              <w:rPr>
                <w:rFonts w:ascii="Cambria Math" w:hAnsi="Cambria Math"/>
                <w:lang w:eastAsia="tr-TR"/>
              </w:rPr>
              <m:t>Q</m:t>
            </m:r>
          </m:e>
          <m:sub>
            <m:r>
              <w:rPr>
                <w:rFonts w:ascii="Cambria Math" w:hAnsi="Cambria Math"/>
                <w:lang w:eastAsia="tr-TR"/>
              </w:rPr>
              <m:t>0</m:t>
            </m:r>
          </m:sub>
        </m:sSub>
        <m:r>
          <w:rPr>
            <w:rFonts w:ascii="Cambria Math" w:hAnsi="Cambria Math"/>
            <w:lang w:eastAsia="tr-TR"/>
          </w:rPr>
          <m:t>×</m:t>
        </m:r>
        <m:f>
          <m:fPr>
            <m:ctrlPr>
              <w:rPr>
                <w:rFonts w:ascii="Cambria Math" w:hAnsi="Cambria Math"/>
                <w:i/>
                <w:lang w:eastAsia="tr-TR"/>
              </w:rPr>
            </m:ctrlPr>
          </m:fPr>
          <m:num>
            <m:r>
              <w:rPr>
                <w:rFonts w:ascii="Cambria Math" w:hAnsi="Cambria Math"/>
                <w:lang w:eastAsia="tr-TR"/>
              </w:rPr>
              <m:t>H</m:t>
            </m:r>
          </m:num>
          <m:den>
            <m:r>
              <w:rPr>
                <w:rFonts w:ascii="Cambria Math" w:hAnsi="Cambria Math"/>
                <w:lang w:eastAsia="tr-TR"/>
              </w:rPr>
              <m:t>H+K</m:t>
            </m:r>
          </m:den>
        </m:f>
      </m:oMath>
      <w:r w:rsidR="00BB337E">
        <w:rPr>
          <w:rFonts w:eastAsiaTheme="minorEastAsia"/>
          <w:lang w:eastAsia="tr-TR"/>
        </w:rPr>
        <w:t xml:space="preserve"> formülleri ile hesaplanır. </w:t>
      </w:r>
    </w:p>
    <w:p w:rsidR="00BB337E" w:rsidRDefault="009940EC" w:rsidP="00994272">
      <w:pPr>
        <w:spacing w:after="120" w:line="300" w:lineRule="auto"/>
        <w:ind w:firstLine="708"/>
        <w:jc w:val="both"/>
        <w:rPr>
          <w:rFonts w:eastAsiaTheme="minorEastAsia"/>
          <w:lang w:eastAsia="tr-TR"/>
        </w:rPr>
      </w:pPr>
      <w:r>
        <w:rPr>
          <w:rFonts w:eastAsiaTheme="minorEastAsia"/>
          <w:lang w:eastAsia="tr-TR"/>
        </w:rPr>
        <w:t>Optimal t</w:t>
      </w:r>
      <w:r>
        <w:rPr>
          <w:rFonts w:eastAsiaTheme="minorEastAsia"/>
          <w:vertAlign w:val="subscript"/>
          <w:lang w:eastAsia="tr-TR"/>
        </w:rPr>
        <w:t xml:space="preserve">1 </w:t>
      </w:r>
      <w:r>
        <w:rPr>
          <w:rFonts w:eastAsiaTheme="minorEastAsia"/>
          <w:lang w:eastAsia="tr-TR"/>
        </w:rPr>
        <w:t>ve t süreleri,</w:t>
      </w:r>
    </w:p>
    <w:p w:rsidR="009940EC" w:rsidRPr="009940EC" w:rsidRDefault="00E47656" w:rsidP="00994272">
      <w:pPr>
        <w:spacing w:after="120" w:line="300" w:lineRule="auto"/>
        <w:ind w:firstLine="708"/>
        <w:jc w:val="both"/>
        <w:rPr>
          <w:rFonts w:eastAsiaTheme="minorEastAsia"/>
          <w:lang w:eastAsia="tr-TR"/>
        </w:rPr>
      </w:pPr>
      <m:oMath>
        <m:sSub>
          <m:sSubPr>
            <m:ctrlPr>
              <w:rPr>
                <w:rFonts w:ascii="Cambria Math" w:eastAsiaTheme="minorEastAsia" w:hAnsi="Cambria Math"/>
                <w:i/>
                <w:lang w:eastAsia="tr-TR"/>
              </w:rPr>
            </m:ctrlPr>
          </m:sSubPr>
          <m:e>
            <m:r>
              <w:rPr>
                <w:rFonts w:ascii="Cambria Math" w:eastAsiaTheme="minorEastAsia" w:hAnsi="Cambria Math"/>
                <w:lang w:eastAsia="tr-TR"/>
              </w:rPr>
              <m:t>t</m:t>
            </m:r>
          </m:e>
          <m:sub>
            <m:r>
              <w:rPr>
                <w:rFonts w:ascii="Cambria Math" w:eastAsiaTheme="minorEastAsia" w:hAnsi="Cambria Math"/>
                <w:lang w:eastAsia="tr-TR"/>
              </w:rPr>
              <m:t>1</m:t>
            </m:r>
          </m:sub>
        </m:sSub>
        <m:r>
          <w:rPr>
            <w:rFonts w:ascii="Cambria Math" w:eastAsiaTheme="minorEastAsia" w:hAnsi="Cambria Math"/>
            <w:lang w:eastAsia="tr-TR"/>
          </w:rPr>
          <m:t>=</m:t>
        </m:r>
        <m:f>
          <m:fPr>
            <m:ctrlPr>
              <w:rPr>
                <w:rFonts w:ascii="Cambria Math" w:eastAsiaTheme="minorEastAsia" w:hAnsi="Cambria Math"/>
                <w:i/>
                <w:lang w:eastAsia="tr-TR"/>
              </w:rPr>
            </m:ctrlPr>
          </m:fPr>
          <m:num>
            <m:sSub>
              <m:sSubPr>
                <m:ctrlPr>
                  <w:rPr>
                    <w:rFonts w:ascii="Cambria Math" w:eastAsiaTheme="minorEastAsia" w:hAnsi="Cambria Math"/>
                    <w:i/>
                    <w:lang w:eastAsia="tr-TR"/>
                  </w:rPr>
                </m:ctrlPr>
              </m:sSubPr>
              <m:e>
                <m:r>
                  <w:rPr>
                    <w:rFonts w:ascii="Cambria Math" w:eastAsiaTheme="minorEastAsia" w:hAnsi="Cambria Math"/>
                    <w:lang w:eastAsia="tr-TR"/>
                  </w:rPr>
                  <m:t>Q</m:t>
                </m:r>
              </m:e>
              <m:sub>
                <m:r>
                  <w:rPr>
                    <w:rFonts w:ascii="Cambria Math" w:eastAsiaTheme="minorEastAsia" w:hAnsi="Cambria Math"/>
                    <w:lang w:eastAsia="tr-TR"/>
                  </w:rPr>
                  <m:t>0</m:t>
                </m:r>
              </m:sub>
            </m:sSub>
            <m:r>
              <w:rPr>
                <w:rFonts w:ascii="Cambria Math" w:eastAsiaTheme="minorEastAsia" w:hAnsi="Cambria Math"/>
                <w:lang w:eastAsia="tr-TR"/>
              </w:rPr>
              <m:t>-</m:t>
            </m:r>
            <m:sSub>
              <m:sSubPr>
                <m:ctrlPr>
                  <w:rPr>
                    <w:rFonts w:ascii="Cambria Math" w:eastAsiaTheme="minorEastAsia" w:hAnsi="Cambria Math"/>
                    <w:i/>
                    <w:lang w:eastAsia="tr-TR"/>
                  </w:rPr>
                </m:ctrlPr>
              </m:sSubPr>
              <m:e>
                <m:r>
                  <w:rPr>
                    <w:rFonts w:ascii="Cambria Math" w:eastAsiaTheme="minorEastAsia" w:hAnsi="Cambria Math"/>
                    <w:lang w:eastAsia="tr-TR"/>
                  </w:rPr>
                  <m:t>S</m:t>
                </m:r>
              </m:e>
              <m:sub>
                <m:r>
                  <w:rPr>
                    <w:rFonts w:ascii="Cambria Math" w:eastAsiaTheme="minorEastAsia" w:hAnsi="Cambria Math"/>
                    <w:lang w:eastAsia="tr-TR"/>
                  </w:rPr>
                  <m:t>0</m:t>
                </m:r>
              </m:sub>
            </m:sSub>
          </m:num>
          <m:den>
            <m:r>
              <w:rPr>
                <w:rFonts w:ascii="Cambria Math" w:eastAsiaTheme="minorEastAsia" w:hAnsi="Cambria Math"/>
                <w:lang w:eastAsia="tr-TR"/>
              </w:rPr>
              <m:t>d</m:t>
            </m:r>
          </m:den>
        </m:f>
      </m:oMath>
      <w:r w:rsidR="00A8185D">
        <w:rPr>
          <w:rFonts w:eastAsiaTheme="minorEastAsia"/>
          <w:lang w:eastAsia="tr-TR"/>
        </w:rPr>
        <w:t xml:space="preserve">  </w:t>
      </w:r>
      <w:proofErr w:type="gramStart"/>
      <w:r w:rsidR="00A8185D">
        <w:rPr>
          <w:rFonts w:eastAsiaTheme="minorEastAsia"/>
          <w:lang w:eastAsia="tr-TR"/>
        </w:rPr>
        <w:t>ve</w:t>
      </w:r>
      <w:proofErr w:type="gramEnd"/>
      <w:r w:rsidR="00A8185D">
        <w:rPr>
          <w:rFonts w:eastAsiaTheme="minorEastAsia"/>
          <w:lang w:eastAsia="tr-TR"/>
        </w:rPr>
        <w:t xml:space="preserve"> </w:t>
      </w:r>
      <m:oMath>
        <m:r>
          <w:rPr>
            <w:rFonts w:ascii="Cambria Math" w:eastAsiaTheme="minorEastAsia" w:hAnsi="Cambria Math"/>
            <w:lang w:eastAsia="tr-TR"/>
          </w:rPr>
          <m:t>t=</m:t>
        </m:r>
        <m:f>
          <m:fPr>
            <m:ctrlPr>
              <w:rPr>
                <w:rFonts w:ascii="Cambria Math" w:eastAsiaTheme="minorEastAsia" w:hAnsi="Cambria Math"/>
                <w:i/>
                <w:lang w:eastAsia="tr-TR"/>
              </w:rPr>
            </m:ctrlPr>
          </m:fPr>
          <m:num>
            <m:sSub>
              <m:sSubPr>
                <m:ctrlPr>
                  <w:rPr>
                    <w:rFonts w:ascii="Cambria Math" w:eastAsiaTheme="minorEastAsia" w:hAnsi="Cambria Math"/>
                    <w:i/>
                    <w:lang w:eastAsia="tr-TR"/>
                  </w:rPr>
                </m:ctrlPr>
              </m:sSubPr>
              <m:e>
                <m:r>
                  <w:rPr>
                    <w:rFonts w:ascii="Cambria Math" w:eastAsiaTheme="minorEastAsia" w:hAnsi="Cambria Math"/>
                    <w:lang w:eastAsia="tr-TR"/>
                  </w:rPr>
                  <m:t>Q</m:t>
                </m:r>
              </m:e>
              <m:sub>
                <m:r>
                  <w:rPr>
                    <w:rFonts w:ascii="Cambria Math" w:eastAsiaTheme="minorEastAsia" w:hAnsi="Cambria Math"/>
                    <w:lang w:eastAsia="tr-TR"/>
                  </w:rPr>
                  <m:t>0</m:t>
                </m:r>
              </m:sub>
            </m:sSub>
          </m:num>
          <m:den>
            <m:r>
              <w:rPr>
                <w:rFonts w:ascii="Cambria Math" w:eastAsiaTheme="minorEastAsia" w:hAnsi="Cambria Math"/>
                <w:lang w:eastAsia="tr-TR"/>
              </w:rPr>
              <m:t>d</m:t>
            </m:r>
          </m:den>
        </m:f>
      </m:oMath>
      <w:r w:rsidR="00A8185D">
        <w:rPr>
          <w:rFonts w:eastAsiaTheme="minorEastAsia"/>
          <w:lang w:eastAsia="tr-TR"/>
        </w:rPr>
        <w:t xml:space="preserve"> bağıntılarından hesaplanır.</w:t>
      </w:r>
    </w:p>
    <w:p w:rsidR="0056417E" w:rsidRDefault="0056417E" w:rsidP="00994272">
      <w:pPr>
        <w:spacing w:after="120" w:line="300" w:lineRule="auto"/>
        <w:ind w:firstLine="708"/>
        <w:jc w:val="both"/>
        <w:rPr>
          <w:lang w:eastAsia="tr-TR"/>
        </w:rPr>
      </w:pPr>
      <w:r w:rsidRPr="006D613C">
        <w:rPr>
          <w:lang w:eastAsia="tr-TR"/>
        </w:rPr>
        <w:t xml:space="preserve">Bekleyen </w:t>
      </w:r>
      <w:r w:rsidR="000E1331">
        <w:rPr>
          <w:lang w:eastAsia="tr-TR"/>
        </w:rPr>
        <w:t>sipariş</w:t>
      </w:r>
      <w:r w:rsidRPr="006D613C">
        <w:rPr>
          <w:lang w:eastAsia="tr-TR"/>
        </w:rPr>
        <w:t xml:space="preserve"> oluşmasına izin verildiği zaman yeniden </w:t>
      </w:r>
      <w:r w:rsidR="000E1331">
        <w:rPr>
          <w:lang w:eastAsia="tr-TR"/>
        </w:rPr>
        <w:t>sipariş</w:t>
      </w:r>
      <w:r w:rsidRPr="006D613C">
        <w:rPr>
          <w:lang w:eastAsia="tr-TR"/>
        </w:rPr>
        <w:t xml:space="preserve"> verme düzeyi de değişmektedir. Bu düzeyin hesabı, ted</w:t>
      </w:r>
      <w:r w:rsidR="008B3F6A">
        <w:rPr>
          <w:lang w:eastAsia="tr-TR"/>
        </w:rPr>
        <w:t>a</w:t>
      </w:r>
      <w:r w:rsidRPr="006D613C">
        <w:rPr>
          <w:lang w:eastAsia="tr-TR"/>
        </w:rPr>
        <w:t xml:space="preserve">rik süresi boyunca oluşan talep değerinden, bekleyen </w:t>
      </w:r>
      <w:r w:rsidR="000E1331">
        <w:rPr>
          <w:lang w:eastAsia="tr-TR"/>
        </w:rPr>
        <w:t>sipariş</w:t>
      </w:r>
      <w:r w:rsidRPr="006D613C">
        <w:rPr>
          <w:lang w:eastAsia="tr-TR"/>
        </w:rPr>
        <w:t xml:space="preserve"> miktarının çıkarılması sonucu bulunur. </w:t>
      </w:r>
    </w:p>
    <w:p w:rsidR="00AF4A6F" w:rsidRDefault="005D3DC8" w:rsidP="00994272">
      <w:pPr>
        <w:spacing w:after="120" w:line="300" w:lineRule="auto"/>
        <w:ind w:firstLine="708"/>
        <w:jc w:val="both"/>
        <w:rPr>
          <w:lang w:eastAsia="tr-TR"/>
        </w:rPr>
      </w:pPr>
      <w:r>
        <w:rPr>
          <w:b/>
          <w:lang w:eastAsia="tr-TR"/>
        </w:rPr>
        <w:t xml:space="preserve">Örnek Problem: </w:t>
      </w:r>
      <w:r w:rsidR="002D4F70" w:rsidRPr="002D4F70">
        <w:rPr>
          <w:lang w:eastAsia="tr-TR"/>
        </w:rPr>
        <w:t>Bir stok kalemi</w:t>
      </w:r>
      <w:r w:rsidR="002D4F70">
        <w:rPr>
          <w:lang w:eastAsia="tr-TR"/>
        </w:rPr>
        <w:t xml:space="preserve"> için; D=10.000 adet/yıl, C=7,5 TL/sipariş, </w:t>
      </w:r>
      <w:r w:rsidR="00D63CC7">
        <w:rPr>
          <w:lang w:eastAsia="tr-TR"/>
        </w:rPr>
        <w:t xml:space="preserve">H=2 TL/adet/yıl, </w:t>
      </w:r>
      <w:r w:rsidR="00736382">
        <w:rPr>
          <w:lang w:eastAsia="tr-TR"/>
        </w:rPr>
        <w:t xml:space="preserve">K=10 TL/adet/yıl verildiğine göre </w:t>
      </w:r>
      <w:r w:rsidR="005951C9">
        <w:rPr>
          <w:lang w:eastAsia="tr-TR"/>
        </w:rPr>
        <w:t>Q</w:t>
      </w:r>
      <w:r w:rsidR="005951C9">
        <w:rPr>
          <w:vertAlign w:val="subscript"/>
          <w:lang w:eastAsia="tr-TR"/>
        </w:rPr>
        <w:t>0</w:t>
      </w:r>
      <w:r w:rsidR="005951C9">
        <w:rPr>
          <w:lang w:eastAsia="tr-TR"/>
        </w:rPr>
        <w:t>, V</w:t>
      </w:r>
      <w:r w:rsidR="005951C9">
        <w:rPr>
          <w:vertAlign w:val="subscript"/>
          <w:lang w:eastAsia="tr-TR"/>
        </w:rPr>
        <w:t>0</w:t>
      </w:r>
      <w:r w:rsidR="005951C9">
        <w:rPr>
          <w:lang w:eastAsia="tr-TR"/>
        </w:rPr>
        <w:t>, t</w:t>
      </w:r>
      <w:r w:rsidR="005951C9">
        <w:rPr>
          <w:vertAlign w:val="subscript"/>
          <w:lang w:eastAsia="tr-TR"/>
        </w:rPr>
        <w:t>1</w:t>
      </w:r>
      <w:r w:rsidR="005951C9">
        <w:rPr>
          <w:lang w:eastAsia="tr-TR"/>
        </w:rPr>
        <w:t xml:space="preserve"> ve t değerlerini bulunuz.</w:t>
      </w:r>
    </w:p>
    <w:p w:rsidR="00C10F96" w:rsidRPr="00C10F96" w:rsidRDefault="002D4F70" w:rsidP="00994272">
      <w:pPr>
        <w:spacing w:after="120" w:line="300" w:lineRule="auto"/>
        <w:ind w:firstLine="708"/>
        <w:jc w:val="both"/>
        <w:rPr>
          <w:rFonts w:eastAsiaTheme="minorEastAsia"/>
          <w:lang w:eastAsia="tr-TR"/>
        </w:rPr>
      </w:pPr>
      <w:r w:rsidRPr="002D4F70">
        <w:rPr>
          <w:lang w:eastAsia="tr-TR"/>
        </w:rPr>
        <w:lastRenderedPageBreak/>
        <w:t xml:space="preserve"> </w:t>
      </w:r>
      <m:oMath>
        <m:sSub>
          <m:sSubPr>
            <m:ctrlPr>
              <w:rPr>
                <w:rFonts w:ascii="Cambria Math" w:hAnsi="Cambria Math"/>
                <w:i/>
                <w:lang w:eastAsia="tr-TR"/>
              </w:rPr>
            </m:ctrlPr>
          </m:sSubPr>
          <m:e>
            <m:r>
              <w:rPr>
                <w:rFonts w:ascii="Cambria Math" w:hAnsi="Cambria Math"/>
                <w:lang w:eastAsia="tr-TR"/>
              </w:rPr>
              <m:t>Q</m:t>
            </m:r>
          </m:e>
          <m:sub>
            <m:r>
              <w:rPr>
                <w:rFonts w:ascii="Cambria Math" w:hAnsi="Cambria Math"/>
                <w:lang w:eastAsia="tr-TR"/>
              </w:rPr>
              <m:t>0</m:t>
            </m:r>
          </m:sub>
        </m:sSub>
        <m:r>
          <w:rPr>
            <w:rFonts w:ascii="Cambria Math" w:hAnsi="Cambria Math"/>
            <w:lang w:eastAsia="tr-TR"/>
          </w:rPr>
          <m:t>=</m:t>
        </m:r>
        <m:rad>
          <m:radPr>
            <m:degHide m:val="on"/>
            <m:ctrlPr>
              <w:rPr>
                <w:rFonts w:ascii="Cambria Math" w:hAnsi="Cambria Math"/>
                <w:i/>
                <w:lang w:eastAsia="tr-TR"/>
              </w:rPr>
            </m:ctrlPr>
          </m:radPr>
          <m:deg/>
          <m:e>
            <m:f>
              <m:fPr>
                <m:ctrlPr>
                  <w:rPr>
                    <w:rFonts w:ascii="Cambria Math" w:hAnsi="Cambria Math"/>
                    <w:i/>
                    <w:lang w:eastAsia="tr-TR"/>
                  </w:rPr>
                </m:ctrlPr>
              </m:fPr>
              <m:num>
                <m:r>
                  <w:rPr>
                    <w:rFonts w:ascii="Cambria Math" w:hAnsi="Cambria Math"/>
                    <w:lang w:eastAsia="tr-TR"/>
                  </w:rPr>
                  <m:t>2×C×D</m:t>
                </m:r>
              </m:num>
              <m:den>
                <m:r>
                  <w:rPr>
                    <w:rFonts w:ascii="Cambria Math" w:hAnsi="Cambria Math"/>
                    <w:lang w:eastAsia="tr-TR"/>
                  </w:rPr>
                  <m:t>H</m:t>
                </m:r>
              </m:den>
            </m:f>
            <m:r>
              <w:rPr>
                <w:rFonts w:ascii="Cambria Math" w:hAnsi="Cambria Math"/>
                <w:lang w:eastAsia="tr-TR"/>
              </w:rPr>
              <m:t>×</m:t>
            </m:r>
            <m:f>
              <m:fPr>
                <m:ctrlPr>
                  <w:rPr>
                    <w:rFonts w:ascii="Cambria Math" w:hAnsi="Cambria Math"/>
                    <w:i/>
                    <w:lang w:eastAsia="tr-TR"/>
                  </w:rPr>
                </m:ctrlPr>
              </m:fPr>
              <m:num>
                <m:r>
                  <w:rPr>
                    <w:rFonts w:ascii="Cambria Math" w:hAnsi="Cambria Math"/>
                    <w:lang w:eastAsia="tr-TR"/>
                  </w:rPr>
                  <m:t>H+K</m:t>
                </m:r>
              </m:num>
              <m:den>
                <m:r>
                  <w:rPr>
                    <w:rFonts w:ascii="Cambria Math" w:hAnsi="Cambria Math"/>
                    <w:lang w:eastAsia="tr-TR"/>
                  </w:rPr>
                  <m:t>K</m:t>
                </m:r>
              </m:den>
            </m:f>
          </m:e>
        </m:rad>
        <m:r>
          <w:rPr>
            <w:rFonts w:ascii="Cambria Math" w:eastAsiaTheme="minorEastAsia" w:hAnsi="Cambria Math"/>
            <w:lang w:eastAsia="tr-TR"/>
          </w:rPr>
          <m:t>=</m:t>
        </m:r>
        <m:rad>
          <m:radPr>
            <m:degHide m:val="on"/>
            <m:ctrlPr>
              <w:rPr>
                <w:rFonts w:ascii="Cambria Math" w:eastAsiaTheme="minorEastAsia" w:hAnsi="Cambria Math"/>
                <w:i/>
                <w:lang w:eastAsia="tr-TR"/>
              </w:rPr>
            </m:ctrlPr>
          </m:radPr>
          <m:deg/>
          <m:e>
            <m:f>
              <m:fPr>
                <m:ctrlPr>
                  <w:rPr>
                    <w:rFonts w:ascii="Cambria Math" w:eastAsiaTheme="minorEastAsia" w:hAnsi="Cambria Math"/>
                    <w:i/>
                    <w:lang w:eastAsia="tr-TR"/>
                  </w:rPr>
                </m:ctrlPr>
              </m:fPr>
              <m:num>
                <m:r>
                  <w:rPr>
                    <w:rFonts w:ascii="Cambria Math" w:eastAsiaTheme="minorEastAsia" w:hAnsi="Cambria Math"/>
                    <w:lang w:eastAsia="tr-TR"/>
                  </w:rPr>
                  <m:t>2×7,5×10.000</m:t>
                </m:r>
              </m:num>
              <m:den>
                <m:r>
                  <w:rPr>
                    <w:rFonts w:ascii="Cambria Math" w:eastAsiaTheme="minorEastAsia" w:hAnsi="Cambria Math"/>
                    <w:lang w:eastAsia="tr-TR"/>
                  </w:rPr>
                  <m:t>2</m:t>
                </m:r>
              </m:den>
            </m:f>
            <m:r>
              <w:rPr>
                <w:rFonts w:ascii="Cambria Math" w:eastAsiaTheme="minorEastAsia" w:hAnsi="Cambria Math"/>
                <w:lang w:eastAsia="tr-TR"/>
              </w:rPr>
              <m:t>×</m:t>
            </m:r>
            <m:f>
              <m:fPr>
                <m:ctrlPr>
                  <w:rPr>
                    <w:rFonts w:ascii="Cambria Math" w:eastAsiaTheme="minorEastAsia" w:hAnsi="Cambria Math"/>
                    <w:i/>
                    <w:lang w:eastAsia="tr-TR"/>
                  </w:rPr>
                </m:ctrlPr>
              </m:fPr>
              <m:num>
                <m:r>
                  <w:rPr>
                    <w:rFonts w:ascii="Cambria Math" w:eastAsiaTheme="minorEastAsia" w:hAnsi="Cambria Math"/>
                    <w:lang w:eastAsia="tr-TR"/>
                  </w:rPr>
                  <m:t>2+10</m:t>
                </m:r>
              </m:num>
              <m:den>
                <m:r>
                  <w:rPr>
                    <w:rFonts w:ascii="Cambria Math" w:eastAsiaTheme="minorEastAsia" w:hAnsi="Cambria Math"/>
                    <w:lang w:eastAsia="tr-TR"/>
                  </w:rPr>
                  <m:t>10</m:t>
                </m:r>
              </m:den>
            </m:f>
          </m:e>
        </m:rad>
        <m:r>
          <w:rPr>
            <w:rFonts w:ascii="Cambria Math" w:eastAsiaTheme="minorEastAsia" w:hAnsi="Cambria Math"/>
            <w:lang w:eastAsia="tr-TR"/>
          </w:rPr>
          <m:t>=</m:t>
        </m:r>
        <m:rad>
          <m:radPr>
            <m:degHide m:val="on"/>
            <m:ctrlPr>
              <w:rPr>
                <w:rFonts w:ascii="Cambria Math" w:eastAsiaTheme="minorEastAsia" w:hAnsi="Cambria Math"/>
                <w:i/>
                <w:lang w:eastAsia="tr-TR"/>
              </w:rPr>
            </m:ctrlPr>
          </m:radPr>
          <m:deg/>
          <m:e>
            <m:f>
              <m:fPr>
                <m:ctrlPr>
                  <w:rPr>
                    <w:rFonts w:ascii="Cambria Math" w:eastAsiaTheme="minorEastAsia" w:hAnsi="Cambria Math"/>
                    <w:i/>
                    <w:lang w:eastAsia="tr-TR"/>
                  </w:rPr>
                </m:ctrlPr>
              </m:fPr>
              <m:num>
                <m:r>
                  <w:rPr>
                    <w:rFonts w:ascii="Cambria Math" w:eastAsiaTheme="minorEastAsia" w:hAnsi="Cambria Math"/>
                    <w:lang w:eastAsia="tr-TR"/>
                  </w:rPr>
                  <m:t>150.000</m:t>
                </m:r>
              </m:num>
              <m:den>
                <m:r>
                  <w:rPr>
                    <w:rFonts w:ascii="Cambria Math" w:eastAsiaTheme="minorEastAsia" w:hAnsi="Cambria Math"/>
                    <w:lang w:eastAsia="tr-TR"/>
                  </w:rPr>
                  <m:t>2</m:t>
                </m:r>
              </m:den>
            </m:f>
            <m:r>
              <w:rPr>
                <w:rFonts w:ascii="Cambria Math" w:eastAsiaTheme="minorEastAsia" w:hAnsi="Cambria Math"/>
                <w:lang w:eastAsia="tr-TR"/>
              </w:rPr>
              <m:t>×</m:t>
            </m:r>
            <m:f>
              <m:fPr>
                <m:ctrlPr>
                  <w:rPr>
                    <w:rFonts w:ascii="Cambria Math" w:eastAsiaTheme="minorEastAsia" w:hAnsi="Cambria Math"/>
                    <w:i/>
                    <w:lang w:eastAsia="tr-TR"/>
                  </w:rPr>
                </m:ctrlPr>
              </m:fPr>
              <m:num>
                <m:r>
                  <w:rPr>
                    <w:rFonts w:ascii="Cambria Math" w:eastAsiaTheme="minorEastAsia" w:hAnsi="Cambria Math"/>
                    <w:lang w:eastAsia="tr-TR"/>
                  </w:rPr>
                  <m:t>12</m:t>
                </m:r>
              </m:num>
              <m:den>
                <m:r>
                  <w:rPr>
                    <w:rFonts w:ascii="Cambria Math" w:eastAsiaTheme="minorEastAsia" w:hAnsi="Cambria Math"/>
                    <w:lang w:eastAsia="tr-TR"/>
                  </w:rPr>
                  <m:t>10</m:t>
                </m:r>
              </m:den>
            </m:f>
          </m:e>
        </m:rad>
        <m:r>
          <w:rPr>
            <w:rFonts w:ascii="Cambria Math" w:eastAsiaTheme="minorEastAsia" w:hAnsi="Cambria Math"/>
            <w:lang w:eastAsia="tr-TR"/>
          </w:rPr>
          <m:t>=</m:t>
        </m:r>
        <m:rad>
          <m:radPr>
            <m:degHide m:val="on"/>
            <m:ctrlPr>
              <w:rPr>
                <w:rFonts w:ascii="Cambria Math" w:eastAsiaTheme="minorEastAsia" w:hAnsi="Cambria Math"/>
                <w:i/>
                <w:lang w:eastAsia="tr-TR"/>
              </w:rPr>
            </m:ctrlPr>
          </m:radPr>
          <m:deg/>
          <m:e>
            <m:f>
              <m:fPr>
                <m:ctrlPr>
                  <w:rPr>
                    <w:rFonts w:ascii="Cambria Math" w:eastAsiaTheme="minorEastAsia" w:hAnsi="Cambria Math"/>
                    <w:i/>
                    <w:lang w:eastAsia="tr-TR"/>
                  </w:rPr>
                </m:ctrlPr>
              </m:fPr>
              <m:num>
                <m:r>
                  <w:rPr>
                    <w:rFonts w:ascii="Cambria Math" w:eastAsiaTheme="minorEastAsia" w:hAnsi="Cambria Math"/>
                    <w:lang w:eastAsia="tr-TR"/>
                  </w:rPr>
                  <m:t>1.800.000</m:t>
                </m:r>
              </m:num>
              <m:den>
                <m:r>
                  <w:rPr>
                    <w:rFonts w:ascii="Cambria Math" w:eastAsiaTheme="minorEastAsia" w:hAnsi="Cambria Math"/>
                    <w:lang w:eastAsia="tr-TR"/>
                  </w:rPr>
                  <m:t>20</m:t>
                </m:r>
              </m:den>
            </m:f>
          </m:e>
        </m:rad>
      </m:oMath>
    </w:p>
    <w:p w:rsidR="005D3DC8" w:rsidRDefault="00E47656" w:rsidP="00994272">
      <w:pPr>
        <w:spacing w:after="120" w:line="300" w:lineRule="auto"/>
        <w:ind w:firstLine="708"/>
        <w:jc w:val="both"/>
        <w:rPr>
          <w:rFonts w:eastAsiaTheme="minorEastAsia"/>
          <w:lang w:eastAsia="tr-TR"/>
        </w:rPr>
      </w:pPr>
      <m:oMath>
        <m:sSub>
          <m:sSubPr>
            <m:ctrlPr>
              <w:rPr>
                <w:rFonts w:ascii="Cambria Math" w:eastAsiaTheme="minorEastAsia" w:hAnsi="Cambria Math"/>
                <w:i/>
                <w:lang w:eastAsia="tr-TR"/>
              </w:rPr>
            </m:ctrlPr>
          </m:sSubPr>
          <m:e>
            <m:r>
              <w:rPr>
                <w:rFonts w:ascii="Cambria Math" w:eastAsiaTheme="minorEastAsia" w:hAnsi="Cambria Math"/>
                <w:lang w:eastAsia="tr-TR"/>
              </w:rPr>
              <m:t>Q</m:t>
            </m:r>
          </m:e>
          <m:sub>
            <m:r>
              <w:rPr>
                <w:rFonts w:ascii="Cambria Math" w:eastAsiaTheme="minorEastAsia" w:hAnsi="Cambria Math"/>
                <w:lang w:eastAsia="tr-TR"/>
              </w:rPr>
              <m:t>0</m:t>
            </m:r>
          </m:sub>
        </m:sSub>
        <m:r>
          <w:rPr>
            <w:rFonts w:ascii="Cambria Math" w:eastAsiaTheme="minorEastAsia" w:hAnsi="Cambria Math"/>
            <w:lang w:eastAsia="tr-TR"/>
          </w:rPr>
          <m:t>=</m:t>
        </m:r>
        <m:rad>
          <m:radPr>
            <m:degHide m:val="on"/>
            <m:ctrlPr>
              <w:rPr>
                <w:rFonts w:ascii="Cambria Math" w:eastAsiaTheme="minorEastAsia" w:hAnsi="Cambria Math"/>
                <w:i/>
                <w:lang w:eastAsia="tr-TR"/>
              </w:rPr>
            </m:ctrlPr>
          </m:radPr>
          <m:deg/>
          <m:e>
            <m:r>
              <w:rPr>
                <w:rFonts w:ascii="Cambria Math" w:eastAsiaTheme="minorEastAsia" w:hAnsi="Cambria Math"/>
                <w:lang w:eastAsia="tr-TR"/>
              </w:rPr>
              <m:t>90.000</m:t>
            </m:r>
          </m:e>
        </m:rad>
        <m:r>
          <w:rPr>
            <w:rFonts w:ascii="Cambria Math" w:eastAsiaTheme="minorEastAsia" w:hAnsi="Cambria Math"/>
            <w:lang w:eastAsia="tr-TR"/>
          </w:rPr>
          <m:t>=300 adet/sipariş</m:t>
        </m:r>
      </m:oMath>
      <w:r w:rsidR="00C10F96">
        <w:rPr>
          <w:rFonts w:eastAsiaTheme="minorEastAsia"/>
          <w:lang w:eastAsia="tr-TR"/>
        </w:rPr>
        <w:t xml:space="preserve"> </w:t>
      </w:r>
    </w:p>
    <w:p w:rsidR="00B974A6" w:rsidRDefault="00E47656" w:rsidP="00994272">
      <w:pPr>
        <w:spacing w:after="120" w:line="300" w:lineRule="auto"/>
        <w:ind w:firstLine="708"/>
        <w:jc w:val="both"/>
        <w:rPr>
          <w:rFonts w:eastAsiaTheme="minorEastAsia"/>
          <w:lang w:eastAsia="tr-TR"/>
        </w:rPr>
      </w:pPr>
      <m:oMath>
        <m:sSub>
          <m:sSubPr>
            <m:ctrlPr>
              <w:rPr>
                <w:rFonts w:ascii="Cambria Math" w:hAnsi="Cambria Math"/>
                <w:i/>
                <w:lang w:eastAsia="tr-TR"/>
              </w:rPr>
            </m:ctrlPr>
          </m:sSubPr>
          <m:e>
            <m:r>
              <w:rPr>
                <w:rFonts w:ascii="Cambria Math" w:hAnsi="Cambria Math"/>
                <w:lang w:eastAsia="tr-TR"/>
              </w:rPr>
              <m:t>V</m:t>
            </m:r>
          </m:e>
          <m:sub>
            <m:r>
              <w:rPr>
                <w:rFonts w:ascii="Cambria Math" w:hAnsi="Cambria Math"/>
                <w:lang w:eastAsia="tr-TR"/>
              </w:rPr>
              <m:t>0</m:t>
            </m:r>
          </m:sub>
        </m:sSub>
        <m:r>
          <w:rPr>
            <w:rFonts w:ascii="Cambria Math" w:eastAsiaTheme="minorEastAsia" w:hAnsi="Cambria Math"/>
            <w:lang w:eastAsia="tr-TR"/>
          </w:rPr>
          <m:t>=</m:t>
        </m:r>
        <m:sSub>
          <m:sSubPr>
            <m:ctrlPr>
              <w:rPr>
                <w:rFonts w:ascii="Cambria Math" w:hAnsi="Cambria Math"/>
                <w:i/>
                <w:lang w:eastAsia="tr-TR"/>
              </w:rPr>
            </m:ctrlPr>
          </m:sSubPr>
          <m:e>
            <m:r>
              <w:rPr>
                <w:rFonts w:ascii="Cambria Math" w:hAnsi="Cambria Math"/>
                <w:lang w:eastAsia="tr-TR"/>
              </w:rPr>
              <m:t>Q</m:t>
            </m:r>
          </m:e>
          <m:sub>
            <m:r>
              <w:rPr>
                <w:rFonts w:ascii="Cambria Math" w:hAnsi="Cambria Math"/>
                <w:lang w:eastAsia="tr-TR"/>
              </w:rPr>
              <m:t>0</m:t>
            </m:r>
          </m:sub>
        </m:sSub>
        <m:r>
          <w:rPr>
            <w:rFonts w:ascii="Cambria Math" w:hAnsi="Cambria Math"/>
            <w:lang w:eastAsia="tr-TR"/>
          </w:rPr>
          <m:t>×</m:t>
        </m:r>
        <m:f>
          <m:fPr>
            <m:ctrlPr>
              <w:rPr>
                <w:rFonts w:ascii="Cambria Math" w:hAnsi="Cambria Math"/>
                <w:i/>
                <w:lang w:eastAsia="tr-TR"/>
              </w:rPr>
            </m:ctrlPr>
          </m:fPr>
          <m:num>
            <m:r>
              <w:rPr>
                <w:rFonts w:ascii="Cambria Math" w:hAnsi="Cambria Math"/>
                <w:lang w:eastAsia="tr-TR"/>
              </w:rPr>
              <m:t>H</m:t>
            </m:r>
          </m:num>
          <m:den>
            <m:r>
              <w:rPr>
                <w:rFonts w:ascii="Cambria Math" w:hAnsi="Cambria Math"/>
                <w:lang w:eastAsia="tr-TR"/>
              </w:rPr>
              <m:t>H+K</m:t>
            </m:r>
          </m:den>
        </m:f>
        <m:r>
          <w:rPr>
            <w:rFonts w:ascii="Cambria Math" w:hAnsi="Cambria Math"/>
            <w:lang w:eastAsia="tr-TR"/>
          </w:rPr>
          <m:t>=300×</m:t>
        </m:r>
        <m:f>
          <m:fPr>
            <m:ctrlPr>
              <w:rPr>
                <w:rFonts w:ascii="Cambria Math" w:hAnsi="Cambria Math"/>
                <w:i/>
                <w:lang w:eastAsia="tr-TR"/>
              </w:rPr>
            </m:ctrlPr>
          </m:fPr>
          <m:num>
            <m:r>
              <w:rPr>
                <w:rFonts w:ascii="Cambria Math" w:hAnsi="Cambria Math"/>
                <w:lang w:eastAsia="tr-TR"/>
              </w:rPr>
              <m:t>2</m:t>
            </m:r>
          </m:num>
          <m:den>
            <m:r>
              <w:rPr>
                <w:rFonts w:ascii="Cambria Math" w:hAnsi="Cambria Math"/>
                <w:lang w:eastAsia="tr-TR"/>
              </w:rPr>
              <m:t>2+10</m:t>
            </m:r>
          </m:den>
        </m:f>
        <m:r>
          <w:rPr>
            <w:rFonts w:ascii="Cambria Math" w:hAnsi="Cambria Math"/>
            <w:lang w:eastAsia="tr-TR"/>
          </w:rPr>
          <m:t>=</m:t>
        </m:r>
        <m:f>
          <m:fPr>
            <m:ctrlPr>
              <w:rPr>
                <w:rFonts w:ascii="Cambria Math" w:hAnsi="Cambria Math"/>
                <w:i/>
                <w:lang w:eastAsia="tr-TR"/>
              </w:rPr>
            </m:ctrlPr>
          </m:fPr>
          <m:num>
            <m:r>
              <w:rPr>
                <w:rFonts w:ascii="Cambria Math" w:hAnsi="Cambria Math"/>
                <w:lang w:eastAsia="tr-TR"/>
              </w:rPr>
              <m:t>600</m:t>
            </m:r>
          </m:num>
          <m:den>
            <m:r>
              <w:rPr>
                <w:rFonts w:ascii="Cambria Math" w:hAnsi="Cambria Math"/>
                <w:lang w:eastAsia="tr-TR"/>
              </w:rPr>
              <m:t>12</m:t>
            </m:r>
          </m:den>
        </m:f>
        <m:r>
          <w:rPr>
            <w:rFonts w:ascii="Cambria Math" w:hAnsi="Cambria Math"/>
            <w:lang w:eastAsia="tr-TR"/>
          </w:rPr>
          <m:t>=50 adet.</m:t>
        </m:r>
      </m:oMath>
      <w:r w:rsidR="00B974A6">
        <w:rPr>
          <w:rFonts w:eastAsiaTheme="minorEastAsia"/>
          <w:lang w:eastAsia="tr-TR"/>
        </w:rPr>
        <w:t xml:space="preserve"> </w:t>
      </w:r>
    </w:p>
    <w:p w:rsidR="00EC447E" w:rsidRDefault="00EC447E" w:rsidP="00994272">
      <w:pPr>
        <w:spacing w:after="120" w:line="300" w:lineRule="auto"/>
        <w:ind w:firstLine="708"/>
        <w:jc w:val="both"/>
        <w:rPr>
          <w:rFonts w:eastAsiaTheme="minorEastAsia"/>
          <w:lang w:eastAsia="tr-TR"/>
        </w:rPr>
      </w:pPr>
      <m:oMath>
        <m:r>
          <w:rPr>
            <w:rFonts w:ascii="Cambria Math" w:hAnsi="Cambria Math"/>
            <w:lang w:eastAsia="tr-TR"/>
          </w:rPr>
          <m:t>d=</m:t>
        </m:r>
        <m:f>
          <m:fPr>
            <m:ctrlPr>
              <w:rPr>
                <w:rFonts w:ascii="Cambria Math" w:hAnsi="Cambria Math"/>
                <w:i/>
                <w:lang w:eastAsia="tr-TR"/>
              </w:rPr>
            </m:ctrlPr>
          </m:fPr>
          <m:num>
            <m:r>
              <w:rPr>
                <w:rFonts w:ascii="Cambria Math" w:hAnsi="Cambria Math"/>
                <w:lang w:eastAsia="tr-TR"/>
              </w:rPr>
              <m:t>D</m:t>
            </m:r>
          </m:num>
          <m:den>
            <m:r>
              <w:rPr>
                <w:rFonts w:ascii="Cambria Math" w:hAnsi="Cambria Math"/>
                <w:lang w:eastAsia="tr-TR"/>
              </w:rPr>
              <m:t>365</m:t>
            </m:r>
          </m:den>
        </m:f>
        <m:r>
          <w:rPr>
            <w:rFonts w:ascii="Cambria Math" w:hAnsi="Cambria Math"/>
            <w:lang w:eastAsia="tr-TR"/>
          </w:rPr>
          <m:t>=</m:t>
        </m:r>
        <m:f>
          <m:fPr>
            <m:ctrlPr>
              <w:rPr>
                <w:rFonts w:ascii="Cambria Math" w:hAnsi="Cambria Math"/>
                <w:i/>
                <w:lang w:eastAsia="tr-TR"/>
              </w:rPr>
            </m:ctrlPr>
          </m:fPr>
          <m:num>
            <m:r>
              <w:rPr>
                <w:rFonts w:ascii="Cambria Math" w:hAnsi="Cambria Math"/>
                <w:lang w:eastAsia="tr-TR"/>
              </w:rPr>
              <m:t>10.000</m:t>
            </m:r>
          </m:num>
          <m:den>
            <m:r>
              <w:rPr>
                <w:rFonts w:ascii="Cambria Math" w:hAnsi="Cambria Math"/>
                <w:lang w:eastAsia="tr-TR"/>
              </w:rPr>
              <m:t>365</m:t>
            </m:r>
          </m:den>
        </m:f>
        <m:r>
          <w:rPr>
            <w:rFonts w:ascii="Cambria Math" w:hAnsi="Cambria Math"/>
            <w:lang w:eastAsia="tr-TR"/>
          </w:rPr>
          <m:t>=27,4 adet</m:t>
        </m:r>
      </m:oMath>
      <w:r>
        <w:rPr>
          <w:rFonts w:eastAsiaTheme="minorEastAsia"/>
          <w:lang w:eastAsia="tr-TR"/>
        </w:rPr>
        <w:t xml:space="preserve"> </w:t>
      </w:r>
    </w:p>
    <w:p w:rsidR="00EC447E" w:rsidRPr="00B974A6" w:rsidRDefault="00E47656" w:rsidP="00994272">
      <w:pPr>
        <w:spacing w:after="120" w:line="300" w:lineRule="auto"/>
        <w:ind w:firstLine="708"/>
        <w:jc w:val="both"/>
        <w:rPr>
          <w:lang w:eastAsia="tr-TR"/>
        </w:rPr>
      </w:pPr>
      <m:oMath>
        <m:sSub>
          <m:sSubPr>
            <m:ctrlPr>
              <w:rPr>
                <w:rFonts w:ascii="Cambria Math" w:hAnsi="Cambria Math"/>
                <w:i/>
                <w:lang w:eastAsia="tr-TR"/>
              </w:rPr>
            </m:ctrlPr>
          </m:sSubPr>
          <m:e>
            <m:r>
              <w:rPr>
                <w:rFonts w:ascii="Cambria Math" w:hAnsi="Cambria Math"/>
                <w:lang w:eastAsia="tr-TR"/>
              </w:rPr>
              <m:t>t</m:t>
            </m:r>
          </m:e>
          <m:sub>
            <m:r>
              <w:rPr>
                <w:rFonts w:ascii="Cambria Math" w:hAnsi="Cambria Math"/>
                <w:lang w:eastAsia="tr-TR"/>
              </w:rPr>
              <m:t>1</m:t>
            </m:r>
          </m:sub>
        </m:sSub>
        <m:r>
          <w:rPr>
            <w:rFonts w:ascii="Cambria Math" w:hAnsi="Cambria Math"/>
            <w:lang w:eastAsia="tr-TR"/>
          </w:rPr>
          <m:t>=</m:t>
        </m:r>
        <m:f>
          <m:fPr>
            <m:ctrlPr>
              <w:rPr>
                <w:rFonts w:ascii="Cambria Math" w:eastAsiaTheme="minorEastAsia" w:hAnsi="Cambria Math"/>
                <w:i/>
                <w:lang w:eastAsia="tr-TR"/>
              </w:rPr>
            </m:ctrlPr>
          </m:fPr>
          <m:num>
            <m:sSub>
              <m:sSubPr>
                <m:ctrlPr>
                  <w:rPr>
                    <w:rFonts w:ascii="Cambria Math" w:eastAsiaTheme="minorEastAsia" w:hAnsi="Cambria Math"/>
                    <w:i/>
                    <w:lang w:eastAsia="tr-TR"/>
                  </w:rPr>
                </m:ctrlPr>
              </m:sSubPr>
              <m:e>
                <m:r>
                  <w:rPr>
                    <w:rFonts w:ascii="Cambria Math" w:eastAsiaTheme="minorEastAsia" w:hAnsi="Cambria Math"/>
                    <w:lang w:eastAsia="tr-TR"/>
                  </w:rPr>
                  <m:t>Q</m:t>
                </m:r>
              </m:e>
              <m:sub>
                <m:r>
                  <w:rPr>
                    <w:rFonts w:ascii="Cambria Math" w:eastAsiaTheme="minorEastAsia" w:hAnsi="Cambria Math"/>
                    <w:lang w:eastAsia="tr-TR"/>
                  </w:rPr>
                  <m:t>0</m:t>
                </m:r>
              </m:sub>
            </m:sSub>
            <m:r>
              <w:rPr>
                <w:rFonts w:ascii="Cambria Math" w:eastAsiaTheme="minorEastAsia" w:hAnsi="Cambria Math"/>
                <w:lang w:eastAsia="tr-TR"/>
              </w:rPr>
              <m:t>-</m:t>
            </m:r>
            <m:sSub>
              <m:sSubPr>
                <m:ctrlPr>
                  <w:rPr>
                    <w:rFonts w:ascii="Cambria Math" w:eastAsiaTheme="minorEastAsia" w:hAnsi="Cambria Math"/>
                    <w:i/>
                    <w:lang w:eastAsia="tr-TR"/>
                  </w:rPr>
                </m:ctrlPr>
              </m:sSubPr>
              <m:e>
                <m:r>
                  <w:rPr>
                    <w:rFonts w:ascii="Cambria Math" w:eastAsiaTheme="minorEastAsia" w:hAnsi="Cambria Math"/>
                    <w:lang w:eastAsia="tr-TR"/>
                  </w:rPr>
                  <m:t>S</m:t>
                </m:r>
              </m:e>
              <m:sub>
                <m:r>
                  <w:rPr>
                    <w:rFonts w:ascii="Cambria Math" w:eastAsiaTheme="minorEastAsia" w:hAnsi="Cambria Math"/>
                    <w:lang w:eastAsia="tr-TR"/>
                  </w:rPr>
                  <m:t>0</m:t>
                </m:r>
              </m:sub>
            </m:sSub>
          </m:num>
          <m:den>
            <m:r>
              <w:rPr>
                <w:rFonts w:ascii="Cambria Math" w:eastAsiaTheme="minorEastAsia" w:hAnsi="Cambria Math"/>
                <w:lang w:eastAsia="tr-TR"/>
              </w:rPr>
              <m:t>d</m:t>
            </m:r>
          </m:den>
        </m:f>
        <m:r>
          <w:rPr>
            <w:rFonts w:ascii="Cambria Math" w:eastAsiaTheme="minorEastAsia" w:hAnsi="Cambria Math"/>
            <w:lang w:eastAsia="tr-TR"/>
          </w:rPr>
          <m:t>=</m:t>
        </m:r>
        <m:f>
          <m:fPr>
            <m:ctrlPr>
              <w:rPr>
                <w:rFonts w:ascii="Cambria Math" w:hAnsi="Cambria Math"/>
                <w:i/>
                <w:lang w:eastAsia="tr-TR"/>
              </w:rPr>
            </m:ctrlPr>
          </m:fPr>
          <m:num>
            <m:r>
              <w:rPr>
                <w:rFonts w:ascii="Cambria Math" w:hAnsi="Cambria Math"/>
                <w:lang w:eastAsia="tr-TR"/>
              </w:rPr>
              <m:t>300-50</m:t>
            </m:r>
          </m:num>
          <m:den>
            <m:r>
              <w:rPr>
                <w:rFonts w:ascii="Cambria Math" w:hAnsi="Cambria Math"/>
                <w:lang w:eastAsia="tr-TR"/>
              </w:rPr>
              <m:t>27,4</m:t>
            </m:r>
          </m:den>
        </m:f>
        <m:r>
          <w:rPr>
            <w:rFonts w:ascii="Cambria Math" w:hAnsi="Cambria Math"/>
            <w:lang w:eastAsia="tr-TR"/>
          </w:rPr>
          <m:t>=</m:t>
        </m:r>
        <m:f>
          <m:fPr>
            <m:ctrlPr>
              <w:rPr>
                <w:rFonts w:ascii="Cambria Math" w:hAnsi="Cambria Math"/>
                <w:i/>
                <w:lang w:eastAsia="tr-TR"/>
              </w:rPr>
            </m:ctrlPr>
          </m:fPr>
          <m:num>
            <m:r>
              <w:rPr>
                <w:rFonts w:ascii="Cambria Math" w:hAnsi="Cambria Math"/>
                <w:lang w:eastAsia="tr-TR"/>
              </w:rPr>
              <m:t>250</m:t>
            </m:r>
          </m:num>
          <m:den>
            <m:r>
              <w:rPr>
                <w:rFonts w:ascii="Cambria Math" w:hAnsi="Cambria Math"/>
                <w:lang w:eastAsia="tr-TR"/>
              </w:rPr>
              <m:t>27,4</m:t>
            </m:r>
          </m:den>
        </m:f>
        <m:r>
          <w:rPr>
            <w:rFonts w:ascii="Cambria Math" w:hAnsi="Cambria Math"/>
            <w:lang w:eastAsia="tr-TR"/>
          </w:rPr>
          <m:t>=9,12≅9 gün</m:t>
        </m:r>
      </m:oMath>
      <w:r w:rsidR="00390608">
        <w:rPr>
          <w:rFonts w:eastAsiaTheme="minorEastAsia"/>
          <w:lang w:eastAsia="tr-TR"/>
        </w:rPr>
        <w:t xml:space="preserve">  </w:t>
      </w:r>
      <w:proofErr w:type="gramStart"/>
      <w:r w:rsidR="00390608">
        <w:rPr>
          <w:rFonts w:eastAsiaTheme="minorEastAsia"/>
          <w:lang w:eastAsia="tr-TR"/>
        </w:rPr>
        <w:t>ve</w:t>
      </w:r>
      <w:proofErr w:type="gramEnd"/>
      <w:r w:rsidR="00390608">
        <w:rPr>
          <w:rFonts w:eastAsiaTheme="minorEastAsia"/>
          <w:lang w:eastAsia="tr-TR"/>
        </w:rPr>
        <w:t xml:space="preserve"> </w:t>
      </w:r>
      <m:oMath>
        <m:r>
          <w:rPr>
            <w:rFonts w:ascii="Cambria Math" w:eastAsiaTheme="minorEastAsia" w:hAnsi="Cambria Math"/>
            <w:lang w:eastAsia="tr-TR"/>
          </w:rPr>
          <m:t>t=</m:t>
        </m:r>
        <m:f>
          <m:fPr>
            <m:ctrlPr>
              <w:rPr>
                <w:rFonts w:ascii="Cambria Math" w:eastAsiaTheme="minorEastAsia" w:hAnsi="Cambria Math"/>
                <w:i/>
                <w:lang w:eastAsia="tr-TR"/>
              </w:rPr>
            </m:ctrlPr>
          </m:fPr>
          <m:num>
            <m:sSub>
              <m:sSubPr>
                <m:ctrlPr>
                  <w:rPr>
                    <w:rFonts w:ascii="Cambria Math" w:eastAsiaTheme="minorEastAsia" w:hAnsi="Cambria Math"/>
                    <w:i/>
                    <w:lang w:eastAsia="tr-TR"/>
                  </w:rPr>
                </m:ctrlPr>
              </m:sSubPr>
              <m:e>
                <m:r>
                  <w:rPr>
                    <w:rFonts w:ascii="Cambria Math" w:eastAsiaTheme="minorEastAsia" w:hAnsi="Cambria Math"/>
                    <w:lang w:eastAsia="tr-TR"/>
                  </w:rPr>
                  <m:t>Q</m:t>
                </m:r>
              </m:e>
              <m:sub>
                <m:r>
                  <w:rPr>
                    <w:rFonts w:ascii="Cambria Math" w:eastAsiaTheme="minorEastAsia" w:hAnsi="Cambria Math"/>
                    <w:lang w:eastAsia="tr-TR"/>
                  </w:rPr>
                  <m:t>0</m:t>
                </m:r>
              </m:sub>
            </m:sSub>
          </m:num>
          <m:den>
            <m:r>
              <w:rPr>
                <w:rFonts w:ascii="Cambria Math" w:eastAsiaTheme="minorEastAsia" w:hAnsi="Cambria Math"/>
                <w:lang w:eastAsia="tr-TR"/>
              </w:rPr>
              <m:t>d</m:t>
            </m:r>
          </m:den>
        </m:f>
        <m:r>
          <w:rPr>
            <w:rFonts w:ascii="Cambria Math" w:eastAsiaTheme="minorEastAsia" w:hAnsi="Cambria Math"/>
            <w:lang w:eastAsia="tr-TR"/>
          </w:rPr>
          <m:t>=</m:t>
        </m:r>
        <m:f>
          <m:fPr>
            <m:ctrlPr>
              <w:rPr>
                <w:rFonts w:ascii="Cambria Math" w:eastAsiaTheme="minorEastAsia" w:hAnsi="Cambria Math"/>
                <w:i/>
                <w:lang w:eastAsia="tr-TR"/>
              </w:rPr>
            </m:ctrlPr>
          </m:fPr>
          <m:num>
            <m:r>
              <w:rPr>
                <w:rFonts w:ascii="Cambria Math" w:eastAsiaTheme="minorEastAsia" w:hAnsi="Cambria Math"/>
                <w:lang w:eastAsia="tr-TR"/>
              </w:rPr>
              <m:t>300</m:t>
            </m:r>
          </m:num>
          <m:den>
            <m:r>
              <w:rPr>
                <w:rFonts w:ascii="Cambria Math" w:eastAsiaTheme="minorEastAsia" w:hAnsi="Cambria Math"/>
                <w:lang w:eastAsia="tr-TR"/>
              </w:rPr>
              <m:t>27,4</m:t>
            </m:r>
          </m:den>
        </m:f>
        <m:r>
          <w:rPr>
            <w:rFonts w:ascii="Cambria Math" w:eastAsiaTheme="minorEastAsia" w:hAnsi="Cambria Math"/>
            <w:lang w:eastAsia="tr-TR"/>
          </w:rPr>
          <m:t>=10.9≅11 gün</m:t>
        </m:r>
      </m:oMath>
      <w:r w:rsidR="00390608">
        <w:rPr>
          <w:rFonts w:eastAsiaTheme="minorEastAsia"/>
          <w:lang w:eastAsia="tr-TR"/>
        </w:rPr>
        <w:t xml:space="preserve"> bulunur.</w:t>
      </w:r>
      <w:r w:rsidR="00FD5DFF">
        <w:rPr>
          <w:rFonts w:eastAsiaTheme="minorEastAsia"/>
          <w:lang w:eastAsia="tr-TR"/>
        </w:rPr>
        <w:t xml:space="preserve">  Buna göre elde stok bulunmayan gün sayısı t-t1=11-9=2 gündür. </w:t>
      </w:r>
    </w:p>
    <w:p w:rsidR="0056417E" w:rsidRPr="00910C2D" w:rsidRDefault="0056417E" w:rsidP="00994272">
      <w:pPr>
        <w:pStyle w:val="Balk2"/>
        <w:numPr>
          <w:ilvl w:val="1"/>
          <w:numId w:val="1"/>
        </w:numPr>
        <w:spacing w:before="0" w:after="120" w:line="300" w:lineRule="auto"/>
      </w:pPr>
      <w:bookmarkStart w:id="179" w:name="_Toc372735643"/>
      <w:r w:rsidRPr="00910C2D">
        <w:t xml:space="preserve">Güvenlik </w:t>
      </w:r>
      <w:proofErr w:type="spellStart"/>
      <w:r w:rsidRPr="00910C2D">
        <w:t>Stoğunun</w:t>
      </w:r>
      <w:proofErr w:type="spellEnd"/>
      <w:r w:rsidRPr="00910C2D">
        <w:t xml:space="preserve"> Belirlenmesi</w:t>
      </w:r>
      <w:bookmarkEnd w:id="179"/>
    </w:p>
    <w:p w:rsidR="0056417E" w:rsidRPr="006D613C" w:rsidRDefault="0056417E" w:rsidP="00994272">
      <w:pPr>
        <w:spacing w:after="120" w:line="300" w:lineRule="auto"/>
        <w:ind w:firstLine="708"/>
        <w:jc w:val="both"/>
        <w:rPr>
          <w:lang w:eastAsia="tr-TR"/>
        </w:rPr>
      </w:pPr>
      <w:r w:rsidRPr="006D613C">
        <w:rPr>
          <w:lang w:eastAsia="tr-TR"/>
        </w:rPr>
        <w:t xml:space="preserve">Güvenlik </w:t>
      </w:r>
      <w:proofErr w:type="spellStart"/>
      <w:r w:rsidRPr="006D613C">
        <w:rPr>
          <w:lang w:eastAsia="tr-TR"/>
        </w:rPr>
        <w:t>stoğunun</w:t>
      </w:r>
      <w:proofErr w:type="spellEnd"/>
      <w:r w:rsidRPr="006D613C">
        <w:rPr>
          <w:lang w:eastAsia="tr-TR"/>
        </w:rPr>
        <w:t xml:space="preserve"> (</w:t>
      </w:r>
      <w:proofErr w:type="spellStart"/>
      <w:r w:rsidRPr="006D613C">
        <w:rPr>
          <w:lang w:eastAsia="tr-TR"/>
        </w:rPr>
        <w:t>Safety</w:t>
      </w:r>
      <w:proofErr w:type="spellEnd"/>
      <w:r w:rsidRPr="006D613C">
        <w:rPr>
          <w:lang w:eastAsia="tr-TR"/>
        </w:rPr>
        <w:t xml:space="preserve"> </w:t>
      </w:r>
      <w:proofErr w:type="spellStart"/>
      <w:r w:rsidRPr="006D613C">
        <w:rPr>
          <w:lang w:eastAsia="tr-TR"/>
        </w:rPr>
        <w:t>Stock</w:t>
      </w:r>
      <w:proofErr w:type="spellEnd"/>
      <w:r w:rsidRPr="006D613C">
        <w:rPr>
          <w:lang w:eastAsia="tr-TR"/>
        </w:rPr>
        <w:t xml:space="preserve">) bulundurulma amacı, ortalama talebi aşan veya belirsiz </w:t>
      </w:r>
      <w:proofErr w:type="spellStart"/>
      <w:r w:rsidRPr="006D613C">
        <w:rPr>
          <w:lang w:eastAsia="tr-TR"/>
        </w:rPr>
        <w:t>tedârik</w:t>
      </w:r>
      <w:proofErr w:type="spellEnd"/>
      <w:r w:rsidRPr="006D613C">
        <w:rPr>
          <w:lang w:eastAsia="tr-TR"/>
        </w:rPr>
        <w:t xml:space="preserve"> sürelerinin olduğu durumlarla karşılaşıldığında elde bulundurmama durumuna düşmemektir. </w:t>
      </w:r>
      <w:smartTag w:uri="urn:schemas-microsoft-com:office:smarttags" w:element="place">
        <w:smartTag w:uri="urn:schemas-microsoft-com:office:smarttags" w:element="City">
          <w:r w:rsidRPr="006D613C">
            <w:rPr>
              <w:lang w:eastAsia="tr-TR"/>
            </w:rPr>
            <w:t>Eğer</w:t>
          </w:r>
        </w:smartTag>
      </w:smartTag>
      <w:r w:rsidRPr="006D613C">
        <w:rPr>
          <w:lang w:eastAsia="tr-TR"/>
        </w:rPr>
        <w:t xml:space="preserve">, bir ürünün ortalama kullanım miktarı ve standart sapması hesaplanabiliyorsa, güvenlik </w:t>
      </w:r>
      <w:proofErr w:type="spellStart"/>
      <w:r w:rsidRPr="006D613C">
        <w:rPr>
          <w:lang w:eastAsia="tr-TR"/>
        </w:rPr>
        <w:t>stoğu</w:t>
      </w:r>
      <w:proofErr w:type="spellEnd"/>
      <w:r w:rsidRPr="006D613C">
        <w:rPr>
          <w:lang w:eastAsia="tr-TR"/>
        </w:rPr>
        <w:t xml:space="preserve"> bulunabilir (Şekil 10).</w:t>
      </w:r>
    </w:p>
    <w:p w:rsidR="0056417E" w:rsidRPr="006D613C" w:rsidRDefault="0056417E" w:rsidP="00994272">
      <w:pPr>
        <w:spacing w:after="120" w:line="300" w:lineRule="auto"/>
        <w:ind w:firstLine="709"/>
      </w:pPr>
      <w:r>
        <w:rPr>
          <w:noProof/>
          <w:lang w:eastAsia="tr-TR"/>
        </w:rPr>
        <w:drawing>
          <wp:inline distT="0" distB="0" distL="0" distR="0">
            <wp:extent cx="4343400" cy="1866900"/>
            <wp:effectExtent l="19050" t="0" r="0" b="0"/>
            <wp:docPr id="49" name="Resim 29" descr="ɟ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9" descr="ɟ¼"/>
                    <pic:cNvPicPr>
                      <a:picLocks noChangeAspect="1" noChangeArrowheads="1"/>
                    </pic:cNvPicPr>
                  </pic:nvPicPr>
                  <pic:blipFill>
                    <a:blip r:embed="rId20" cstate="print"/>
                    <a:srcRect/>
                    <a:stretch>
                      <a:fillRect/>
                    </a:stretch>
                  </pic:blipFill>
                  <pic:spPr bwMode="auto">
                    <a:xfrm>
                      <a:off x="0" y="0"/>
                      <a:ext cx="4343400" cy="1866900"/>
                    </a:xfrm>
                    <a:prstGeom prst="rect">
                      <a:avLst/>
                    </a:prstGeom>
                    <a:noFill/>
                    <a:ln w="9525">
                      <a:noFill/>
                      <a:miter lim="800000"/>
                      <a:headEnd/>
                      <a:tailEnd/>
                    </a:ln>
                  </pic:spPr>
                </pic:pic>
              </a:graphicData>
            </a:graphic>
          </wp:inline>
        </w:drawing>
      </w:r>
    </w:p>
    <w:p w:rsidR="0056417E" w:rsidRPr="006C7648" w:rsidRDefault="006C7648" w:rsidP="00994272">
      <w:pPr>
        <w:pStyle w:val="ResimYazs"/>
        <w:spacing w:before="0" w:line="300" w:lineRule="auto"/>
        <w:ind w:firstLine="709"/>
        <w:rPr>
          <w:rFonts w:ascii="Calibri" w:hAnsi="Calibri"/>
          <w:sz w:val="22"/>
          <w:szCs w:val="22"/>
        </w:rPr>
      </w:pPr>
      <w:r w:rsidRPr="006C7648">
        <w:rPr>
          <w:rFonts w:ascii="Calibri" w:hAnsi="Calibri"/>
          <w:sz w:val="22"/>
          <w:szCs w:val="22"/>
        </w:rPr>
        <w:t xml:space="preserve">Şekil </w:t>
      </w:r>
      <w:r w:rsidR="00E47656" w:rsidRPr="006C7648">
        <w:rPr>
          <w:rFonts w:ascii="Calibri" w:hAnsi="Calibri"/>
          <w:sz w:val="22"/>
          <w:szCs w:val="22"/>
        </w:rPr>
        <w:fldChar w:fldCharType="begin"/>
      </w:r>
      <w:r w:rsidRPr="006C7648">
        <w:rPr>
          <w:rFonts w:ascii="Calibri" w:hAnsi="Calibri"/>
          <w:sz w:val="22"/>
          <w:szCs w:val="22"/>
        </w:rPr>
        <w:instrText xml:space="preserve"> SEQ Şekil \* ARABIC </w:instrText>
      </w:r>
      <w:r w:rsidR="00E47656" w:rsidRPr="006C7648">
        <w:rPr>
          <w:rFonts w:ascii="Calibri" w:hAnsi="Calibri"/>
          <w:sz w:val="22"/>
          <w:szCs w:val="22"/>
        </w:rPr>
        <w:fldChar w:fldCharType="separate"/>
      </w:r>
      <w:r w:rsidR="00CF6139">
        <w:rPr>
          <w:rFonts w:ascii="Calibri" w:hAnsi="Calibri"/>
          <w:noProof/>
          <w:sz w:val="22"/>
          <w:szCs w:val="22"/>
        </w:rPr>
        <w:t>15</w:t>
      </w:r>
      <w:r w:rsidR="00E47656" w:rsidRPr="006C7648">
        <w:rPr>
          <w:rFonts w:ascii="Calibri" w:hAnsi="Calibri"/>
          <w:sz w:val="22"/>
          <w:szCs w:val="22"/>
        </w:rPr>
        <w:fldChar w:fldCharType="end"/>
      </w:r>
      <w:r w:rsidR="0056417E" w:rsidRPr="006C7648">
        <w:rPr>
          <w:rFonts w:ascii="Calibri" w:hAnsi="Calibri"/>
          <w:sz w:val="22"/>
          <w:szCs w:val="22"/>
        </w:rPr>
        <w:t xml:space="preserve">: Güvenlik </w:t>
      </w:r>
      <w:proofErr w:type="spellStart"/>
      <w:r w:rsidR="0056417E" w:rsidRPr="006C7648">
        <w:rPr>
          <w:rFonts w:ascii="Calibri" w:hAnsi="Calibri"/>
          <w:sz w:val="22"/>
          <w:szCs w:val="22"/>
        </w:rPr>
        <w:t>Stoğunun</w:t>
      </w:r>
      <w:proofErr w:type="spellEnd"/>
      <w:r w:rsidR="0056417E" w:rsidRPr="006C7648">
        <w:rPr>
          <w:rFonts w:ascii="Calibri" w:hAnsi="Calibri"/>
          <w:sz w:val="22"/>
          <w:szCs w:val="22"/>
        </w:rPr>
        <w:t xml:space="preserve"> Gösterimi.</w:t>
      </w:r>
    </w:p>
    <w:p w:rsidR="0056417E" w:rsidRPr="00D2009E" w:rsidRDefault="0056417E" w:rsidP="00994272">
      <w:pPr>
        <w:pStyle w:val="Balk6"/>
        <w:spacing w:before="0" w:after="120" w:line="300" w:lineRule="auto"/>
        <w:ind w:firstLine="709"/>
        <w:contextualSpacing/>
        <w:jc w:val="both"/>
        <w:rPr>
          <w:b/>
        </w:rPr>
      </w:pPr>
      <w:r w:rsidRPr="00D2009E">
        <w:rPr>
          <w:b/>
        </w:rPr>
        <w:t xml:space="preserve">Güvenlik </w:t>
      </w:r>
      <w:proofErr w:type="spellStart"/>
      <w:r w:rsidRPr="00D2009E">
        <w:rPr>
          <w:b/>
        </w:rPr>
        <w:t>Stoğu</w:t>
      </w:r>
      <w:proofErr w:type="spellEnd"/>
      <w:r w:rsidRPr="00D2009E">
        <w:rPr>
          <w:b/>
        </w:rPr>
        <w:t xml:space="preserve"> Hesabında Müşteri Hizmet Düzeyi Kavramı </w:t>
      </w:r>
    </w:p>
    <w:p w:rsidR="0056417E" w:rsidRPr="006D613C" w:rsidRDefault="0056417E" w:rsidP="00994272">
      <w:pPr>
        <w:spacing w:after="120" w:line="300" w:lineRule="auto"/>
        <w:ind w:firstLine="708"/>
        <w:jc w:val="both"/>
        <w:rPr>
          <w:lang w:eastAsia="tr-TR"/>
        </w:rPr>
      </w:pPr>
      <w:r w:rsidRPr="006D613C">
        <w:rPr>
          <w:lang w:eastAsia="tr-TR"/>
        </w:rPr>
        <w:t>Müşteri Hizmet Düzeyi (</w:t>
      </w:r>
      <w:proofErr w:type="spellStart"/>
      <w:r w:rsidRPr="006D613C">
        <w:rPr>
          <w:lang w:eastAsia="tr-TR"/>
        </w:rPr>
        <w:t>Customer</w:t>
      </w:r>
      <w:proofErr w:type="spellEnd"/>
      <w:r w:rsidRPr="006D613C">
        <w:rPr>
          <w:lang w:eastAsia="tr-TR"/>
        </w:rPr>
        <w:t xml:space="preserve"> Service </w:t>
      </w:r>
      <w:proofErr w:type="spellStart"/>
      <w:r w:rsidRPr="006D613C">
        <w:rPr>
          <w:lang w:eastAsia="tr-TR"/>
        </w:rPr>
        <w:t>Level</w:t>
      </w:r>
      <w:proofErr w:type="spellEnd"/>
      <w:r w:rsidRPr="006D613C">
        <w:rPr>
          <w:lang w:eastAsia="tr-TR"/>
        </w:rPr>
        <w:t xml:space="preserve">), müşteri talebini ve beklentilerini karşılamak amacıyla ürün bulunabilirliğinin bir ölçüsüdür. Müşteri;  son ürünün tüketicisi, </w:t>
      </w:r>
      <w:proofErr w:type="gramStart"/>
      <w:r w:rsidRPr="006D613C">
        <w:rPr>
          <w:lang w:eastAsia="tr-TR"/>
        </w:rPr>
        <w:t>distribütör</w:t>
      </w:r>
      <w:proofErr w:type="gramEnd"/>
      <w:r w:rsidRPr="006D613C">
        <w:rPr>
          <w:lang w:eastAsia="tr-TR"/>
        </w:rPr>
        <w:t>, üretici veya sıradaki faaliyetin/işlemin gerçekleşeceği bölüm olabilir.</w:t>
      </w:r>
    </w:p>
    <w:p w:rsidR="0056417E" w:rsidRPr="006D613C" w:rsidRDefault="0056417E" w:rsidP="00994272">
      <w:pPr>
        <w:spacing w:after="120" w:line="300" w:lineRule="auto"/>
        <w:ind w:firstLine="708"/>
        <w:jc w:val="both"/>
        <w:rPr>
          <w:lang w:eastAsia="tr-TR"/>
        </w:rPr>
      </w:pPr>
      <w:r w:rsidRPr="006D613C">
        <w:rPr>
          <w:lang w:eastAsia="tr-TR"/>
        </w:rPr>
        <w:t xml:space="preserve">Müşteri hizmet düzeyi, elde bulundurmama </w:t>
      </w:r>
      <w:proofErr w:type="spellStart"/>
      <w:r w:rsidRPr="006D613C">
        <w:rPr>
          <w:lang w:eastAsia="tr-TR"/>
        </w:rPr>
        <w:t>mâliyetinin</w:t>
      </w:r>
      <w:proofErr w:type="spellEnd"/>
      <w:r w:rsidRPr="006D613C">
        <w:rPr>
          <w:lang w:eastAsia="tr-TR"/>
        </w:rPr>
        <w:t xml:space="preserve"> tam olarak belirlenemediği durumlarda, müşteri talebini karşılama oranı olarak da kullanılabilir. Örneğin, 100 müşteri talebinin 98’i karşılanmışsa, müşteri hizmet düzeyi % 98’dir. Diğer bir deyişle, % 2 olasılıkla talep karşılanamayacak ve elde bulundurmama durumuna düşülecektir. Yüksek güvenlik </w:t>
      </w:r>
      <w:proofErr w:type="spellStart"/>
      <w:r w:rsidRPr="006D613C">
        <w:rPr>
          <w:lang w:eastAsia="tr-TR"/>
        </w:rPr>
        <w:t>stoğu</w:t>
      </w:r>
      <w:proofErr w:type="spellEnd"/>
      <w:r w:rsidRPr="006D613C">
        <w:rPr>
          <w:lang w:eastAsia="tr-TR"/>
        </w:rPr>
        <w:t xml:space="preserve">, yüksek hizmet düzeyi sağlar. Güvenlik </w:t>
      </w:r>
      <w:proofErr w:type="spellStart"/>
      <w:r w:rsidRPr="006D613C">
        <w:rPr>
          <w:lang w:eastAsia="tr-TR"/>
        </w:rPr>
        <w:t>stoğu</w:t>
      </w:r>
      <w:proofErr w:type="spellEnd"/>
      <w:r w:rsidRPr="006D613C">
        <w:rPr>
          <w:lang w:eastAsia="tr-TR"/>
        </w:rPr>
        <w:t xml:space="preserve"> özellikle belirsiz </w:t>
      </w:r>
      <w:proofErr w:type="spellStart"/>
      <w:r w:rsidRPr="006D613C">
        <w:rPr>
          <w:lang w:eastAsia="tr-TR"/>
        </w:rPr>
        <w:t>tedârik</w:t>
      </w:r>
      <w:proofErr w:type="spellEnd"/>
      <w:r w:rsidRPr="006D613C">
        <w:rPr>
          <w:lang w:eastAsia="tr-TR"/>
        </w:rPr>
        <w:t xml:space="preserve"> sürelerine yanıt verebilmek amacıyla tutulur.</w:t>
      </w:r>
    </w:p>
    <w:p w:rsidR="0056417E" w:rsidRPr="00D2009E" w:rsidRDefault="0056417E" w:rsidP="00994272">
      <w:pPr>
        <w:pStyle w:val="Balk6"/>
        <w:spacing w:before="0" w:after="120" w:line="300" w:lineRule="auto"/>
        <w:ind w:firstLine="709"/>
        <w:contextualSpacing/>
        <w:jc w:val="both"/>
        <w:rPr>
          <w:b/>
        </w:rPr>
      </w:pPr>
      <w:r w:rsidRPr="00D2009E">
        <w:rPr>
          <w:b/>
        </w:rPr>
        <w:t xml:space="preserve">Belirsiz Talep ve Sabit </w:t>
      </w:r>
      <w:proofErr w:type="spellStart"/>
      <w:r w:rsidRPr="00D2009E">
        <w:rPr>
          <w:b/>
        </w:rPr>
        <w:t>Tedârik</w:t>
      </w:r>
      <w:proofErr w:type="spellEnd"/>
      <w:r w:rsidRPr="00D2009E">
        <w:rPr>
          <w:b/>
        </w:rPr>
        <w:t xml:space="preserve"> Süresi Durumunda Güvenlik </w:t>
      </w:r>
      <w:proofErr w:type="spellStart"/>
      <w:r w:rsidRPr="00D2009E">
        <w:rPr>
          <w:b/>
        </w:rPr>
        <w:t>Stoğu</w:t>
      </w:r>
      <w:proofErr w:type="spellEnd"/>
    </w:p>
    <w:p w:rsidR="0056417E" w:rsidRDefault="0056417E" w:rsidP="00994272">
      <w:pPr>
        <w:spacing w:after="120" w:line="300" w:lineRule="auto"/>
        <w:ind w:firstLine="708"/>
        <w:jc w:val="both"/>
        <w:rPr>
          <w:lang w:eastAsia="tr-TR"/>
        </w:rPr>
      </w:pPr>
      <w:r w:rsidRPr="006D613C">
        <w:rPr>
          <w:lang w:eastAsia="tr-TR"/>
        </w:rPr>
        <w:t xml:space="preserve">Müşteri hizmet düzeyi kavramından söz ederken, talepteki ve </w:t>
      </w:r>
      <w:proofErr w:type="spellStart"/>
      <w:r w:rsidRPr="006D613C">
        <w:rPr>
          <w:lang w:eastAsia="tr-TR"/>
        </w:rPr>
        <w:t>tedârik</w:t>
      </w:r>
      <w:proofErr w:type="spellEnd"/>
      <w:r w:rsidRPr="006D613C">
        <w:rPr>
          <w:lang w:eastAsia="tr-TR"/>
        </w:rPr>
        <w:t xml:space="preserve"> sürelerindeki belirsizliğin hizmet düzeyini etkileyen önemli etmenlerden olduğu vurgulanmıştı. Adından da anlaşılacağı gibi, buradaki hizmet düzeyi modelinde </w:t>
      </w:r>
      <w:proofErr w:type="spellStart"/>
      <w:r w:rsidRPr="006D613C">
        <w:rPr>
          <w:lang w:eastAsia="tr-TR"/>
        </w:rPr>
        <w:t>tedârik</w:t>
      </w:r>
      <w:proofErr w:type="spellEnd"/>
      <w:r w:rsidRPr="006D613C">
        <w:rPr>
          <w:lang w:eastAsia="tr-TR"/>
        </w:rPr>
        <w:t xml:space="preserve"> süresinin sabit, talebin değişken olma </w:t>
      </w:r>
      <w:r w:rsidRPr="006D613C">
        <w:rPr>
          <w:lang w:eastAsia="tr-TR"/>
        </w:rPr>
        <w:lastRenderedPageBreak/>
        <w:t xml:space="preserve">durumu incelenecektir. Toplam talep, çok sayıda müşteriden gelen küçük talep miktarlarının toplamından oluşmaktadır. Bu nedenle, toplam talebin sürekli olduğu ve normal dağıldığı </w:t>
      </w:r>
      <w:smartTag w:uri="urn:schemas-microsoft-com:office:smarttags" w:element="place">
        <w:smartTag w:uri="urn:schemas-microsoft-com:office:smarttags" w:element="City">
          <w:r w:rsidRPr="006D613C">
            <w:rPr>
              <w:lang w:eastAsia="tr-TR"/>
            </w:rPr>
            <w:t>kabul</w:t>
          </w:r>
        </w:smartTag>
      </w:smartTag>
      <w:r w:rsidRPr="006D613C">
        <w:rPr>
          <w:lang w:eastAsia="tr-TR"/>
        </w:rPr>
        <w:t xml:space="preserve"> edilebilir.</w:t>
      </w:r>
    </w:p>
    <w:p w:rsidR="0056417E" w:rsidRPr="006D613C" w:rsidRDefault="0056417E" w:rsidP="00994272">
      <w:pPr>
        <w:spacing w:after="120" w:line="300" w:lineRule="auto"/>
        <w:ind w:firstLine="708"/>
        <w:jc w:val="both"/>
        <w:rPr>
          <w:lang w:eastAsia="tr-TR"/>
        </w:rPr>
      </w:pPr>
      <w:r w:rsidRPr="006D613C">
        <w:rPr>
          <w:lang w:eastAsia="tr-TR"/>
        </w:rPr>
        <w:t xml:space="preserve">Stok Kontrol modellerinde yeniden </w:t>
      </w:r>
      <w:r w:rsidR="000E1331">
        <w:rPr>
          <w:lang w:eastAsia="tr-TR"/>
        </w:rPr>
        <w:t>sipariş</w:t>
      </w:r>
      <w:r w:rsidRPr="006D613C">
        <w:rPr>
          <w:lang w:eastAsia="tr-TR"/>
        </w:rPr>
        <w:t xml:space="preserve"> verme düzeyi şu şekilde hesaplanır:</w:t>
      </w:r>
    </w:p>
    <w:p w:rsidR="0056417E" w:rsidRPr="00314BCD" w:rsidRDefault="0056417E" w:rsidP="00994272">
      <w:pPr>
        <w:spacing w:after="120" w:line="300" w:lineRule="auto"/>
        <w:rPr>
          <w:b/>
        </w:rPr>
      </w:pPr>
      <w:r w:rsidRPr="00314BCD">
        <w:rPr>
          <w:b/>
        </w:rPr>
        <w:t xml:space="preserve">Yeniden </w:t>
      </w:r>
      <w:r w:rsidR="000E1331" w:rsidRPr="00314BCD">
        <w:rPr>
          <w:b/>
        </w:rPr>
        <w:t>Sipariş</w:t>
      </w:r>
      <w:r w:rsidRPr="00314BCD">
        <w:rPr>
          <w:b/>
        </w:rPr>
        <w:t xml:space="preserve"> Verme Düzeyi (R)= Güvenlik </w:t>
      </w:r>
      <w:proofErr w:type="spellStart"/>
      <w:r w:rsidRPr="00314BCD">
        <w:rPr>
          <w:b/>
        </w:rPr>
        <w:t>Stoğu</w:t>
      </w:r>
      <w:proofErr w:type="spellEnd"/>
      <w:r w:rsidRPr="00314BCD">
        <w:rPr>
          <w:b/>
        </w:rPr>
        <w:t xml:space="preserve"> (s) + Ted</w:t>
      </w:r>
      <w:r w:rsidR="00D03DE7" w:rsidRPr="00314BCD">
        <w:rPr>
          <w:b/>
        </w:rPr>
        <w:t>a</w:t>
      </w:r>
      <w:r w:rsidRPr="00314BCD">
        <w:rPr>
          <w:b/>
        </w:rPr>
        <w:t xml:space="preserve">rik Süresi (L) * Talep Hızı (D) </w:t>
      </w:r>
    </w:p>
    <w:p w:rsidR="0056417E" w:rsidRDefault="0056417E" w:rsidP="00994272">
      <w:pPr>
        <w:spacing w:after="120" w:line="300" w:lineRule="auto"/>
        <w:ind w:firstLine="708"/>
        <w:jc w:val="both"/>
        <w:rPr>
          <w:lang w:eastAsia="tr-TR"/>
        </w:rPr>
      </w:pPr>
      <w:r w:rsidRPr="006D613C">
        <w:rPr>
          <w:lang w:eastAsia="tr-TR"/>
        </w:rPr>
        <w:t xml:space="preserve">Şekil </w:t>
      </w:r>
      <w:r w:rsidR="003E45AC">
        <w:rPr>
          <w:lang w:eastAsia="tr-TR"/>
        </w:rPr>
        <w:t>15</w:t>
      </w:r>
      <w:r w:rsidRPr="006D613C">
        <w:rPr>
          <w:lang w:eastAsia="tr-TR"/>
        </w:rPr>
        <w:t>’de ted</w:t>
      </w:r>
      <w:r w:rsidR="009458AD">
        <w:rPr>
          <w:lang w:eastAsia="tr-TR"/>
        </w:rPr>
        <w:t>a</w:t>
      </w:r>
      <w:r w:rsidRPr="006D613C">
        <w:rPr>
          <w:lang w:eastAsia="tr-TR"/>
        </w:rPr>
        <w:t xml:space="preserve">rik süresi (L) sabit kabul edilmiştir. Buna karşılık talep hızı (D) değişkendir. Şekilde görülen (L*D) değeri, talep hızının beklenen değerine karşılık gelmektedir. Örneğin (D=50 adet/gün) ise ve (L=3 gün) ise söz konusu değer (50*3=) 150 adet olacaktır. Eğer D değeri 50 adet/gün’den daha düşük gerçekleşirse elde bulundurma, aksi hâlde elde bulundurmama durumu oluşacaktır. Elde bulundurmama durumuna düşmemek için gerekli güvenlik </w:t>
      </w:r>
      <w:proofErr w:type="spellStart"/>
      <w:r w:rsidRPr="006D613C">
        <w:rPr>
          <w:lang w:eastAsia="tr-TR"/>
        </w:rPr>
        <w:t>stoğu</w:t>
      </w:r>
      <w:proofErr w:type="spellEnd"/>
      <w:r w:rsidRPr="006D613C">
        <w:rPr>
          <w:lang w:eastAsia="tr-TR"/>
        </w:rPr>
        <w:t xml:space="preserve"> aşağıdaki şekilde belirlenir:</w:t>
      </w:r>
    </w:p>
    <w:p w:rsidR="009458AD" w:rsidRDefault="009458AD" w:rsidP="00994272">
      <w:pPr>
        <w:spacing w:after="120" w:line="300" w:lineRule="auto"/>
        <w:ind w:firstLine="708"/>
        <w:jc w:val="both"/>
        <w:rPr>
          <w:rFonts w:eastAsiaTheme="minorEastAsia"/>
          <w:lang w:eastAsia="tr-TR"/>
        </w:rPr>
      </w:pPr>
      <m:oMath>
        <m:r>
          <w:rPr>
            <w:rFonts w:ascii="Cambria Math" w:hAnsi="Cambria Math"/>
            <w:lang w:eastAsia="tr-TR"/>
          </w:rPr>
          <m:t>Güvenlik Stoğu=Z×σ×</m:t>
        </m:r>
        <m:rad>
          <m:radPr>
            <m:degHide m:val="on"/>
            <m:ctrlPr>
              <w:rPr>
                <w:rFonts w:ascii="Cambria Math" w:hAnsi="Cambria Math"/>
                <w:i/>
                <w:lang w:eastAsia="tr-TR"/>
              </w:rPr>
            </m:ctrlPr>
          </m:radPr>
          <m:deg/>
          <m:e>
            <m:r>
              <w:rPr>
                <w:rFonts w:ascii="Cambria Math" w:hAnsi="Cambria Math"/>
                <w:lang w:eastAsia="tr-TR"/>
              </w:rPr>
              <m:t>L</m:t>
            </m:r>
          </m:e>
        </m:rad>
      </m:oMath>
      <w:r>
        <w:rPr>
          <w:rFonts w:eastAsiaTheme="minorEastAsia"/>
          <w:lang w:eastAsia="tr-TR"/>
        </w:rPr>
        <w:t xml:space="preserve"> </w:t>
      </w:r>
    </w:p>
    <w:p w:rsidR="009458AD" w:rsidRDefault="009458AD" w:rsidP="00994272">
      <w:pPr>
        <w:spacing w:after="120" w:line="300" w:lineRule="auto"/>
        <w:ind w:firstLine="708"/>
        <w:jc w:val="both"/>
        <w:rPr>
          <w:rFonts w:eastAsiaTheme="minorEastAsia"/>
          <w:lang w:eastAsia="tr-TR"/>
        </w:rPr>
      </w:pPr>
      <m:oMath>
        <m:r>
          <w:rPr>
            <w:rFonts w:ascii="Cambria Math" w:hAnsi="Cambria Math"/>
            <w:lang w:eastAsia="tr-TR"/>
          </w:rPr>
          <m:t>σ:Talebin standart sapması</m:t>
        </m:r>
      </m:oMath>
      <w:r>
        <w:rPr>
          <w:rFonts w:eastAsiaTheme="minorEastAsia"/>
          <w:lang w:eastAsia="tr-TR"/>
        </w:rPr>
        <w:t xml:space="preserve"> </w:t>
      </w:r>
    </w:p>
    <w:p w:rsidR="009458AD" w:rsidRPr="006D613C" w:rsidRDefault="009458AD" w:rsidP="00994272">
      <w:pPr>
        <w:spacing w:after="120" w:line="300" w:lineRule="auto"/>
        <w:ind w:firstLine="708"/>
        <w:jc w:val="both"/>
        <w:rPr>
          <w:lang w:eastAsia="tr-TR"/>
        </w:rPr>
      </w:pPr>
      <w:r>
        <w:rPr>
          <w:rFonts w:eastAsiaTheme="minorEastAsia"/>
          <w:lang w:eastAsia="tr-TR"/>
        </w:rPr>
        <w:t>L: Tedarik süresi</w:t>
      </w:r>
    </w:p>
    <w:p w:rsidR="0056417E" w:rsidRPr="006D613C" w:rsidRDefault="0056417E" w:rsidP="00994272">
      <w:pPr>
        <w:spacing w:after="120" w:line="300" w:lineRule="auto"/>
      </w:pPr>
      <w:r>
        <w:rPr>
          <w:noProof/>
          <w:lang w:eastAsia="tr-TR"/>
        </w:rPr>
        <w:drawing>
          <wp:inline distT="0" distB="0" distL="0" distR="0">
            <wp:extent cx="4914900" cy="1876425"/>
            <wp:effectExtent l="19050" t="0" r="0" b="0"/>
            <wp:docPr id="51" name="Resim 31" descr="ɟ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1" descr="ɟ¼"/>
                    <pic:cNvPicPr>
                      <a:picLocks noChangeAspect="1" noChangeArrowheads="1"/>
                    </pic:cNvPicPr>
                  </pic:nvPicPr>
                  <pic:blipFill>
                    <a:blip r:embed="rId21" cstate="print"/>
                    <a:srcRect/>
                    <a:stretch>
                      <a:fillRect/>
                    </a:stretch>
                  </pic:blipFill>
                  <pic:spPr bwMode="auto">
                    <a:xfrm>
                      <a:off x="0" y="0"/>
                      <a:ext cx="4914900" cy="1876425"/>
                    </a:xfrm>
                    <a:prstGeom prst="rect">
                      <a:avLst/>
                    </a:prstGeom>
                    <a:noFill/>
                    <a:ln w="9525">
                      <a:noFill/>
                      <a:miter lim="800000"/>
                      <a:headEnd/>
                      <a:tailEnd/>
                    </a:ln>
                  </pic:spPr>
                </pic:pic>
              </a:graphicData>
            </a:graphic>
          </wp:inline>
        </w:drawing>
      </w:r>
    </w:p>
    <w:p w:rsidR="0056417E" w:rsidRPr="00D2009E" w:rsidRDefault="00D2009E" w:rsidP="00994272">
      <w:pPr>
        <w:pStyle w:val="ResimYazs"/>
        <w:spacing w:before="0" w:line="300" w:lineRule="auto"/>
        <w:ind w:firstLine="709"/>
        <w:rPr>
          <w:rFonts w:ascii="Calibri" w:hAnsi="Calibri"/>
          <w:sz w:val="22"/>
          <w:szCs w:val="22"/>
        </w:rPr>
      </w:pPr>
      <w:r w:rsidRPr="00D2009E">
        <w:rPr>
          <w:rFonts w:ascii="Calibri" w:hAnsi="Calibri"/>
          <w:sz w:val="22"/>
          <w:szCs w:val="22"/>
        </w:rPr>
        <w:t xml:space="preserve">Şekil </w:t>
      </w:r>
      <w:r w:rsidR="00E47656" w:rsidRPr="00D2009E">
        <w:rPr>
          <w:rFonts w:ascii="Calibri" w:hAnsi="Calibri"/>
          <w:sz w:val="22"/>
          <w:szCs w:val="22"/>
        </w:rPr>
        <w:fldChar w:fldCharType="begin"/>
      </w:r>
      <w:r w:rsidRPr="00D2009E">
        <w:rPr>
          <w:rFonts w:ascii="Calibri" w:hAnsi="Calibri"/>
          <w:sz w:val="22"/>
          <w:szCs w:val="22"/>
        </w:rPr>
        <w:instrText xml:space="preserve"> SEQ Şekil \* ARABIC </w:instrText>
      </w:r>
      <w:r w:rsidR="00E47656" w:rsidRPr="00D2009E">
        <w:rPr>
          <w:rFonts w:ascii="Calibri" w:hAnsi="Calibri"/>
          <w:sz w:val="22"/>
          <w:szCs w:val="22"/>
        </w:rPr>
        <w:fldChar w:fldCharType="separate"/>
      </w:r>
      <w:r w:rsidR="00CF6139">
        <w:rPr>
          <w:rFonts w:ascii="Calibri" w:hAnsi="Calibri"/>
          <w:noProof/>
          <w:sz w:val="22"/>
          <w:szCs w:val="22"/>
        </w:rPr>
        <w:t>16</w:t>
      </w:r>
      <w:r w:rsidR="00E47656" w:rsidRPr="00D2009E">
        <w:rPr>
          <w:rFonts w:ascii="Calibri" w:hAnsi="Calibri"/>
          <w:sz w:val="22"/>
          <w:szCs w:val="22"/>
        </w:rPr>
        <w:fldChar w:fldCharType="end"/>
      </w:r>
      <w:r w:rsidR="0056417E" w:rsidRPr="00D2009E">
        <w:rPr>
          <w:rFonts w:ascii="Calibri" w:hAnsi="Calibri"/>
          <w:sz w:val="22"/>
          <w:szCs w:val="22"/>
        </w:rPr>
        <w:t xml:space="preserve"> : Normal Dağılımlı Talep Karşısında Farklı Durumlar.</w:t>
      </w:r>
    </w:p>
    <w:p w:rsidR="0056417E" w:rsidRPr="006D613C" w:rsidRDefault="0056417E" w:rsidP="00994272">
      <w:pPr>
        <w:spacing w:after="120" w:line="300" w:lineRule="auto"/>
        <w:ind w:firstLine="708"/>
        <w:jc w:val="both"/>
        <w:rPr>
          <w:lang w:eastAsia="tr-TR"/>
        </w:rPr>
      </w:pPr>
      <w:r w:rsidRPr="006D613C">
        <w:rPr>
          <w:lang w:eastAsia="tr-TR"/>
        </w:rPr>
        <w:t>Bu formülde z değeri, istenen hizmet düzeyi için belirlenir. Örneğin, (p1=) %95 hizmet düzeyinde, (p2=1-p1) %5 olasılıkla elde bulundurmama durumuna düşme olasılığı vardır. Bu durumda z değeri, normal dağılım tablosunda (%95-%50=%45) 0,45 olasılığa karşılık gelen 1,645 değeridir.</w:t>
      </w:r>
    </w:p>
    <w:p w:rsidR="0056417E" w:rsidRDefault="0056417E" w:rsidP="00994272">
      <w:pPr>
        <w:spacing w:after="120" w:line="300" w:lineRule="auto"/>
        <w:ind w:firstLine="708"/>
        <w:jc w:val="both"/>
        <w:rPr>
          <w:lang w:eastAsia="tr-TR"/>
        </w:rPr>
      </w:pPr>
      <w:r w:rsidRPr="006D613C">
        <w:rPr>
          <w:lang w:eastAsia="tr-TR"/>
        </w:rPr>
        <w:t xml:space="preserve">Verilen bilgilerin çerçevesinde yeniden </w:t>
      </w:r>
      <w:r w:rsidR="000E1331">
        <w:rPr>
          <w:lang w:eastAsia="tr-TR"/>
        </w:rPr>
        <w:t>sipariş</w:t>
      </w:r>
      <w:r w:rsidRPr="006D613C">
        <w:rPr>
          <w:lang w:eastAsia="tr-TR"/>
        </w:rPr>
        <w:t xml:space="preserve"> düzeyi şu şekilde hesaplanır:</w:t>
      </w:r>
    </w:p>
    <w:p w:rsidR="008D27E8" w:rsidRPr="006D613C" w:rsidRDefault="008D27E8" w:rsidP="00994272">
      <w:pPr>
        <w:spacing w:after="120" w:line="300" w:lineRule="auto"/>
        <w:ind w:firstLine="708"/>
        <w:jc w:val="both"/>
        <w:rPr>
          <w:lang w:eastAsia="tr-TR"/>
        </w:rPr>
      </w:pPr>
      <m:oMath>
        <m:r>
          <w:rPr>
            <w:rFonts w:ascii="Cambria Math" w:hAnsi="Cambria Math"/>
            <w:lang w:eastAsia="tr-TR"/>
          </w:rPr>
          <m:t>R=s+L×D=Z×σ×</m:t>
        </m:r>
        <m:rad>
          <m:radPr>
            <m:degHide m:val="on"/>
            <m:ctrlPr>
              <w:rPr>
                <w:rFonts w:ascii="Cambria Math" w:hAnsi="Cambria Math"/>
                <w:i/>
                <w:lang w:eastAsia="tr-TR"/>
              </w:rPr>
            </m:ctrlPr>
          </m:radPr>
          <m:deg/>
          <m:e>
            <m:r>
              <w:rPr>
                <w:rFonts w:ascii="Cambria Math" w:hAnsi="Cambria Math"/>
                <w:lang w:eastAsia="tr-TR"/>
              </w:rPr>
              <m:t>L</m:t>
            </m:r>
          </m:e>
        </m:rad>
        <m:r>
          <w:rPr>
            <w:rFonts w:ascii="Cambria Math" w:hAnsi="Cambria Math"/>
            <w:lang w:eastAsia="tr-TR"/>
          </w:rPr>
          <m:t>+L×D</m:t>
        </m:r>
      </m:oMath>
      <w:r>
        <w:rPr>
          <w:rFonts w:eastAsiaTheme="minorEastAsia"/>
          <w:lang w:eastAsia="tr-TR"/>
        </w:rPr>
        <w:t xml:space="preserve"> </w:t>
      </w:r>
    </w:p>
    <w:p w:rsidR="0056417E" w:rsidRDefault="0056417E" w:rsidP="00994272">
      <w:pPr>
        <w:spacing w:after="120" w:line="300" w:lineRule="auto"/>
        <w:ind w:firstLine="708"/>
        <w:jc w:val="both"/>
        <w:rPr>
          <w:lang w:eastAsia="tr-TR"/>
        </w:rPr>
      </w:pPr>
      <w:r w:rsidRPr="006D613C">
        <w:rPr>
          <w:lang w:eastAsia="tr-TR"/>
        </w:rPr>
        <w:t xml:space="preserve">Bu nedenle güvenlik </w:t>
      </w:r>
      <w:proofErr w:type="spellStart"/>
      <w:r w:rsidRPr="006D613C">
        <w:rPr>
          <w:lang w:eastAsia="tr-TR"/>
        </w:rPr>
        <w:t>stoğunun</w:t>
      </w:r>
      <w:proofErr w:type="spellEnd"/>
      <w:r w:rsidRPr="006D613C">
        <w:rPr>
          <w:lang w:eastAsia="tr-TR"/>
        </w:rPr>
        <w:t xml:space="preserve"> hesaplanması için öncelikle ta</w:t>
      </w:r>
      <w:r w:rsidR="008913C0">
        <w:rPr>
          <w:lang w:eastAsia="tr-TR"/>
        </w:rPr>
        <w:t>lebin standart sapmasına ve teda</w:t>
      </w:r>
      <w:r w:rsidRPr="006D613C">
        <w:rPr>
          <w:lang w:eastAsia="tr-TR"/>
        </w:rPr>
        <w:t>rik süresine gereksinim vardır.</w:t>
      </w:r>
    </w:p>
    <w:p w:rsidR="0056417E" w:rsidRPr="008D27E8" w:rsidRDefault="0056417E" w:rsidP="00994272">
      <w:pPr>
        <w:pStyle w:val="Balk6"/>
        <w:spacing w:before="0" w:after="120" w:line="300" w:lineRule="auto"/>
        <w:ind w:firstLine="709"/>
        <w:contextualSpacing/>
        <w:jc w:val="both"/>
        <w:rPr>
          <w:b/>
        </w:rPr>
      </w:pPr>
      <w:r w:rsidRPr="008D27E8">
        <w:rPr>
          <w:b/>
        </w:rPr>
        <w:t xml:space="preserve">Belirsiz Talep ve Belirsiz </w:t>
      </w:r>
      <w:proofErr w:type="spellStart"/>
      <w:r w:rsidRPr="008D27E8">
        <w:rPr>
          <w:b/>
        </w:rPr>
        <w:t>Tedârik</w:t>
      </w:r>
      <w:proofErr w:type="spellEnd"/>
      <w:r w:rsidRPr="008D27E8">
        <w:rPr>
          <w:b/>
        </w:rPr>
        <w:t xml:space="preserve"> Süresi Durumunda Güvenlik </w:t>
      </w:r>
      <w:proofErr w:type="spellStart"/>
      <w:r w:rsidRPr="008D27E8">
        <w:rPr>
          <w:b/>
        </w:rPr>
        <w:t>Stoğu</w:t>
      </w:r>
      <w:proofErr w:type="spellEnd"/>
    </w:p>
    <w:p w:rsidR="00C72ED3" w:rsidRPr="006D613C" w:rsidRDefault="0056417E" w:rsidP="00C72ED3">
      <w:pPr>
        <w:spacing w:after="120" w:line="300" w:lineRule="auto"/>
        <w:ind w:firstLine="708"/>
        <w:jc w:val="both"/>
        <w:rPr>
          <w:lang w:eastAsia="tr-TR"/>
        </w:rPr>
      </w:pPr>
      <w:r w:rsidRPr="006D613C">
        <w:rPr>
          <w:lang w:eastAsia="tr-TR"/>
        </w:rPr>
        <w:t>Ted</w:t>
      </w:r>
      <w:r w:rsidR="008D27E8">
        <w:rPr>
          <w:lang w:eastAsia="tr-TR"/>
        </w:rPr>
        <w:t>a</w:t>
      </w:r>
      <w:r w:rsidRPr="006D613C">
        <w:rPr>
          <w:lang w:eastAsia="tr-TR"/>
        </w:rPr>
        <w:t xml:space="preserve">rik süresinin değişken olduğu durumlarda güvenlik </w:t>
      </w:r>
      <w:proofErr w:type="spellStart"/>
      <w:r w:rsidRPr="006D613C">
        <w:rPr>
          <w:lang w:eastAsia="tr-TR"/>
        </w:rPr>
        <w:t>stoğunun</w:t>
      </w:r>
      <w:proofErr w:type="spellEnd"/>
      <w:r w:rsidRPr="006D613C">
        <w:rPr>
          <w:lang w:eastAsia="tr-TR"/>
        </w:rPr>
        <w:t xml:space="preserve"> hesaplanmasında kullanılan deneysel formül ise aşağıdaki gibidir:</w:t>
      </w:r>
    </w:p>
    <w:p w:rsidR="008D27E8" w:rsidRDefault="0056417E" w:rsidP="00994272">
      <w:pPr>
        <w:spacing w:after="120" w:line="300" w:lineRule="auto"/>
        <w:jc w:val="both"/>
        <w:rPr>
          <w:lang w:eastAsia="tr-TR"/>
        </w:rPr>
      </w:pPr>
      <w:r w:rsidRPr="006D613C">
        <w:rPr>
          <w:lang w:eastAsia="tr-TR"/>
        </w:rPr>
        <w:t xml:space="preserve">Güvenlik </w:t>
      </w:r>
      <w:proofErr w:type="spellStart"/>
      <w:r w:rsidRPr="006D613C">
        <w:rPr>
          <w:lang w:eastAsia="tr-TR"/>
        </w:rPr>
        <w:t>Stoğu</w:t>
      </w:r>
      <w:proofErr w:type="spellEnd"/>
      <w:r w:rsidRPr="006D613C">
        <w:rPr>
          <w:lang w:eastAsia="tr-TR"/>
        </w:rPr>
        <w:t xml:space="preserve"> = Talebin Standart Sapması * Ortalama Tedarik Süresi</w:t>
      </w:r>
      <w:r w:rsidR="008D27E8">
        <w:rPr>
          <w:lang w:eastAsia="tr-TR"/>
        </w:rPr>
        <w:t xml:space="preserve"> </w:t>
      </w:r>
      <w:r>
        <w:rPr>
          <w:lang w:eastAsia="tr-TR"/>
        </w:rPr>
        <w:t xml:space="preserve"> </w:t>
      </w:r>
      <w:r w:rsidRPr="006D613C">
        <w:rPr>
          <w:lang w:eastAsia="tr-TR"/>
        </w:rPr>
        <w:t xml:space="preserve">+ </w:t>
      </w:r>
    </w:p>
    <w:p w:rsidR="0056417E" w:rsidRPr="006D613C" w:rsidRDefault="008D27E8" w:rsidP="00994272">
      <w:pPr>
        <w:spacing w:after="120" w:line="300" w:lineRule="auto"/>
        <w:ind w:left="708" w:firstLine="708"/>
        <w:jc w:val="both"/>
        <w:rPr>
          <w:lang w:eastAsia="tr-TR"/>
        </w:rPr>
      </w:pPr>
      <w:r>
        <w:rPr>
          <w:lang w:eastAsia="tr-TR"/>
        </w:rPr>
        <w:t xml:space="preserve">    </w:t>
      </w:r>
      <w:r w:rsidR="0056417E" w:rsidRPr="006D613C">
        <w:rPr>
          <w:lang w:eastAsia="tr-TR"/>
        </w:rPr>
        <w:t>Tedarik Süresinin Standart</w:t>
      </w:r>
      <w:r>
        <w:rPr>
          <w:lang w:eastAsia="tr-TR"/>
        </w:rPr>
        <w:t xml:space="preserve"> Sapması * Ortalama Talep </w:t>
      </w:r>
    </w:p>
    <w:p w:rsidR="0056417E" w:rsidRPr="006D613C" w:rsidRDefault="0056417E" w:rsidP="00994272">
      <w:pPr>
        <w:spacing w:after="120" w:line="300" w:lineRule="auto"/>
        <w:ind w:firstLine="708"/>
        <w:jc w:val="both"/>
        <w:rPr>
          <w:lang w:eastAsia="tr-TR"/>
        </w:rPr>
      </w:pPr>
      <w:r w:rsidRPr="006D613C">
        <w:rPr>
          <w:lang w:eastAsia="tr-TR"/>
        </w:rPr>
        <w:lastRenderedPageBreak/>
        <w:t>Kullanılan formülde gerek ted</w:t>
      </w:r>
      <w:r w:rsidR="008D27E8">
        <w:rPr>
          <w:lang w:eastAsia="tr-TR"/>
        </w:rPr>
        <w:t>a</w:t>
      </w:r>
      <w:r w:rsidRPr="006D613C">
        <w:rPr>
          <w:lang w:eastAsia="tr-TR"/>
        </w:rPr>
        <w:t xml:space="preserve">rik süresi ve gerekse talep hızı için 1 standart sapma değerleri esas alındığından, güvenlik </w:t>
      </w:r>
      <w:proofErr w:type="spellStart"/>
      <w:r w:rsidRPr="006D613C">
        <w:rPr>
          <w:lang w:eastAsia="tr-TR"/>
        </w:rPr>
        <w:t>stoğu</w:t>
      </w:r>
      <w:proofErr w:type="spellEnd"/>
      <w:r w:rsidRPr="006D613C">
        <w:rPr>
          <w:lang w:eastAsia="tr-TR"/>
        </w:rPr>
        <w:t xml:space="preserve">, önceki örneğe göre daha düşük elde edilmiştir. Bunun bir nedeni, her iki sapmanın aynı dönemde gerçekleşme olasılığının düşük olmasıdır. Değişkenliğin yüksek olduğu durumlarda 2 veya 3 standart sapma değerleri kullanılabilir. </w:t>
      </w:r>
    </w:p>
    <w:p w:rsidR="00092952" w:rsidRDefault="00092952" w:rsidP="00994272">
      <w:pPr>
        <w:pStyle w:val="Balk1"/>
        <w:numPr>
          <w:ilvl w:val="0"/>
          <w:numId w:val="1"/>
        </w:numPr>
        <w:tabs>
          <w:tab w:val="left" w:pos="567"/>
        </w:tabs>
        <w:spacing w:before="0" w:after="120" w:line="300" w:lineRule="auto"/>
        <w:ind w:left="284"/>
      </w:pPr>
      <w:bookmarkStart w:id="180" w:name="_Toc372735644"/>
      <w:r>
        <w:t>İŞ ANALİZLERİ (İŞ ETÜDÜ)</w:t>
      </w:r>
      <w:bookmarkEnd w:id="180"/>
    </w:p>
    <w:p w:rsidR="00860158" w:rsidRPr="004729A2" w:rsidRDefault="00860158" w:rsidP="00994272">
      <w:pPr>
        <w:spacing w:after="120" w:line="300" w:lineRule="auto"/>
        <w:ind w:firstLine="708"/>
        <w:jc w:val="both"/>
      </w:pPr>
      <w:r w:rsidRPr="004729A2">
        <w:t xml:space="preserve">Üretim yönetiminin temel görevlerinden birisi de bir işin görülüş biçiminin geliştirilmesiyle zaman, çaba ve maliyet tasarrufu sağlayarak maksimum verimliliğe ulaşmaktır.  Bunun gerçekleştirilmesine yönelik olarak  “en iyi tek yolu” bulma çalışmalarına iş geliştirme, üretim sürecinin geliştirilmesi ya da iş etüdü denilmektedir. </w:t>
      </w:r>
    </w:p>
    <w:p w:rsidR="00860158" w:rsidRPr="004729A2" w:rsidRDefault="00860158" w:rsidP="00994272">
      <w:pPr>
        <w:spacing w:after="120" w:line="300" w:lineRule="auto"/>
        <w:ind w:firstLine="708"/>
        <w:jc w:val="both"/>
      </w:pPr>
      <w:r w:rsidRPr="004729A2">
        <w:t>Hareket ve zaman etüdü, iş etüdünün iki önemli bölümünü oluşturmaktadır.  Bu etütlerinin uygulanmasının en önemli nedeni olarak şunu söyleyebiliriz: Sanayi ya da hizmet işletmelerinin en verimli bir şekilde çalışmasını sağlamaya yönelik olarak atılacak adımların başında süreçlerin standartlaştırılması gelmektedir.</w:t>
      </w:r>
    </w:p>
    <w:p w:rsidR="00860158" w:rsidRPr="004729A2" w:rsidRDefault="00860158" w:rsidP="00994272">
      <w:pPr>
        <w:spacing w:after="120" w:line="300" w:lineRule="auto"/>
        <w:ind w:firstLine="708"/>
        <w:jc w:val="both"/>
      </w:pPr>
      <w:r w:rsidRPr="004729A2">
        <w:t>Teknolojik gelişmelere ayak uydurabilmek için imalat süreci içerisinde yapılmakta olan işlerin nasıl yapılması gerektiği ve ne kadar sürede tamamlanabileceği gibi konularda bilgi sahibi olmak zorundadırlar. Bu zorunluluğun bir sonucu olarak hareket ve zaman etütleri yapılmaktadır.</w:t>
      </w:r>
    </w:p>
    <w:p w:rsidR="00860158" w:rsidRPr="004729A2" w:rsidRDefault="00860158" w:rsidP="00994272">
      <w:pPr>
        <w:spacing w:after="120" w:line="300" w:lineRule="auto"/>
        <w:ind w:firstLine="708"/>
        <w:jc w:val="both"/>
      </w:pPr>
      <w:r w:rsidRPr="004729A2">
        <w:t>İş etüdü kavramı, hareket ve zaman etütlerini kapsayan ve güdülen genel amaçları da içerecek şekilde şöyle tanımlanmaktadır:</w:t>
      </w:r>
    </w:p>
    <w:p w:rsidR="00860158" w:rsidRPr="004729A2" w:rsidRDefault="00860158" w:rsidP="00994272">
      <w:pPr>
        <w:spacing w:after="120" w:line="300" w:lineRule="auto"/>
        <w:ind w:firstLine="708"/>
        <w:jc w:val="both"/>
      </w:pPr>
      <w:r w:rsidRPr="004729A2">
        <w:t xml:space="preserve">İş etüdü, insanın çalışmasını bütün ilişkileri ile birlikte inceleyen ve mevcut durumun iyileştirilmesi için etkili bütün faktörleri sistematik olarak araştırmaya yönelik bir teknik olup, özellikle hareket ve zaman etütleri teknikleri için kullanılan genel bir terimdir. </w:t>
      </w:r>
    </w:p>
    <w:p w:rsidR="00860158" w:rsidRPr="004729A2" w:rsidRDefault="00860158" w:rsidP="00994272">
      <w:pPr>
        <w:spacing w:after="120" w:line="300" w:lineRule="auto"/>
        <w:ind w:firstLine="708"/>
        <w:jc w:val="both"/>
      </w:pPr>
      <w:r w:rsidRPr="004729A2">
        <w:t>İş etüdünün başlıca amaçları şöyle sıralanmaktadır:</w:t>
      </w:r>
    </w:p>
    <w:p w:rsidR="00860158" w:rsidRPr="004729A2" w:rsidRDefault="00860158" w:rsidP="003A1BD0">
      <w:pPr>
        <w:numPr>
          <w:ilvl w:val="0"/>
          <w:numId w:val="39"/>
        </w:numPr>
        <w:spacing w:after="120" w:line="300" w:lineRule="auto"/>
        <w:jc w:val="both"/>
      </w:pPr>
      <w:r w:rsidRPr="004729A2">
        <w:t>Gereksiz işlerden kurtulmak,</w:t>
      </w:r>
    </w:p>
    <w:p w:rsidR="00860158" w:rsidRPr="004729A2" w:rsidRDefault="00860158" w:rsidP="003A1BD0">
      <w:pPr>
        <w:numPr>
          <w:ilvl w:val="0"/>
          <w:numId w:val="39"/>
        </w:numPr>
        <w:spacing w:after="120" w:line="300" w:lineRule="auto"/>
        <w:jc w:val="both"/>
      </w:pPr>
      <w:r w:rsidRPr="004729A2">
        <w:t>Gerekli işleri mümkün olan en iyi şekilde düzenlemek,</w:t>
      </w:r>
    </w:p>
    <w:p w:rsidR="00860158" w:rsidRPr="004729A2" w:rsidRDefault="00860158" w:rsidP="003A1BD0">
      <w:pPr>
        <w:numPr>
          <w:ilvl w:val="0"/>
          <w:numId w:val="39"/>
        </w:numPr>
        <w:tabs>
          <w:tab w:val="left" w:pos="5595"/>
        </w:tabs>
        <w:spacing w:after="120" w:line="300" w:lineRule="auto"/>
        <w:jc w:val="both"/>
      </w:pPr>
      <w:r w:rsidRPr="004729A2">
        <w:t>Uygun iş metotlarını standartlaştırmak,</w:t>
      </w:r>
      <w:r w:rsidRPr="004729A2">
        <w:tab/>
      </w:r>
    </w:p>
    <w:p w:rsidR="00860158" w:rsidRPr="004729A2" w:rsidRDefault="00860158" w:rsidP="003A1BD0">
      <w:pPr>
        <w:numPr>
          <w:ilvl w:val="0"/>
          <w:numId w:val="39"/>
        </w:numPr>
        <w:tabs>
          <w:tab w:val="left" w:pos="5595"/>
        </w:tabs>
        <w:spacing w:after="120" w:line="300" w:lineRule="auto"/>
        <w:jc w:val="both"/>
      </w:pPr>
      <w:r w:rsidRPr="004729A2">
        <w:t>İşle ilgili doğru zaman standartlarını tespit etmek,</w:t>
      </w:r>
    </w:p>
    <w:p w:rsidR="00860158" w:rsidRPr="004729A2" w:rsidRDefault="00860158" w:rsidP="003A1BD0">
      <w:pPr>
        <w:numPr>
          <w:ilvl w:val="0"/>
          <w:numId w:val="39"/>
        </w:numPr>
        <w:tabs>
          <w:tab w:val="left" w:pos="5595"/>
        </w:tabs>
        <w:spacing w:after="120" w:line="300" w:lineRule="auto"/>
        <w:jc w:val="both"/>
      </w:pPr>
      <w:r w:rsidRPr="004729A2">
        <w:t>İşgücünü eğitmek.</w:t>
      </w:r>
    </w:p>
    <w:p w:rsidR="00860158" w:rsidRPr="004729A2" w:rsidRDefault="00860158" w:rsidP="00994272">
      <w:pPr>
        <w:tabs>
          <w:tab w:val="left" w:pos="0"/>
        </w:tabs>
        <w:spacing w:after="120" w:line="300" w:lineRule="auto"/>
        <w:ind w:firstLine="720"/>
        <w:jc w:val="both"/>
      </w:pPr>
      <w:r w:rsidRPr="004729A2">
        <w:t xml:space="preserve">Saylan bu beş amaçtan ilk üçü hareket etüdü ile dördüncüsü zaman etüdü ile ve beşincisi de her ikisi ile ilgilidir. Aşağıda bu </w:t>
      </w:r>
      <w:proofErr w:type="spellStart"/>
      <w:r w:rsidRPr="004729A2">
        <w:t>etüdler</w:t>
      </w:r>
      <w:proofErr w:type="spellEnd"/>
      <w:r w:rsidRPr="004729A2">
        <w:t xml:space="preserve"> incelenmiştir.</w:t>
      </w:r>
    </w:p>
    <w:p w:rsidR="00860158" w:rsidRPr="004729A2" w:rsidRDefault="00860158" w:rsidP="00994272">
      <w:pPr>
        <w:pStyle w:val="Balk2"/>
        <w:numPr>
          <w:ilvl w:val="1"/>
          <w:numId w:val="1"/>
        </w:numPr>
        <w:spacing w:before="0" w:after="120" w:line="300" w:lineRule="auto"/>
      </w:pPr>
      <w:bookmarkStart w:id="181" w:name="_Toc250399256"/>
      <w:bookmarkStart w:id="182" w:name="_Toc286608686"/>
      <w:bookmarkStart w:id="183" w:name="_Toc372735645"/>
      <w:r w:rsidRPr="004729A2">
        <w:t xml:space="preserve">Hareket </w:t>
      </w:r>
      <w:proofErr w:type="spellStart"/>
      <w:r w:rsidRPr="004729A2">
        <w:t>Etüdleri</w:t>
      </w:r>
      <w:bookmarkEnd w:id="181"/>
      <w:bookmarkEnd w:id="182"/>
      <w:bookmarkEnd w:id="183"/>
      <w:proofErr w:type="spellEnd"/>
    </w:p>
    <w:p w:rsidR="00860158" w:rsidRPr="004729A2" w:rsidRDefault="00860158" w:rsidP="00994272">
      <w:pPr>
        <w:spacing w:after="120" w:line="300" w:lineRule="auto"/>
        <w:ind w:firstLine="708"/>
        <w:jc w:val="both"/>
      </w:pPr>
      <w:r w:rsidRPr="004729A2">
        <w:t xml:space="preserve">Hareket etütleri, üretim sürecine ilişkin yapılması gerekli iş ya da faaliyetleri basitleştirerek işin nasıl yapılması gerektiği hususunda yöneticilere yeni yollar göstermektedir. Başka bir ifadeyle belirli bir işin yapılması, </w:t>
      </w:r>
      <w:proofErr w:type="gramStart"/>
      <w:r w:rsidRPr="004729A2">
        <w:t>optimal</w:t>
      </w:r>
      <w:proofErr w:type="gramEnd"/>
      <w:r w:rsidRPr="004729A2">
        <w:t xml:space="preserve"> çalışma metotlarının tasarımı, uygulanması ve önerilen üretim metotlarının standartlaştırılmasında kullanılan bilimsel işlemler dizisidir.</w:t>
      </w:r>
    </w:p>
    <w:p w:rsidR="00860158" w:rsidRPr="004729A2" w:rsidRDefault="00860158" w:rsidP="00994272">
      <w:pPr>
        <w:spacing w:after="120" w:line="300" w:lineRule="auto"/>
        <w:ind w:firstLine="708"/>
        <w:jc w:val="both"/>
      </w:pPr>
      <w:r w:rsidRPr="004729A2">
        <w:lastRenderedPageBreak/>
        <w:t xml:space="preserve">Hareket etütleri ile bir iş görenin kendisine verilen görevi tamamlarken tüm fiziksel hareketleri dikkatle incelenir ve analiz edilir. Hareket etütlerinin amacı, bir işi yapmak için gerekli en etkili hareketler karmasını bulmaktır. </w:t>
      </w:r>
    </w:p>
    <w:p w:rsidR="00860158" w:rsidRPr="004729A2" w:rsidRDefault="00860158" w:rsidP="00994272">
      <w:pPr>
        <w:spacing w:after="120" w:line="300" w:lineRule="auto"/>
        <w:ind w:firstLine="708"/>
        <w:jc w:val="both"/>
      </w:pPr>
      <w:r w:rsidRPr="004729A2">
        <w:t xml:space="preserve">Hareket etüdü, insan el, kol ve vücudunun iş sırasında nasıl hareket edeceği ve işletmedeki fiziksel ve teknik </w:t>
      </w:r>
      <w:proofErr w:type="gramStart"/>
      <w:r w:rsidRPr="004729A2">
        <w:t>imkanların</w:t>
      </w:r>
      <w:proofErr w:type="gramEnd"/>
      <w:r w:rsidRPr="004729A2">
        <w:t xml:space="preserve"> en uygun bir biçimde nasıl düzenleneceği konusunda gerekli çalışma metotlarını geliştirmektedir. Bu etüt ile daha iyi iş görme metodunu ideal veya ideale yakın metodu araştırılır ve bu araştırmada temel olarak belirli bir işi yaparken işçinin yaptığı hareketleri bilimsel yoldan ayrıntılı bir analize tabi tutar. İşçiyi, işle ilgili hareketleri yanında, kullandığı aletler, makine ve materyal, çalıştığı yer ve bütün bunlarla ilişkileri açısından inceler. </w:t>
      </w:r>
    </w:p>
    <w:p w:rsidR="00860158" w:rsidRPr="004729A2" w:rsidRDefault="00860158" w:rsidP="00994272">
      <w:pPr>
        <w:spacing w:after="120" w:line="300" w:lineRule="auto"/>
        <w:ind w:firstLine="708"/>
        <w:jc w:val="both"/>
      </w:pPr>
      <w:r w:rsidRPr="004729A2">
        <w:t xml:space="preserve">Hareket etüdü, araştırmacı bir zihniyetle, bir işlemi çeşitli kısımlara ayırmaya, sonra bunların bazılarının birleştirilip birlikte yapılması yoluyla basitleştirme </w:t>
      </w:r>
      <w:proofErr w:type="gramStart"/>
      <w:r w:rsidRPr="004729A2">
        <w:t>imkanı</w:t>
      </w:r>
      <w:proofErr w:type="gramEnd"/>
      <w:r w:rsidRPr="004729A2">
        <w:t xml:space="preserve"> aramaya, işin sırasını değiştirmeye çaba gösterir. Her bir işlem bölümü için gereken el hareketleri belirlendikten sonra işlemi en iyi bir şekilde yapma yolu araştırılır. Çalışma yerinin planlanmasında, kişilerin, malzeme, yarı mamul ve makinelerin karşılıklı durumları ve birbiriyle ilişkileri üzerinde durulur.</w:t>
      </w:r>
    </w:p>
    <w:p w:rsidR="00860158" w:rsidRDefault="00860158" w:rsidP="00994272">
      <w:pPr>
        <w:spacing w:after="120" w:line="300" w:lineRule="auto"/>
        <w:ind w:firstLine="708"/>
        <w:jc w:val="both"/>
      </w:pPr>
      <w:r w:rsidRPr="004729A2">
        <w:t>Hareket etütlerinin gerçekleştirilmesi bazı aşamalardan oluşmaktadır. Bu aşamalar şöyle sıralanmaktadır.</w:t>
      </w:r>
    </w:p>
    <w:p w:rsidR="00860158" w:rsidRPr="004729A2" w:rsidRDefault="00860158" w:rsidP="00994272">
      <w:pPr>
        <w:spacing w:after="120" w:line="300" w:lineRule="auto"/>
        <w:ind w:firstLine="708"/>
        <w:jc w:val="both"/>
      </w:pPr>
      <w:r w:rsidRPr="004729A2">
        <w:t>1. Yapılacak İşin Seçimi</w:t>
      </w:r>
    </w:p>
    <w:p w:rsidR="00860158" w:rsidRPr="004729A2" w:rsidRDefault="00860158" w:rsidP="00994272">
      <w:pPr>
        <w:spacing w:after="120" w:line="300" w:lineRule="auto"/>
        <w:ind w:firstLine="708"/>
        <w:jc w:val="both"/>
      </w:pPr>
      <w:r w:rsidRPr="004729A2">
        <w:t>Bu aşamada ilk iş olarak, yapılacak iş belirlenmektedir. Daha doğrusu, söz konusu iş hareket etüdü yapmaya değer mi, değmez mi konusu üzerinde bir kara verilir. Eğer hareket etüdünün uygulanması sonucunda bir verimlilik artışı sağlanabilecek iş ise bu iş için hareket metodu uygulanmasına ilişkin çalışmalara başlanır.</w:t>
      </w:r>
    </w:p>
    <w:p w:rsidR="00860158" w:rsidRPr="004729A2" w:rsidRDefault="00860158" w:rsidP="00994272">
      <w:pPr>
        <w:spacing w:after="120" w:line="300" w:lineRule="auto"/>
        <w:ind w:firstLine="708"/>
        <w:jc w:val="both"/>
      </w:pPr>
      <w:r w:rsidRPr="004729A2">
        <w:t>2. İşle İlgili Bilgilerin Toplanarak Kaydedilmesi</w:t>
      </w:r>
    </w:p>
    <w:p w:rsidR="00860158" w:rsidRPr="004729A2" w:rsidRDefault="00860158" w:rsidP="00994272">
      <w:pPr>
        <w:spacing w:after="120" w:line="300" w:lineRule="auto"/>
        <w:ind w:firstLine="708"/>
        <w:jc w:val="both"/>
      </w:pPr>
      <w:r w:rsidRPr="004729A2">
        <w:t xml:space="preserve">Bir önceki aşamada hareket etüdü yapmak üzere seçilen iş ile ilgili bilgiler doğrudan gözlem yoluyla tek </w:t>
      </w:r>
      <w:proofErr w:type="spellStart"/>
      <w:r w:rsidRPr="004729A2">
        <w:t>tek</w:t>
      </w:r>
      <w:proofErr w:type="spellEnd"/>
      <w:r w:rsidRPr="004729A2">
        <w:t xml:space="preserve"> belirlenerek kaydedilir.</w:t>
      </w:r>
    </w:p>
    <w:p w:rsidR="00860158" w:rsidRPr="004729A2" w:rsidRDefault="00860158" w:rsidP="00994272">
      <w:pPr>
        <w:spacing w:after="120" w:line="300" w:lineRule="auto"/>
        <w:ind w:firstLine="708"/>
        <w:jc w:val="both"/>
      </w:pPr>
      <w:r w:rsidRPr="004729A2">
        <w:t>3. Toplanan Bilgilerin İncelenerek Eksikliklerinin Belirlenmesi</w:t>
      </w:r>
    </w:p>
    <w:p w:rsidR="00860158" w:rsidRPr="004729A2" w:rsidRDefault="00860158" w:rsidP="00994272">
      <w:pPr>
        <w:spacing w:after="120" w:line="300" w:lineRule="auto"/>
        <w:ind w:firstLine="708"/>
        <w:jc w:val="both"/>
      </w:pPr>
      <w:r w:rsidRPr="004729A2">
        <w:t>İkinci aşamada kaydedilen tüm bilgiler eleştirel bir gözle incelenir. Bu aşamada aşağıdaki sistematik sorular her işlem için sorulup bunların cevapları bulunmaya çalışılır.</w:t>
      </w:r>
    </w:p>
    <w:p w:rsidR="00860158" w:rsidRPr="004729A2" w:rsidRDefault="00860158" w:rsidP="00994272">
      <w:pPr>
        <w:spacing w:after="120" w:line="300" w:lineRule="auto"/>
        <w:ind w:firstLine="708"/>
        <w:jc w:val="both"/>
      </w:pPr>
      <w:r w:rsidRPr="004729A2">
        <w:t>AMAÇ:  Ne yapılıyor?</w:t>
      </w:r>
    </w:p>
    <w:p w:rsidR="00860158" w:rsidRPr="004729A2" w:rsidRDefault="00860158" w:rsidP="00994272">
      <w:pPr>
        <w:spacing w:after="120" w:line="300" w:lineRule="auto"/>
        <w:ind w:firstLine="708"/>
        <w:jc w:val="both"/>
      </w:pPr>
      <w:r w:rsidRPr="004729A2">
        <w:tab/>
        <w:t xml:space="preserve">  Niçin Yapılıyor?</w:t>
      </w:r>
    </w:p>
    <w:p w:rsidR="00860158" w:rsidRPr="004729A2" w:rsidRDefault="00860158" w:rsidP="00994272">
      <w:pPr>
        <w:spacing w:after="120" w:line="300" w:lineRule="auto"/>
        <w:ind w:firstLine="708"/>
        <w:jc w:val="both"/>
      </w:pPr>
      <w:r w:rsidRPr="004729A2">
        <w:tab/>
        <w:t xml:space="preserve">  Başka ne yapılabilir?</w:t>
      </w:r>
    </w:p>
    <w:p w:rsidR="00860158" w:rsidRPr="004729A2" w:rsidRDefault="00860158" w:rsidP="00994272">
      <w:pPr>
        <w:spacing w:after="120" w:line="300" w:lineRule="auto"/>
        <w:ind w:firstLine="708"/>
        <w:jc w:val="both"/>
        <w:rPr>
          <w:u w:val="single"/>
        </w:rPr>
      </w:pPr>
      <w:r w:rsidRPr="004729A2">
        <w:tab/>
        <w:t xml:space="preserve">  </w:t>
      </w:r>
      <w:r w:rsidRPr="004729A2">
        <w:rPr>
          <w:u w:val="single"/>
        </w:rPr>
        <w:t>Ne yapılmalıdır?</w:t>
      </w:r>
    </w:p>
    <w:p w:rsidR="00860158" w:rsidRPr="004729A2" w:rsidRDefault="00860158" w:rsidP="00994272">
      <w:pPr>
        <w:spacing w:after="120" w:line="300" w:lineRule="auto"/>
        <w:ind w:firstLine="708"/>
        <w:jc w:val="both"/>
      </w:pPr>
      <w:r w:rsidRPr="004729A2">
        <w:t>YER:     Nerede yapılıyor?</w:t>
      </w:r>
    </w:p>
    <w:p w:rsidR="00860158" w:rsidRPr="004729A2" w:rsidRDefault="00860158" w:rsidP="00994272">
      <w:pPr>
        <w:spacing w:after="120" w:line="300" w:lineRule="auto"/>
        <w:ind w:firstLine="708"/>
        <w:jc w:val="both"/>
      </w:pPr>
      <w:r w:rsidRPr="004729A2">
        <w:tab/>
        <w:t xml:space="preserve">  Niçin orada yapılıyor?</w:t>
      </w:r>
    </w:p>
    <w:p w:rsidR="00860158" w:rsidRPr="004729A2" w:rsidRDefault="00860158" w:rsidP="00994272">
      <w:pPr>
        <w:spacing w:after="120" w:line="300" w:lineRule="auto"/>
        <w:ind w:firstLine="708"/>
        <w:jc w:val="both"/>
      </w:pPr>
      <w:r w:rsidRPr="004729A2">
        <w:tab/>
        <w:t xml:space="preserve">  Başka nerede yapılabilir?</w:t>
      </w:r>
    </w:p>
    <w:p w:rsidR="00860158" w:rsidRPr="004729A2" w:rsidRDefault="00860158" w:rsidP="00994272">
      <w:pPr>
        <w:spacing w:after="120" w:line="300" w:lineRule="auto"/>
        <w:ind w:firstLine="708"/>
        <w:jc w:val="both"/>
        <w:rPr>
          <w:u w:val="single"/>
        </w:rPr>
      </w:pPr>
      <w:r w:rsidRPr="004729A2">
        <w:tab/>
        <w:t xml:space="preserve">  </w:t>
      </w:r>
      <w:r w:rsidRPr="004729A2">
        <w:rPr>
          <w:u w:val="single"/>
        </w:rPr>
        <w:t>Nerede yapılmalıdır?</w:t>
      </w:r>
    </w:p>
    <w:p w:rsidR="00860158" w:rsidRPr="004729A2" w:rsidRDefault="00860158" w:rsidP="00994272">
      <w:pPr>
        <w:spacing w:after="120" w:line="300" w:lineRule="auto"/>
        <w:ind w:firstLine="708"/>
        <w:jc w:val="both"/>
      </w:pPr>
      <w:r w:rsidRPr="004729A2">
        <w:lastRenderedPageBreak/>
        <w:t>SIRA:    Ne zaman yapılıyor?</w:t>
      </w:r>
    </w:p>
    <w:p w:rsidR="00860158" w:rsidRPr="004729A2" w:rsidRDefault="00860158" w:rsidP="00994272">
      <w:pPr>
        <w:spacing w:after="120" w:line="300" w:lineRule="auto"/>
        <w:ind w:firstLine="708"/>
        <w:jc w:val="both"/>
      </w:pPr>
      <w:r w:rsidRPr="004729A2">
        <w:tab/>
        <w:t xml:space="preserve">  Niçin o zaman yapılıyor?</w:t>
      </w:r>
    </w:p>
    <w:p w:rsidR="00860158" w:rsidRPr="004729A2" w:rsidRDefault="00860158" w:rsidP="00994272">
      <w:pPr>
        <w:spacing w:after="120" w:line="300" w:lineRule="auto"/>
        <w:ind w:firstLine="708"/>
        <w:jc w:val="both"/>
      </w:pPr>
      <w:r w:rsidRPr="004729A2">
        <w:tab/>
        <w:t xml:space="preserve">  Başka ne zaman yapılabilir?</w:t>
      </w:r>
    </w:p>
    <w:p w:rsidR="00860158" w:rsidRPr="004729A2" w:rsidRDefault="00860158" w:rsidP="00994272">
      <w:pPr>
        <w:spacing w:after="120" w:line="300" w:lineRule="auto"/>
        <w:ind w:firstLine="708"/>
        <w:jc w:val="both"/>
        <w:rPr>
          <w:u w:val="single"/>
        </w:rPr>
      </w:pPr>
      <w:r w:rsidRPr="004729A2">
        <w:tab/>
        <w:t xml:space="preserve">  </w:t>
      </w:r>
      <w:r w:rsidRPr="004729A2">
        <w:rPr>
          <w:u w:val="single"/>
        </w:rPr>
        <w:t>Ne zaman yapılmalıdır?</w:t>
      </w:r>
    </w:p>
    <w:p w:rsidR="00860158" w:rsidRPr="004729A2" w:rsidRDefault="00860158" w:rsidP="00994272">
      <w:pPr>
        <w:spacing w:after="120" w:line="300" w:lineRule="auto"/>
        <w:ind w:firstLine="708"/>
        <w:jc w:val="both"/>
      </w:pPr>
      <w:r w:rsidRPr="004729A2">
        <w:t>ŞAHIS:   Kim yapıyor?</w:t>
      </w:r>
    </w:p>
    <w:p w:rsidR="00860158" w:rsidRPr="004729A2" w:rsidRDefault="00860158" w:rsidP="00994272">
      <w:pPr>
        <w:spacing w:after="120" w:line="300" w:lineRule="auto"/>
        <w:ind w:firstLine="708"/>
        <w:jc w:val="both"/>
      </w:pPr>
      <w:r w:rsidRPr="004729A2">
        <w:tab/>
        <w:t xml:space="preserve">  Niçin o şahıs yapıyor?</w:t>
      </w:r>
      <w:r w:rsidRPr="004729A2">
        <w:tab/>
        <w:t xml:space="preserve"> </w:t>
      </w:r>
    </w:p>
    <w:p w:rsidR="00860158" w:rsidRPr="004729A2" w:rsidRDefault="00860158" w:rsidP="00994272">
      <w:pPr>
        <w:spacing w:after="120" w:line="300" w:lineRule="auto"/>
        <w:ind w:firstLine="708"/>
        <w:jc w:val="both"/>
      </w:pPr>
      <w:r w:rsidRPr="004729A2">
        <w:tab/>
        <w:t xml:space="preserve">  Başka kimler yapabilir?</w:t>
      </w:r>
    </w:p>
    <w:p w:rsidR="00860158" w:rsidRPr="004729A2" w:rsidRDefault="00860158" w:rsidP="00994272">
      <w:pPr>
        <w:spacing w:after="120" w:line="300" w:lineRule="auto"/>
        <w:ind w:firstLine="708"/>
        <w:jc w:val="both"/>
        <w:rPr>
          <w:u w:val="single"/>
        </w:rPr>
      </w:pPr>
      <w:r w:rsidRPr="004729A2">
        <w:tab/>
        <w:t xml:space="preserve">  </w:t>
      </w:r>
      <w:r w:rsidRPr="004729A2">
        <w:rPr>
          <w:u w:val="single"/>
        </w:rPr>
        <w:t>Kim yapmalıdır?</w:t>
      </w:r>
    </w:p>
    <w:p w:rsidR="00860158" w:rsidRPr="004729A2" w:rsidRDefault="00860158" w:rsidP="00994272">
      <w:pPr>
        <w:tabs>
          <w:tab w:val="left" w:pos="5595"/>
        </w:tabs>
        <w:spacing w:after="120" w:line="300" w:lineRule="auto"/>
        <w:ind w:firstLine="709"/>
        <w:jc w:val="both"/>
      </w:pPr>
      <w:r w:rsidRPr="004729A2">
        <w:t xml:space="preserve"> YOL:      Nasıl yapılıyor?</w:t>
      </w:r>
    </w:p>
    <w:p w:rsidR="00860158" w:rsidRPr="004729A2" w:rsidRDefault="00860158" w:rsidP="00994272">
      <w:pPr>
        <w:spacing w:after="120" w:line="300" w:lineRule="auto"/>
        <w:ind w:firstLine="708"/>
        <w:jc w:val="both"/>
      </w:pPr>
      <w:r w:rsidRPr="004729A2">
        <w:tab/>
        <w:t xml:space="preserve">  Niçin o şekilde yapılıyor?</w:t>
      </w:r>
    </w:p>
    <w:p w:rsidR="00860158" w:rsidRPr="004729A2" w:rsidRDefault="00860158" w:rsidP="00994272">
      <w:pPr>
        <w:spacing w:after="120" w:line="300" w:lineRule="auto"/>
        <w:ind w:firstLine="708"/>
        <w:jc w:val="both"/>
      </w:pPr>
      <w:r w:rsidRPr="004729A2">
        <w:tab/>
        <w:t xml:space="preserve">  Başka ne şekilde yapılabilir?</w:t>
      </w:r>
    </w:p>
    <w:p w:rsidR="00860158" w:rsidRPr="004729A2" w:rsidRDefault="00860158" w:rsidP="00994272">
      <w:pPr>
        <w:spacing w:after="120" w:line="300" w:lineRule="auto"/>
        <w:ind w:firstLine="708"/>
        <w:jc w:val="both"/>
        <w:rPr>
          <w:u w:val="single"/>
        </w:rPr>
      </w:pPr>
      <w:r w:rsidRPr="004729A2">
        <w:tab/>
        <w:t xml:space="preserve">  </w:t>
      </w:r>
      <w:r w:rsidRPr="004729A2">
        <w:rPr>
          <w:u w:val="single"/>
        </w:rPr>
        <w:t>Nasıl yapılmalıdır?</w:t>
      </w:r>
    </w:p>
    <w:p w:rsidR="00860158" w:rsidRPr="004729A2" w:rsidRDefault="00860158" w:rsidP="00994272">
      <w:pPr>
        <w:spacing w:after="120" w:line="300" w:lineRule="auto"/>
        <w:ind w:firstLine="708"/>
        <w:jc w:val="both"/>
      </w:pPr>
      <w:r w:rsidRPr="004729A2">
        <w:t>4. Daha İyi Alternatif Metotların Geliştirilmesi</w:t>
      </w:r>
    </w:p>
    <w:p w:rsidR="00860158" w:rsidRPr="004729A2" w:rsidRDefault="00860158" w:rsidP="00994272">
      <w:pPr>
        <w:spacing w:after="120" w:line="300" w:lineRule="auto"/>
        <w:ind w:firstLine="708"/>
        <w:jc w:val="both"/>
      </w:pPr>
      <w:r w:rsidRPr="004729A2">
        <w:t>Yukarıda sıralanan soruların cevapları araştırıldığında ve bulunduğunda, ya mevcut metodun aksaklıkları düzeltilmiş, ya da yeni bir metot ortaya çıkarılmış olur. Artık bu aşama sonucunda;</w:t>
      </w:r>
    </w:p>
    <w:p w:rsidR="00860158" w:rsidRPr="004729A2" w:rsidRDefault="00860158" w:rsidP="003A1BD0">
      <w:pPr>
        <w:numPr>
          <w:ilvl w:val="0"/>
          <w:numId w:val="40"/>
        </w:numPr>
        <w:spacing w:after="120" w:line="300" w:lineRule="auto"/>
        <w:jc w:val="both"/>
      </w:pPr>
      <w:r w:rsidRPr="004729A2">
        <w:t>Ne yapılacağı,</w:t>
      </w:r>
    </w:p>
    <w:p w:rsidR="00860158" w:rsidRPr="004729A2" w:rsidRDefault="00860158" w:rsidP="003A1BD0">
      <w:pPr>
        <w:numPr>
          <w:ilvl w:val="0"/>
          <w:numId w:val="40"/>
        </w:numPr>
        <w:spacing w:after="120" w:line="300" w:lineRule="auto"/>
        <w:jc w:val="both"/>
      </w:pPr>
      <w:r w:rsidRPr="004729A2">
        <w:t>Nerede yapılacağı,</w:t>
      </w:r>
    </w:p>
    <w:p w:rsidR="00860158" w:rsidRPr="004729A2" w:rsidRDefault="00860158" w:rsidP="003A1BD0">
      <w:pPr>
        <w:numPr>
          <w:ilvl w:val="0"/>
          <w:numId w:val="40"/>
        </w:numPr>
        <w:spacing w:after="120" w:line="300" w:lineRule="auto"/>
        <w:jc w:val="both"/>
      </w:pPr>
      <w:r w:rsidRPr="004729A2">
        <w:t>Ne zaman yapılacağı,</w:t>
      </w:r>
    </w:p>
    <w:p w:rsidR="00860158" w:rsidRPr="004729A2" w:rsidRDefault="00860158" w:rsidP="003A1BD0">
      <w:pPr>
        <w:numPr>
          <w:ilvl w:val="0"/>
          <w:numId w:val="40"/>
        </w:numPr>
        <w:spacing w:after="120" w:line="300" w:lineRule="auto"/>
        <w:jc w:val="both"/>
      </w:pPr>
      <w:r w:rsidRPr="004729A2">
        <w:t>Kimin yapacağı,</w:t>
      </w:r>
    </w:p>
    <w:p w:rsidR="00860158" w:rsidRPr="004729A2" w:rsidRDefault="00860158" w:rsidP="003A1BD0">
      <w:pPr>
        <w:numPr>
          <w:ilvl w:val="0"/>
          <w:numId w:val="40"/>
        </w:numPr>
        <w:spacing w:after="120" w:line="300" w:lineRule="auto"/>
        <w:jc w:val="both"/>
      </w:pPr>
      <w:r w:rsidRPr="004729A2">
        <w:t>Nasıl yapılacağı, bilinmektedir.</w:t>
      </w:r>
    </w:p>
    <w:p w:rsidR="00860158" w:rsidRPr="004729A2" w:rsidRDefault="00860158" w:rsidP="00994272">
      <w:pPr>
        <w:spacing w:after="120" w:line="300" w:lineRule="auto"/>
        <w:ind w:left="708"/>
        <w:jc w:val="both"/>
      </w:pPr>
      <w:r w:rsidRPr="004729A2">
        <w:t>Bu aşamadan sonra bu bilinenlerin uygulamaya aktarılması gerekir.</w:t>
      </w:r>
    </w:p>
    <w:p w:rsidR="00860158" w:rsidRPr="004729A2" w:rsidRDefault="00860158" w:rsidP="00994272">
      <w:pPr>
        <w:spacing w:after="120" w:line="300" w:lineRule="auto"/>
        <w:ind w:firstLine="720"/>
        <w:jc w:val="both"/>
      </w:pPr>
      <w:r w:rsidRPr="004729A2">
        <w:t>5. Geliştirilen Metodun Uygulamaya Konulması</w:t>
      </w:r>
    </w:p>
    <w:p w:rsidR="00860158" w:rsidRPr="004729A2" w:rsidRDefault="00860158" w:rsidP="00994272">
      <w:pPr>
        <w:spacing w:after="120" w:line="300" w:lineRule="auto"/>
        <w:ind w:firstLine="720"/>
        <w:jc w:val="both"/>
      </w:pPr>
      <w:r w:rsidRPr="004729A2">
        <w:t>Geliştirilen yeni metodun uygulanması konusu, çok önemli ve dikkat isteyen bir konudur. Uygulanacak bu yeni metodun amacı, işletmede çalışan ve uygulayacak olan personele hiçbir kuşku ve tereddüt bırakmayacak açıklıkta izah edilmelidir. Çalışanlar bu yeni yöntemi benimsemezlerse, yapılan tüm çalışmalar boşa gitmiş sayılır.</w:t>
      </w:r>
    </w:p>
    <w:p w:rsidR="00860158" w:rsidRPr="004729A2" w:rsidRDefault="00860158" w:rsidP="00994272">
      <w:pPr>
        <w:spacing w:after="120" w:line="300" w:lineRule="auto"/>
        <w:ind w:firstLine="720"/>
        <w:jc w:val="both"/>
      </w:pPr>
      <w:r w:rsidRPr="004729A2">
        <w:t>6. Uygulamanın Takibi, Kontrolü ve Devamlılığının Sağlanması</w:t>
      </w:r>
    </w:p>
    <w:p w:rsidR="00860158" w:rsidRPr="004729A2" w:rsidRDefault="00860158" w:rsidP="00994272">
      <w:pPr>
        <w:spacing w:after="120" w:line="300" w:lineRule="auto"/>
        <w:ind w:firstLine="720"/>
        <w:jc w:val="both"/>
      </w:pPr>
      <w:r w:rsidRPr="004729A2">
        <w:t>Geliştirilen yeni metodun uygulanmaya başlaması tek başına yeterli değildir. Metodun başarısı için sürekli uygulanmasının sağlanması gereklidir.  Bu çerçevede birçok işletme eleman alırken tecrübesiz elemanları tercih ederler. Bunun altında yatan önemli nedenlerden biriside tecrübeli elemanların önceden beri sahip oldukları yöntemleri terk ederek yeni yöntemi öğrenmelerinin güç olmasıdır.</w:t>
      </w:r>
    </w:p>
    <w:p w:rsidR="00860158" w:rsidRPr="004729A2" w:rsidRDefault="00860158" w:rsidP="00994272">
      <w:pPr>
        <w:spacing w:after="120" w:line="300" w:lineRule="auto"/>
        <w:ind w:firstLine="720"/>
        <w:jc w:val="both"/>
      </w:pPr>
      <w:proofErr w:type="spellStart"/>
      <w:r w:rsidRPr="004729A2">
        <w:lastRenderedPageBreak/>
        <w:t>Frederick</w:t>
      </w:r>
      <w:proofErr w:type="spellEnd"/>
      <w:r w:rsidRPr="004729A2">
        <w:t xml:space="preserve"> Taylor tarafından 1800’lerin sonunda geliştirilen ancak, 1930’lardan itibaren önemi anlaşılmaya başlanan Hareket Etüdü ile verimliliği arttırma, maliyetleri düşürme, kaliteyi iyileştirme ve çalışma şartlarını düzeltmede yararlanılmaktadır.</w:t>
      </w:r>
    </w:p>
    <w:p w:rsidR="00860158" w:rsidRPr="004729A2" w:rsidRDefault="003A4235" w:rsidP="00994272">
      <w:pPr>
        <w:pStyle w:val="Balk2"/>
        <w:numPr>
          <w:ilvl w:val="1"/>
          <w:numId w:val="1"/>
        </w:numPr>
        <w:spacing w:before="0" w:after="120" w:line="300" w:lineRule="auto"/>
      </w:pPr>
      <w:bookmarkStart w:id="184" w:name="_Toc250399257"/>
      <w:bookmarkStart w:id="185" w:name="_Toc286608687"/>
      <w:bookmarkStart w:id="186" w:name="_Toc372735646"/>
      <w:r w:rsidRPr="004729A2">
        <w:t>Zaman Etüdü</w:t>
      </w:r>
      <w:bookmarkEnd w:id="184"/>
      <w:bookmarkEnd w:id="185"/>
      <w:bookmarkEnd w:id="186"/>
    </w:p>
    <w:p w:rsidR="00860158" w:rsidRPr="004729A2" w:rsidRDefault="00860158" w:rsidP="00994272">
      <w:pPr>
        <w:spacing w:after="120" w:line="300" w:lineRule="auto"/>
        <w:ind w:firstLine="720"/>
        <w:jc w:val="both"/>
      </w:pPr>
      <w:r w:rsidRPr="004729A2">
        <w:t xml:space="preserve">Zaman etüdü, bir işin kalifiye bir işçi tarafından, belirli bir düzeyde yapılabilmesi için gerekli standart zamanı ölçmek veya belirlemek için yapılan teknik çalışmalardır. Zaman etüdü, Taylor’un 1881 yılında çalışmakta olduğu işletmede; işlerin yapılmasında en uygun metot veya metotlar nelerdir? Hangi makine ve araç-gereçler kullanılmalıdır? Bir günlük normal çalışma ne kadar olmalıdır? Gibi soruların karşılıklarını bulabilmek amacıyla yaptığı bilimsel çalışmalarla başlamıştır. </w:t>
      </w:r>
    </w:p>
    <w:p w:rsidR="00860158" w:rsidRPr="004729A2" w:rsidRDefault="00860158" w:rsidP="00994272">
      <w:pPr>
        <w:spacing w:after="120" w:line="300" w:lineRule="auto"/>
        <w:ind w:firstLine="720"/>
        <w:jc w:val="both"/>
      </w:pPr>
      <w:r w:rsidRPr="004729A2">
        <w:t xml:space="preserve">Taylor’un zaman standartlarını tespit ederek verimliliği arttırmak için geliştirdiği zaman etüdü, çalışanların teşvikine yönelik sistemlerin temelini oluşturmuştur. Buna göre örneğin, işini standart sürelerde bitiren işçilere prim verilmesi gibi uygulamalara zemin teşkil etmiştir. </w:t>
      </w:r>
    </w:p>
    <w:p w:rsidR="00860158" w:rsidRPr="004729A2" w:rsidRDefault="00860158" w:rsidP="00994272">
      <w:pPr>
        <w:spacing w:after="120" w:line="300" w:lineRule="auto"/>
        <w:ind w:firstLine="720"/>
        <w:jc w:val="both"/>
      </w:pPr>
      <w:r w:rsidRPr="004729A2">
        <w:t xml:space="preserve">Günümüzde hareket ve zaman etütleri birbirlerini tamamlayacak şekilde birlikte kullanılır. Ancak hareket etüdünün önce yapılması gerekir. Çünkü bir işin yapılma şekli değişirse onun yapılması için gerekli zaman standardı da değişir. </w:t>
      </w:r>
    </w:p>
    <w:p w:rsidR="00860158" w:rsidRPr="004729A2" w:rsidRDefault="00860158" w:rsidP="00994272">
      <w:pPr>
        <w:spacing w:after="120" w:line="300" w:lineRule="auto"/>
        <w:ind w:firstLine="720"/>
        <w:jc w:val="both"/>
        <w:rPr>
          <w:u w:val="single"/>
        </w:rPr>
      </w:pPr>
      <w:r w:rsidRPr="004729A2">
        <w:rPr>
          <w:u w:val="single"/>
        </w:rPr>
        <w:t>Hareket etüdü ile geliştirilmiş olan metotlar bir işi en iyi yapma yolunu; zaman etüdü ise bunun için gerekli zamanı belirler.</w:t>
      </w:r>
    </w:p>
    <w:p w:rsidR="00860158" w:rsidRPr="004729A2" w:rsidRDefault="00860158" w:rsidP="00994272">
      <w:pPr>
        <w:spacing w:after="120" w:line="300" w:lineRule="auto"/>
        <w:ind w:firstLine="720"/>
        <w:jc w:val="both"/>
      </w:pPr>
      <w:r w:rsidRPr="004729A2">
        <w:t>Zaman etüdünü gerçekleştirirken kullanılan bazı araçları şöyle sıralamak mümkündür:</w:t>
      </w:r>
    </w:p>
    <w:p w:rsidR="00860158" w:rsidRPr="004729A2" w:rsidRDefault="00860158" w:rsidP="00994272">
      <w:pPr>
        <w:spacing w:after="120" w:line="300" w:lineRule="auto"/>
        <w:ind w:firstLine="720"/>
        <w:jc w:val="both"/>
      </w:pPr>
      <w:r w:rsidRPr="004729A2">
        <w:rPr>
          <w:u w:val="single"/>
        </w:rPr>
        <w:t>Temel Araçlar</w:t>
      </w:r>
      <w:r w:rsidRPr="004729A2">
        <w:rPr>
          <w:u w:val="single"/>
        </w:rPr>
        <w:tab/>
      </w:r>
      <w:r w:rsidR="002D5589">
        <w:t xml:space="preserve"> </w:t>
      </w:r>
      <w:r w:rsidR="002D5589">
        <w:tab/>
      </w:r>
      <w:r w:rsidR="002D5589">
        <w:tab/>
      </w:r>
      <w:r w:rsidR="002D5589">
        <w:tab/>
      </w:r>
      <w:r w:rsidR="002D5589">
        <w:tab/>
      </w:r>
      <w:r w:rsidRPr="004729A2">
        <w:rPr>
          <w:u w:val="single"/>
        </w:rPr>
        <w:t>Yardımcı Araçlar</w:t>
      </w:r>
    </w:p>
    <w:p w:rsidR="00860158" w:rsidRPr="004729A2" w:rsidRDefault="00860158" w:rsidP="00994272">
      <w:pPr>
        <w:tabs>
          <w:tab w:val="left" w:pos="6105"/>
        </w:tabs>
        <w:spacing w:after="120" w:line="300" w:lineRule="auto"/>
        <w:ind w:firstLine="720"/>
        <w:jc w:val="both"/>
      </w:pPr>
      <w:r w:rsidRPr="004729A2">
        <w:t>Kronometre                                                               Gözlem Tahtası</w:t>
      </w:r>
      <w:r w:rsidRPr="004729A2">
        <w:tab/>
      </w:r>
    </w:p>
    <w:p w:rsidR="00860158" w:rsidRPr="004729A2" w:rsidRDefault="00860158" w:rsidP="00994272">
      <w:pPr>
        <w:tabs>
          <w:tab w:val="left" w:pos="6105"/>
        </w:tabs>
        <w:spacing w:after="120" w:line="300" w:lineRule="auto"/>
        <w:ind w:firstLine="720"/>
        <w:jc w:val="both"/>
      </w:pPr>
      <w:r w:rsidRPr="004729A2">
        <w:t>Film Makinesi                                                            Gözlem Formlar</w:t>
      </w:r>
    </w:p>
    <w:p w:rsidR="00860158" w:rsidRPr="004729A2" w:rsidRDefault="00860158" w:rsidP="00994272">
      <w:pPr>
        <w:tabs>
          <w:tab w:val="left" w:pos="6105"/>
        </w:tabs>
        <w:spacing w:after="120" w:line="300" w:lineRule="auto"/>
        <w:ind w:firstLine="720"/>
        <w:jc w:val="both"/>
      </w:pPr>
      <w:r w:rsidRPr="004729A2">
        <w:t xml:space="preserve">Zaman Etüdü Makinesi              </w:t>
      </w:r>
      <w:r w:rsidR="002D5589">
        <w:t xml:space="preserve">                               </w:t>
      </w:r>
      <w:r w:rsidRPr="004729A2">
        <w:t>Portatif Hesap Makinesi</w:t>
      </w:r>
    </w:p>
    <w:p w:rsidR="00860158" w:rsidRPr="004729A2" w:rsidRDefault="00860158" w:rsidP="00994272">
      <w:pPr>
        <w:spacing w:after="120" w:line="300" w:lineRule="auto"/>
        <w:ind w:firstLine="720"/>
        <w:jc w:val="both"/>
      </w:pPr>
      <w:r w:rsidRPr="004729A2">
        <w:t>Zaman etüdü çalışmaları gerçekleştirilirken şöyle bir süre</w:t>
      </w:r>
      <w:r w:rsidR="0090508F">
        <w:t>ç</w:t>
      </w:r>
      <w:r w:rsidRPr="004729A2">
        <w:t xml:space="preserve"> takip edilmektedir:</w:t>
      </w:r>
    </w:p>
    <w:p w:rsidR="00860158" w:rsidRPr="004729A2" w:rsidRDefault="00860158" w:rsidP="003A1BD0">
      <w:pPr>
        <w:numPr>
          <w:ilvl w:val="0"/>
          <w:numId w:val="41"/>
        </w:numPr>
        <w:tabs>
          <w:tab w:val="clear" w:pos="1440"/>
          <w:tab w:val="num" w:pos="540"/>
        </w:tabs>
        <w:spacing w:after="120" w:line="300" w:lineRule="auto"/>
        <w:ind w:left="900" w:hanging="540"/>
        <w:jc w:val="both"/>
      </w:pPr>
      <w:r w:rsidRPr="004729A2">
        <w:t>Etüt edilecek işin seçimi,</w:t>
      </w:r>
    </w:p>
    <w:p w:rsidR="00860158" w:rsidRPr="004729A2" w:rsidRDefault="00860158" w:rsidP="003A1BD0">
      <w:pPr>
        <w:numPr>
          <w:ilvl w:val="0"/>
          <w:numId w:val="41"/>
        </w:numPr>
        <w:tabs>
          <w:tab w:val="clear" w:pos="1440"/>
          <w:tab w:val="num" w:pos="540"/>
        </w:tabs>
        <w:spacing w:after="120" w:line="300" w:lineRule="auto"/>
        <w:ind w:left="900" w:hanging="540"/>
        <w:jc w:val="both"/>
      </w:pPr>
      <w:r w:rsidRPr="004729A2">
        <w:t>İşin zaman etüdü çalışmalarına hazır olup olmadığının incelenmesi,</w:t>
      </w:r>
    </w:p>
    <w:p w:rsidR="00860158" w:rsidRPr="004729A2" w:rsidRDefault="00860158" w:rsidP="003A1BD0">
      <w:pPr>
        <w:numPr>
          <w:ilvl w:val="0"/>
          <w:numId w:val="41"/>
        </w:numPr>
        <w:tabs>
          <w:tab w:val="clear" w:pos="1440"/>
          <w:tab w:val="num" w:pos="540"/>
        </w:tabs>
        <w:spacing w:after="120" w:line="300" w:lineRule="auto"/>
        <w:ind w:left="900" w:hanging="540"/>
        <w:jc w:val="both"/>
      </w:pPr>
      <w:r w:rsidRPr="004729A2">
        <w:t>Etüt edilecek işçinin seçimi,</w:t>
      </w:r>
    </w:p>
    <w:p w:rsidR="00860158" w:rsidRPr="004729A2" w:rsidRDefault="00860158" w:rsidP="003A1BD0">
      <w:pPr>
        <w:numPr>
          <w:ilvl w:val="0"/>
          <w:numId w:val="41"/>
        </w:numPr>
        <w:tabs>
          <w:tab w:val="clear" w:pos="1440"/>
          <w:tab w:val="num" w:pos="540"/>
        </w:tabs>
        <w:spacing w:after="120" w:line="300" w:lineRule="auto"/>
        <w:ind w:left="900" w:hanging="540"/>
        <w:jc w:val="both"/>
      </w:pPr>
      <w:r w:rsidRPr="004729A2">
        <w:t>İşle ilgili bilgilerin toplanması,</w:t>
      </w:r>
    </w:p>
    <w:p w:rsidR="00860158" w:rsidRPr="004729A2" w:rsidRDefault="00860158" w:rsidP="003A1BD0">
      <w:pPr>
        <w:numPr>
          <w:ilvl w:val="0"/>
          <w:numId w:val="41"/>
        </w:numPr>
        <w:tabs>
          <w:tab w:val="clear" w:pos="1440"/>
          <w:tab w:val="num" w:pos="540"/>
        </w:tabs>
        <w:spacing w:after="120" w:line="300" w:lineRule="auto"/>
        <w:ind w:left="900" w:hanging="540"/>
        <w:jc w:val="both"/>
      </w:pPr>
      <w:r w:rsidRPr="004729A2">
        <w:t>İşin elemanlarına (parçalara ayırma) ayrılması,</w:t>
      </w:r>
    </w:p>
    <w:p w:rsidR="00860158" w:rsidRPr="004729A2" w:rsidRDefault="00860158" w:rsidP="003A1BD0">
      <w:pPr>
        <w:numPr>
          <w:ilvl w:val="0"/>
          <w:numId w:val="41"/>
        </w:numPr>
        <w:tabs>
          <w:tab w:val="clear" w:pos="1440"/>
          <w:tab w:val="num" w:pos="540"/>
        </w:tabs>
        <w:spacing w:after="120" w:line="300" w:lineRule="auto"/>
        <w:ind w:left="900" w:hanging="540"/>
        <w:jc w:val="both"/>
      </w:pPr>
      <w:r w:rsidRPr="004729A2">
        <w:t xml:space="preserve">Elemanların </w:t>
      </w:r>
      <w:proofErr w:type="gramStart"/>
      <w:r w:rsidRPr="004729A2">
        <w:t>kronometre</w:t>
      </w:r>
      <w:proofErr w:type="gramEnd"/>
      <w:r w:rsidRPr="004729A2">
        <w:t xml:space="preserve"> ile zaman ölçümü ve tempo takdirinin yapılması,</w:t>
      </w:r>
    </w:p>
    <w:p w:rsidR="00860158" w:rsidRPr="004729A2" w:rsidRDefault="00860158" w:rsidP="003A1BD0">
      <w:pPr>
        <w:numPr>
          <w:ilvl w:val="0"/>
          <w:numId w:val="41"/>
        </w:numPr>
        <w:tabs>
          <w:tab w:val="clear" w:pos="1440"/>
          <w:tab w:val="num" w:pos="540"/>
        </w:tabs>
        <w:spacing w:after="120" w:line="300" w:lineRule="auto"/>
        <w:ind w:left="900" w:hanging="540"/>
        <w:jc w:val="both"/>
      </w:pPr>
      <w:r w:rsidRPr="004729A2">
        <w:t>İstatistiksel yöntemler uygulayarak yeterli gözlem sayısının belirlenmesi,</w:t>
      </w:r>
    </w:p>
    <w:p w:rsidR="00860158" w:rsidRPr="004729A2" w:rsidRDefault="00860158" w:rsidP="003A1BD0">
      <w:pPr>
        <w:numPr>
          <w:ilvl w:val="0"/>
          <w:numId w:val="41"/>
        </w:numPr>
        <w:tabs>
          <w:tab w:val="clear" w:pos="1440"/>
          <w:tab w:val="num" w:pos="540"/>
        </w:tabs>
        <w:spacing w:after="120" w:line="300" w:lineRule="auto"/>
        <w:ind w:left="900" w:hanging="540"/>
        <w:jc w:val="both"/>
      </w:pPr>
      <w:r w:rsidRPr="004729A2">
        <w:t>Normal zamanın bulunması,</w:t>
      </w:r>
    </w:p>
    <w:p w:rsidR="00860158" w:rsidRPr="004729A2" w:rsidRDefault="00860158" w:rsidP="003A1BD0">
      <w:pPr>
        <w:numPr>
          <w:ilvl w:val="0"/>
          <w:numId w:val="41"/>
        </w:numPr>
        <w:tabs>
          <w:tab w:val="clear" w:pos="1440"/>
          <w:tab w:val="num" w:pos="540"/>
        </w:tabs>
        <w:spacing w:after="120" w:line="300" w:lineRule="auto"/>
        <w:ind w:left="900" w:hanging="540"/>
        <w:jc w:val="both"/>
      </w:pPr>
      <w:r w:rsidRPr="004729A2">
        <w:t>Frekans etüdünün yapılması,</w:t>
      </w:r>
    </w:p>
    <w:p w:rsidR="00860158" w:rsidRPr="004729A2" w:rsidRDefault="00860158" w:rsidP="003A1BD0">
      <w:pPr>
        <w:numPr>
          <w:ilvl w:val="0"/>
          <w:numId w:val="41"/>
        </w:numPr>
        <w:tabs>
          <w:tab w:val="clear" w:pos="1440"/>
          <w:tab w:val="num" w:pos="540"/>
        </w:tabs>
        <w:spacing w:after="120" w:line="300" w:lineRule="auto"/>
        <w:ind w:left="900" w:hanging="540"/>
        <w:jc w:val="both"/>
      </w:pPr>
      <w:proofErr w:type="gramStart"/>
      <w:r w:rsidRPr="004729A2">
        <w:t>Tolerans payların tespiti ve standart zamanların bulunması.</w:t>
      </w:r>
      <w:proofErr w:type="gramEnd"/>
    </w:p>
    <w:p w:rsidR="00092952" w:rsidRDefault="00092952" w:rsidP="00994272">
      <w:pPr>
        <w:pStyle w:val="Balk1"/>
        <w:numPr>
          <w:ilvl w:val="0"/>
          <w:numId w:val="1"/>
        </w:numPr>
        <w:tabs>
          <w:tab w:val="left" w:pos="567"/>
        </w:tabs>
        <w:spacing w:before="0" w:after="120" w:line="300" w:lineRule="auto"/>
        <w:ind w:left="284"/>
      </w:pPr>
      <w:bookmarkStart w:id="187" w:name="_Toc372735647"/>
      <w:r>
        <w:lastRenderedPageBreak/>
        <w:t>ÜRETİM PLANLAMA VE KONTROLÜ</w:t>
      </w:r>
      <w:bookmarkEnd w:id="187"/>
    </w:p>
    <w:p w:rsidR="004163EA" w:rsidRPr="004729A2" w:rsidRDefault="004163EA" w:rsidP="00994272">
      <w:pPr>
        <w:pStyle w:val="Balk2"/>
        <w:numPr>
          <w:ilvl w:val="1"/>
          <w:numId w:val="1"/>
        </w:numPr>
        <w:spacing w:before="0" w:after="120" w:line="300" w:lineRule="auto"/>
      </w:pPr>
      <w:bookmarkStart w:id="188" w:name="_Toc250399259"/>
      <w:bookmarkStart w:id="189" w:name="_Toc286608689"/>
      <w:bookmarkStart w:id="190" w:name="_Toc372735648"/>
      <w:r w:rsidRPr="004729A2">
        <w:t>Üretim Planlamasının Tanımı Ve Önemi</w:t>
      </w:r>
      <w:bookmarkEnd w:id="188"/>
      <w:bookmarkEnd w:id="189"/>
      <w:bookmarkEnd w:id="190"/>
    </w:p>
    <w:p w:rsidR="004163EA" w:rsidRPr="004729A2" w:rsidRDefault="004163EA" w:rsidP="00994272">
      <w:pPr>
        <w:spacing w:after="120" w:line="300" w:lineRule="auto"/>
        <w:ind w:firstLine="720"/>
        <w:jc w:val="both"/>
      </w:pPr>
      <w:r w:rsidRPr="004729A2">
        <w:t>Bilindiği üzere plan, kararlaştırılmış bir hareket tarzının ifadesidir. Bu nedenle planda daha başlangıçta bir amacının belirlenmiş olması gerekir.  Planlama ise amaçlar ile bunlara ulaştıracak araçların ve imkânların seçimi veya tespiti olarak tanımlanmaktadır.</w:t>
      </w:r>
    </w:p>
    <w:p w:rsidR="004163EA" w:rsidRPr="004729A2" w:rsidRDefault="004163EA" w:rsidP="00994272">
      <w:pPr>
        <w:spacing w:after="120" w:line="300" w:lineRule="auto"/>
        <w:ind w:firstLine="720"/>
        <w:jc w:val="both"/>
      </w:pPr>
      <w:r w:rsidRPr="004729A2">
        <w:t xml:space="preserve">Üretim planlaması, gelecekteki üretim faaliyetlerinin ve miktarlarının sınırlarını ve düzeylerini belirleyen bir fonksiyondur. Bir işletmenin elde mevcut olan teknik imkânlarıyla, işgücüyle, hangi malları ve ne miktarlarda, hangi tesislerde, nasıl ve hangi zaman süresinde üretileceğinin önceden tasarlanmasına ve gerekli tedbirlerin alınmasına üretim planlaması denir. </w:t>
      </w:r>
    </w:p>
    <w:p w:rsidR="004163EA" w:rsidRPr="004729A2" w:rsidRDefault="004163EA" w:rsidP="00994272">
      <w:pPr>
        <w:spacing w:after="120" w:line="300" w:lineRule="auto"/>
        <w:ind w:firstLine="720"/>
        <w:jc w:val="both"/>
      </w:pPr>
      <w:r w:rsidRPr="004729A2">
        <w:t>Üretim planlamasının temel amacı, belirli bir mamulün istenilen miktarda, üretimin istenilen zaman ve nitelikte gerçekleştirmektir. Üretim planlaması ile ulaşılmak istenen diğer amaçlar şöyle sayılmaktadır: Üretimin aksamadan düzen içinde yürümesi, gereksiz faaliyetlerin elemine edilmesi ve üretime ilişkin her türlü faaliyetlerin birbiriyle uyum içinde bulunmasını sağlamak. Bu amaçlara uygun olarak tüm üretimin miktar, kalite, yer, zaman ve çalışacak işgücü bakımından planlanması gerekmektedir.</w:t>
      </w:r>
    </w:p>
    <w:p w:rsidR="004163EA" w:rsidRPr="004729A2" w:rsidRDefault="004163EA" w:rsidP="00994272">
      <w:pPr>
        <w:spacing w:after="120" w:line="300" w:lineRule="auto"/>
        <w:ind w:firstLine="720"/>
        <w:jc w:val="both"/>
      </w:pPr>
      <w:r w:rsidRPr="004729A2">
        <w:t>Üretim planlaması, üretim sistemlerinin gelişmesine paralel olarak daha çok önem kazanmaya başlamıştır. Modern bir işletmede, üretim planlamasının ön plana çıkmasını sağlayan faktörler şu şekilde sıralanmaktadır:</w:t>
      </w:r>
    </w:p>
    <w:p w:rsidR="004163EA" w:rsidRPr="004729A2" w:rsidRDefault="004163EA" w:rsidP="003A1BD0">
      <w:pPr>
        <w:numPr>
          <w:ilvl w:val="0"/>
          <w:numId w:val="42"/>
        </w:numPr>
        <w:tabs>
          <w:tab w:val="clear" w:pos="1440"/>
          <w:tab w:val="num" w:pos="1260"/>
        </w:tabs>
        <w:spacing w:after="120" w:line="300" w:lineRule="auto"/>
        <w:jc w:val="both"/>
      </w:pPr>
      <w:r w:rsidRPr="004729A2">
        <w:t>İşletmedeki faaliyetlerle ilgili koordinasyon zorluğu,</w:t>
      </w:r>
    </w:p>
    <w:p w:rsidR="004163EA" w:rsidRPr="004729A2" w:rsidRDefault="004163EA" w:rsidP="003A1BD0">
      <w:pPr>
        <w:numPr>
          <w:ilvl w:val="0"/>
          <w:numId w:val="42"/>
        </w:numPr>
        <w:tabs>
          <w:tab w:val="clear" w:pos="1440"/>
          <w:tab w:val="num" w:pos="1260"/>
        </w:tabs>
        <w:spacing w:after="120" w:line="300" w:lineRule="auto"/>
        <w:jc w:val="both"/>
      </w:pPr>
      <w:r w:rsidRPr="004729A2">
        <w:t>İşletmeler arasındaki ilişkilerin gelişmesi ve rekabet durumu,</w:t>
      </w:r>
    </w:p>
    <w:p w:rsidR="004163EA" w:rsidRPr="004729A2" w:rsidRDefault="004163EA" w:rsidP="003A1BD0">
      <w:pPr>
        <w:numPr>
          <w:ilvl w:val="0"/>
          <w:numId w:val="42"/>
        </w:numPr>
        <w:tabs>
          <w:tab w:val="clear" w:pos="1440"/>
          <w:tab w:val="num" w:pos="1260"/>
        </w:tabs>
        <w:spacing w:after="120" w:line="300" w:lineRule="auto"/>
        <w:jc w:val="both"/>
      </w:pPr>
      <w:r w:rsidRPr="004729A2">
        <w:t>Üretim sistemlerinin yoğunluğu ve karışıklığı,</w:t>
      </w:r>
    </w:p>
    <w:p w:rsidR="004163EA" w:rsidRPr="004729A2" w:rsidRDefault="004163EA" w:rsidP="003A1BD0">
      <w:pPr>
        <w:numPr>
          <w:ilvl w:val="0"/>
          <w:numId w:val="42"/>
        </w:numPr>
        <w:tabs>
          <w:tab w:val="clear" w:pos="1440"/>
          <w:tab w:val="num" w:pos="1260"/>
        </w:tabs>
        <w:spacing w:after="120" w:line="300" w:lineRule="auto"/>
        <w:jc w:val="both"/>
      </w:pPr>
      <w:r w:rsidRPr="004729A2">
        <w:t>Tüketici zevk ve tercihlerindeki değişmeler,</w:t>
      </w:r>
    </w:p>
    <w:p w:rsidR="004163EA" w:rsidRPr="004729A2" w:rsidRDefault="004163EA" w:rsidP="003A1BD0">
      <w:pPr>
        <w:numPr>
          <w:ilvl w:val="0"/>
          <w:numId w:val="42"/>
        </w:numPr>
        <w:tabs>
          <w:tab w:val="clear" w:pos="1440"/>
          <w:tab w:val="num" w:pos="1260"/>
        </w:tabs>
        <w:spacing w:after="120" w:line="300" w:lineRule="auto"/>
        <w:jc w:val="both"/>
      </w:pPr>
      <w:r w:rsidRPr="004729A2">
        <w:t>Teknoloji vb. sebeplerle hizmet, kalite ve fiyat rekabetinin artması,</w:t>
      </w:r>
    </w:p>
    <w:p w:rsidR="004163EA" w:rsidRPr="004729A2" w:rsidRDefault="004163EA" w:rsidP="003A1BD0">
      <w:pPr>
        <w:numPr>
          <w:ilvl w:val="0"/>
          <w:numId w:val="42"/>
        </w:numPr>
        <w:tabs>
          <w:tab w:val="clear" w:pos="1440"/>
          <w:tab w:val="num" w:pos="1260"/>
        </w:tabs>
        <w:spacing w:after="120" w:line="300" w:lineRule="auto"/>
        <w:ind w:left="1260" w:hanging="180"/>
        <w:jc w:val="both"/>
      </w:pPr>
      <w:r w:rsidRPr="004729A2">
        <w:t>İşletmenin ekonomik üretim düzeyinde faaliyette bulunmasını sağlamak amacıyla; malzeme, hammadde, makine saati ve işgücü kayıplarının minimum düzeye indirilmesinin sağlanması.</w:t>
      </w:r>
    </w:p>
    <w:p w:rsidR="004163EA" w:rsidRPr="004729A2" w:rsidRDefault="004163EA" w:rsidP="00994272">
      <w:pPr>
        <w:pStyle w:val="Balk2"/>
        <w:numPr>
          <w:ilvl w:val="1"/>
          <w:numId w:val="1"/>
        </w:numPr>
        <w:spacing w:before="0" w:after="120" w:line="300" w:lineRule="auto"/>
      </w:pPr>
      <w:bookmarkStart w:id="191" w:name="_Toc250399260"/>
      <w:bookmarkStart w:id="192" w:name="_Toc286608690"/>
      <w:bookmarkStart w:id="193" w:name="_Toc372735649"/>
      <w:r w:rsidRPr="004729A2">
        <w:t>Üretim Planlamasının Aşamaları</w:t>
      </w:r>
      <w:bookmarkEnd w:id="191"/>
      <w:bookmarkEnd w:id="192"/>
      <w:bookmarkEnd w:id="193"/>
      <w:r w:rsidRPr="004729A2">
        <w:t xml:space="preserve"> </w:t>
      </w:r>
    </w:p>
    <w:p w:rsidR="004163EA" w:rsidRPr="004729A2" w:rsidRDefault="004163EA" w:rsidP="00994272">
      <w:pPr>
        <w:spacing w:after="120" w:line="300" w:lineRule="auto"/>
        <w:ind w:firstLine="720"/>
        <w:jc w:val="both"/>
      </w:pPr>
      <w:r w:rsidRPr="004729A2">
        <w:t>Üretim planlaması ve denetimi altı aşamadan oluşmaktadır. Bu altı aşamanın ilk dördü üretime başlamadan önceki hazırlık çalışmalarını kavrayan çalışmalardır. Son iki aşama ise denetimi sağlamaya yönelik uygulamaları içermektedir. Aşağıda bu aşamalar kısaca açıklanmıştır:</w:t>
      </w:r>
    </w:p>
    <w:p w:rsidR="004163EA" w:rsidRPr="004729A2" w:rsidRDefault="004163EA" w:rsidP="00994272">
      <w:pPr>
        <w:spacing w:after="120" w:line="300" w:lineRule="auto"/>
        <w:ind w:firstLine="720"/>
        <w:jc w:val="both"/>
      </w:pPr>
      <w:r w:rsidRPr="004729A2">
        <w:rPr>
          <w:b/>
        </w:rPr>
        <w:t>İş Hazırlama:</w:t>
      </w:r>
      <w:r w:rsidRPr="004729A2">
        <w:t xml:space="preserve"> Yapılması gereken işleri, sırasını, maddelerin işlenmek üzere takip edecekleri yolu veya akışı belirlemek amacıyla yapılan çalışmalardır. İş hazırlamaya ilişkin bilgiler genellikle, neyin, nasıl yapılacağını izah eden talimatlar biçiminde hammadde ve malzeme ile birlikte üretim sürecinde belirlenir.</w:t>
      </w:r>
    </w:p>
    <w:p w:rsidR="004163EA" w:rsidRPr="004729A2" w:rsidRDefault="004163EA" w:rsidP="00994272">
      <w:pPr>
        <w:spacing w:after="120" w:line="300" w:lineRule="auto"/>
        <w:ind w:firstLine="720"/>
        <w:jc w:val="both"/>
      </w:pPr>
      <w:r w:rsidRPr="004729A2">
        <w:rPr>
          <w:b/>
        </w:rPr>
        <w:lastRenderedPageBreak/>
        <w:t>İş Dağıtımı:</w:t>
      </w:r>
      <w:r w:rsidRPr="004729A2">
        <w:t xml:space="preserve"> Bir makinenin veya bir bölümün yapacağı işlerin önceden tespit edilmesidir. Üretim planı hazırlanırken kullanılan makinelerin sayısı, kapasiteleri, hızları vb. teknik özellikleri dikkate alınarak en uygun seçim yapılmaya çalışılır. Bununla birlikte, en iyi makineyi seçerken aynı zamanda da bunun arızalanması durumunda onun yerine kullanılabilecek makinenin de belirlenmesi gerekir.</w:t>
      </w:r>
    </w:p>
    <w:p w:rsidR="004163EA" w:rsidRPr="004729A2" w:rsidRDefault="004163EA" w:rsidP="00994272">
      <w:pPr>
        <w:spacing w:after="120" w:line="300" w:lineRule="auto"/>
        <w:ind w:firstLine="720"/>
        <w:jc w:val="both"/>
      </w:pPr>
      <w:r w:rsidRPr="004729A2">
        <w:rPr>
          <w:b/>
        </w:rPr>
        <w:t>Programlama:</w:t>
      </w:r>
      <w:r w:rsidRPr="004729A2">
        <w:t xml:space="preserve"> Programlama ile işlemlerin her birinin yapılacağı zamanı ayrı </w:t>
      </w:r>
      <w:proofErr w:type="spellStart"/>
      <w:r w:rsidRPr="004729A2">
        <w:t>ayrı</w:t>
      </w:r>
      <w:proofErr w:type="spellEnd"/>
      <w:r w:rsidRPr="004729A2">
        <w:t xml:space="preserve"> tespit edilir. Programlar; müşteriye mal tesliminin taahhüt edildiği tarihleri gösteren </w:t>
      </w:r>
      <w:r w:rsidRPr="004729A2">
        <w:rPr>
          <w:i/>
        </w:rPr>
        <w:t>ana programlar</w:t>
      </w:r>
      <w:r w:rsidRPr="004729A2">
        <w:t xml:space="preserve"> ve her yarı mamul parçanın bir sonraki üretim safhasında doğru yere gitmesini temin eden </w:t>
      </w:r>
      <w:r w:rsidRPr="004729A2">
        <w:rPr>
          <w:i/>
        </w:rPr>
        <w:t>ayrıntılı programlar</w:t>
      </w:r>
      <w:r w:rsidRPr="004729A2">
        <w:t xml:space="preserve"> olarak ikiye ayrılırlar.</w:t>
      </w:r>
    </w:p>
    <w:p w:rsidR="004163EA" w:rsidRPr="004729A2" w:rsidRDefault="004163EA" w:rsidP="00994272">
      <w:pPr>
        <w:spacing w:after="120" w:line="300" w:lineRule="auto"/>
        <w:ind w:firstLine="720"/>
        <w:jc w:val="both"/>
      </w:pPr>
      <w:r w:rsidRPr="004729A2">
        <w:rPr>
          <w:b/>
        </w:rPr>
        <w:t>Tahmin:</w:t>
      </w:r>
      <w:r w:rsidRPr="004729A2">
        <w:t xml:space="preserve"> Tahmin, yapılması istenen üretimle ilgili olarak tahmini üretim maliyetlerinin tespit edilmesidir. Bu tahminin yapılabilmesi için, başta muhasebe bölümünden gelen bilgiler olmak üzere üretim planlama ve denetim bölümünden gelen zaman standartlarından da yararlanılır.</w:t>
      </w:r>
    </w:p>
    <w:p w:rsidR="004163EA" w:rsidRPr="004729A2" w:rsidRDefault="004163EA" w:rsidP="00994272">
      <w:pPr>
        <w:spacing w:after="120" w:line="300" w:lineRule="auto"/>
        <w:ind w:firstLine="720"/>
        <w:jc w:val="both"/>
      </w:pPr>
      <w:r w:rsidRPr="004729A2">
        <w:rPr>
          <w:b/>
        </w:rPr>
        <w:t>İmal Emri veya Talimatı:</w:t>
      </w:r>
      <w:r w:rsidRPr="004729A2">
        <w:t xml:space="preserve"> İmal emri, artık üretim faaliyetinin gerçekleştirilmesi talimatının verilmesidir.  Bundan önceki aşamalarda her şey titizlikle hazırlanmış ise yetki dağıtımı biçiminde basit bir çalışmaya dönüşür. </w:t>
      </w:r>
    </w:p>
    <w:p w:rsidR="004163EA" w:rsidRPr="004729A2" w:rsidRDefault="004163EA" w:rsidP="00994272">
      <w:pPr>
        <w:spacing w:after="120" w:line="300" w:lineRule="auto"/>
        <w:ind w:firstLine="720"/>
        <w:jc w:val="both"/>
      </w:pPr>
      <w:r w:rsidRPr="004729A2">
        <w:rPr>
          <w:b/>
        </w:rPr>
        <w:t>Denetim:</w:t>
      </w:r>
      <w:r w:rsidRPr="004729A2">
        <w:t xml:space="preserve"> Üretim faaliyetlerinin gerçekleştirilmesinden sonra, önceden planlanan hedeflere ne ölçüde ulaşılabildiğinin belirlenmesidir.</w:t>
      </w:r>
    </w:p>
    <w:p w:rsidR="004163EA" w:rsidRPr="004729A2" w:rsidRDefault="004163EA" w:rsidP="00994272">
      <w:pPr>
        <w:spacing w:after="120" w:line="300" w:lineRule="auto"/>
        <w:ind w:firstLine="720"/>
        <w:jc w:val="both"/>
      </w:pPr>
      <w:r w:rsidRPr="004729A2">
        <w:t>Planlama çalışmalarında zaman aralığının bilinmesi ve bunun dikkate alınması gerekir. Planlama çalışmalarında zaman aralığını işletme içi ve dışı birçok faktör etkilemekte olup, bu faktörleri de dikkate alarak planlar; Uzun, orta ve kısa süreli planlama olarak üçe ayrılmaktadır.</w:t>
      </w:r>
    </w:p>
    <w:p w:rsidR="004163EA" w:rsidRPr="004729A2" w:rsidRDefault="004163EA" w:rsidP="00994272">
      <w:pPr>
        <w:spacing w:after="120" w:line="300" w:lineRule="auto"/>
        <w:ind w:firstLine="720"/>
        <w:jc w:val="both"/>
      </w:pPr>
      <w:r w:rsidRPr="004729A2">
        <w:t xml:space="preserve">Uzun dönemli planlama, işletmenin özelliğine bağlı olarak gelecekteki bir yıldan fazla süre içerisinde işletmenin sahip olduğu üretim miktarları, kuruluş yerinin saptanması, fabrika düzenlemesi, makine ve araç-gereç seçimi vb. faaliyetlerle ilgili olup genellikle beş yıllık süreyi kapsar. Uzun süreli planlamayı oluşturan faaliyetler, büyük sermaye harcamalarını gerektirir. Ayrıca bu süre içerisinde meydana gelebilecek değişiklikleri uzun süreli planlar üzerinde yapmak zordur. Bunun için uzun süreli planların yapılmasında azami dikkat gösterilmelidir. </w:t>
      </w:r>
    </w:p>
    <w:p w:rsidR="004163EA" w:rsidRPr="004729A2" w:rsidRDefault="004163EA" w:rsidP="00994272">
      <w:pPr>
        <w:spacing w:after="120" w:line="300" w:lineRule="auto"/>
        <w:ind w:firstLine="720"/>
        <w:jc w:val="both"/>
      </w:pPr>
      <w:r w:rsidRPr="004729A2">
        <w:t>Orta süreli planlamaya ilişkin çalışmalarda uzun vadeli planlama temel alınmaktadır. Orta vadeli planlar genellikle işletmelerin üretim dönemini kapsar. Üretim döneminin uzunluğu işletmeden işletmeye değişir. Bu nedenle orta süreli planlama için kesin bir süre belirtmek zor olmasına rağmen genelde bir yıla kadar olan bir süreyi kapsamaktadır.</w:t>
      </w:r>
    </w:p>
    <w:p w:rsidR="004163EA" w:rsidRPr="004729A2" w:rsidRDefault="004163EA" w:rsidP="00994272">
      <w:pPr>
        <w:spacing w:after="120" w:line="300" w:lineRule="auto"/>
        <w:ind w:firstLine="720"/>
        <w:jc w:val="both"/>
      </w:pPr>
      <w:r w:rsidRPr="004729A2">
        <w:t xml:space="preserve">Kısa süreli planlar ise günlük, haftalık veya aylık üretim faaliyetlerinin istenilen biçimde sürdürülmesi için kullanılır. Kısa süreli planlar ile orta süreli planlarda saptanmış olan konuların ayrıntılı bir biçimde uygulanması sağlanır. </w:t>
      </w:r>
    </w:p>
    <w:p w:rsidR="009C17EB" w:rsidRPr="004729A2" w:rsidRDefault="009C17EB" w:rsidP="00994272">
      <w:pPr>
        <w:pStyle w:val="Balk2"/>
        <w:numPr>
          <w:ilvl w:val="1"/>
          <w:numId w:val="1"/>
        </w:numPr>
        <w:spacing w:before="0" w:after="120" w:line="300" w:lineRule="auto"/>
      </w:pPr>
      <w:bookmarkStart w:id="194" w:name="_Toc250399263"/>
      <w:bookmarkStart w:id="195" w:name="_Toc372735650"/>
      <w:r w:rsidRPr="004729A2">
        <w:t>Bütünleşik Üretim Planlaması</w:t>
      </w:r>
      <w:bookmarkEnd w:id="194"/>
      <w:bookmarkEnd w:id="195"/>
    </w:p>
    <w:p w:rsidR="009C17EB" w:rsidRPr="004729A2" w:rsidRDefault="009C17EB" w:rsidP="00994272">
      <w:pPr>
        <w:spacing w:after="120" w:line="300" w:lineRule="auto"/>
        <w:jc w:val="both"/>
      </w:pPr>
      <w:r w:rsidRPr="004729A2">
        <w:tab/>
        <w:t xml:space="preserve">Üretim planlaması, üretim konusunu her yönüyle kapsayan ve işletme planlamasının bir bölümünü oluşturan temel bir üretim fonksiyonudur. Ürüne yönelecek talebin belirlenmesinden ve buna uygun üretimin yapılabilmesi için gerekli üretim faktörlerinin uygun miktar ve özelliklerde </w:t>
      </w:r>
      <w:r w:rsidRPr="004729A2">
        <w:lastRenderedPageBreak/>
        <w:t xml:space="preserve">sağlanmasından başlayarak; üretim miktarı, zamanlaması ve kalitesi ile ilgili tüm çalışmalar üretim planlamasının kapsamı içerisindedir. </w:t>
      </w:r>
    </w:p>
    <w:p w:rsidR="009C17EB" w:rsidRPr="004729A2" w:rsidRDefault="009C17EB" w:rsidP="00994272">
      <w:pPr>
        <w:spacing w:after="120" w:line="300" w:lineRule="auto"/>
        <w:ind w:firstLine="709"/>
        <w:jc w:val="both"/>
      </w:pPr>
      <w:r w:rsidRPr="004729A2">
        <w:t>Üretim yöntemlerindeki yeni gelişmeler, çalışma koşulları, yeni yönetim ve kontrol yöntemleri ve işletmenin dış çevresi gibi faktörler ve bunlarda yaşanan gelişmeler üretim planlamasını yakından ilgilendirmektedir. Bunların yanı sıra, üretim planlamasının konusu, araç ve süreçleri; büyük ölçüde işletmenin faaliyette bulunduğu endüstri dalına, bu endüstri dalındaki yeri ve durumuna, işletme büyüklüğüne, pazar genişliği vb. faktörler tarafından belirlenir.</w:t>
      </w:r>
    </w:p>
    <w:p w:rsidR="009C17EB" w:rsidRPr="004729A2" w:rsidRDefault="009C17EB" w:rsidP="00994272">
      <w:pPr>
        <w:spacing w:after="120" w:line="300" w:lineRule="auto"/>
        <w:ind w:firstLine="709"/>
        <w:jc w:val="both"/>
      </w:pPr>
      <w:r w:rsidRPr="004729A2">
        <w:t xml:space="preserve">İşte üretim planlama sisteminde bu karmaşıklık, kapsamının genişliği, öneminin artması gibi nedenlerle, bütünleşik üretim planlamasını gerekli kılmıştır. Bütünleşik üretim planlamasının temel amacı; iş ortamı, iş gücü düzeyi ve mevcut stoklar arasında </w:t>
      </w:r>
      <w:proofErr w:type="gramStart"/>
      <w:r w:rsidRPr="004729A2">
        <w:t>optimal</w:t>
      </w:r>
      <w:proofErr w:type="gramEnd"/>
      <w:r w:rsidRPr="004729A2">
        <w:t xml:space="preserve"> bir bileşimi sağlayacak şekilde planlamanın gerçekleştirilmesidir. </w:t>
      </w:r>
    </w:p>
    <w:p w:rsidR="009C17EB" w:rsidRPr="004729A2" w:rsidRDefault="009C17EB" w:rsidP="00994272">
      <w:pPr>
        <w:spacing w:after="120" w:line="300" w:lineRule="auto"/>
        <w:ind w:firstLine="709"/>
        <w:jc w:val="both"/>
        <w:rPr>
          <w:b/>
        </w:rPr>
      </w:pPr>
      <w:r w:rsidRPr="004729A2">
        <w:rPr>
          <w:b/>
        </w:rPr>
        <w:t>Bütünleşik Planlama Stratejileri</w:t>
      </w:r>
    </w:p>
    <w:p w:rsidR="009C17EB" w:rsidRPr="004729A2" w:rsidRDefault="009C17EB" w:rsidP="003A1BD0">
      <w:pPr>
        <w:numPr>
          <w:ilvl w:val="0"/>
          <w:numId w:val="44"/>
        </w:numPr>
        <w:spacing w:after="120" w:line="300" w:lineRule="auto"/>
        <w:jc w:val="both"/>
      </w:pPr>
      <w:r w:rsidRPr="004729A2">
        <w:t>Talebi İzleme Stratejisi (</w:t>
      </w:r>
      <w:proofErr w:type="spellStart"/>
      <w:r w:rsidRPr="004729A2">
        <w:t>Chase</w:t>
      </w:r>
      <w:proofErr w:type="spellEnd"/>
      <w:r w:rsidRPr="004729A2">
        <w:t xml:space="preserve">) : Üretim hızının talebe göre arttırılması </w:t>
      </w:r>
      <w:proofErr w:type="gramStart"/>
      <w:r w:rsidRPr="004729A2">
        <w:t>yada</w:t>
      </w:r>
      <w:proofErr w:type="gramEnd"/>
      <w:r w:rsidRPr="004729A2">
        <w:t xml:space="preserve"> azaltılması yönündeki stratejidir.</w:t>
      </w:r>
    </w:p>
    <w:p w:rsidR="009C17EB" w:rsidRPr="004729A2" w:rsidRDefault="009C17EB" w:rsidP="003A1BD0">
      <w:pPr>
        <w:numPr>
          <w:ilvl w:val="0"/>
          <w:numId w:val="44"/>
        </w:numPr>
        <w:spacing w:after="120" w:line="300" w:lineRule="auto"/>
        <w:jc w:val="both"/>
      </w:pPr>
      <w:r w:rsidRPr="004729A2">
        <w:t>Sabit Üretim Stratejisi (</w:t>
      </w:r>
      <w:proofErr w:type="spellStart"/>
      <w:r w:rsidRPr="004729A2">
        <w:t>Level</w:t>
      </w:r>
      <w:proofErr w:type="spellEnd"/>
      <w:r w:rsidRPr="004729A2">
        <w:t>) : Bir miktar stok bulundurmayı göze alarak, ortalama talebin üzerinde sabit bir üretim kapasitesi belirlenir ve üretim hızı her zaman sabit tutulur.</w:t>
      </w:r>
    </w:p>
    <w:p w:rsidR="009C17EB" w:rsidRPr="004729A2" w:rsidRDefault="009C17EB" w:rsidP="003A1BD0">
      <w:pPr>
        <w:numPr>
          <w:ilvl w:val="0"/>
          <w:numId w:val="44"/>
        </w:numPr>
        <w:spacing w:after="120" w:line="300" w:lineRule="auto"/>
        <w:jc w:val="both"/>
      </w:pPr>
      <w:r w:rsidRPr="004729A2">
        <w:t>Karma Strateji (</w:t>
      </w:r>
      <w:proofErr w:type="spellStart"/>
      <w:r w:rsidRPr="004729A2">
        <w:t>Mixed</w:t>
      </w:r>
      <w:proofErr w:type="spellEnd"/>
      <w:r w:rsidRPr="004729A2">
        <w:t xml:space="preserve">) : İlk iki stratejinin uygun bir </w:t>
      </w:r>
      <w:proofErr w:type="gramStart"/>
      <w:r w:rsidRPr="004729A2">
        <w:t>kombinasyonu</w:t>
      </w:r>
      <w:proofErr w:type="gramEnd"/>
      <w:r w:rsidRPr="004729A2">
        <w:t xml:space="preserve"> uygulanabilir. Örneğin, üretim hızını genellikle sabit tutmak, fakat stokların aşırı yükseldiği dönemlerde azaltmak daha uygun bir çözüm olabilir.</w:t>
      </w:r>
    </w:p>
    <w:p w:rsidR="009C17EB" w:rsidRPr="004729A2" w:rsidRDefault="009C17EB" w:rsidP="00994272">
      <w:pPr>
        <w:pStyle w:val="Balk2"/>
        <w:numPr>
          <w:ilvl w:val="1"/>
          <w:numId w:val="1"/>
        </w:numPr>
        <w:spacing w:before="0" w:after="120" w:line="300" w:lineRule="auto"/>
      </w:pPr>
      <w:bookmarkStart w:id="196" w:name="_Toc250399264"/>
      <w:bookmarkStart w:id="197" w:name="_Toc372735651"/>
      <w:r w:rsidRPr="004729A2">
        <w:t>Fiili Üretimin Planlanması</w:t>
      </w:r>
      <w:bookmarkEnd w:id="196"/>
      <w:bookmarkEnd w:id="197"/>
    </w:p>
    <w:p w:rsidR="009C17EB" w:rsidRPr="004729A2" w:rsidRDefault="009C17EB" w:rsidP="00994272">
      <w:pPr>
        <w:spacing w:after="120" w:line="300" w:lineRule="auto"/>
        <w:jc w:val="both"/>
      </w:pPr>
      <w:r w:rsidRPr="004729A2">
        <w:tab/>
        <w:t xml:space="preserve">Genel anlamda buraya kadar yapılan tüm açıklamalar üretim planlamasının programlama boyutunu ortaya koymuştur. Yani bir işletmede belirli bir plan dönemi içerisinde hangi mamullerin hangi miktarda ve ne zaman üretileceğini gösteren ayrıntılı programlar üretim planlaması olarak adlandırılmaktadır. </w:t>
      </w:r>
    </w:p>
    <w:p w:rsidR="009C17EB" w:rsidRPr="004729A2" w:rsidRDefault="009C17EB" w:rsidP="00994272">
      <w:pPr>
        <w:spacing w:after="120" w:line="300" w:lineRule="auto"/>
        <w:ind w:firstLine="709"/>
        <w:jc w:val="both"/>
      </w:pPr>
      <w:r w:rsidRPr="004729A2">
        <w:t>Bununla birlikte üretim planlamasının bir diğer anlamı da üretimin fiilen yapılacağı esnada ki işlerin ve süreçlerinde planlanması gerekir. Bu çerçevede fiili üretim planlaması; üretim hazırlıklarının planlanması ve üretim sürecinin planlanması olarak ikiye ayrılmaktadır.</w:t>
      </w:r>
    </w:p>
    <w:p w:rsidR="009C17EB" w:rsidRPr="004729A2" w:rsidRDefault="009C17EB" w:rsidP="00994272">
      <w:pPr>
        <w:pStyle w:val="Balk3"/>
        <w:numPr>
          <w:ilvl w:val="2"/>
          <w:numId w:val="1"/>
        </w:numPr>
        <w:spacing w:before="0" w:after="120" w:line="300" w:lineRule="auto"/>
      </w:pPr>
      <w:bookmarkStart w:id="198" w:name="_Toc250399265"/>
      <w:bookmarkStart w:id="199" w:name="_Toc372735652"/>
      <w:r w:rsidRPr="004729A2">
        <w:t>Üretim Hazırlıklarının Planlanması</w:t>
      </w:r>
      <w:bookmarkEnd w:id="198"/>
      <w:bookmarkEnd w:id="199"/>
    </w:p>
    <w:p w:rsidR="009C17EB" w:rsidRPr="004729A2" w:rsidRDefault="009C17EB" w:rsidP="00994272">
      <w:pPr>
        <w:spacing w:after="120" w:line="300" w:lineRule="auto"/>
        <w:ind w:firstLine="709"/>
        <w:jc w:val="both"/>
      </w:pPr>
      <w:r w:rsidRPr="004729A2">
        <w:t xml:space="preserve">Bu aşamada üretime başlanmadan önce yapılması gerek hazırlıklar yer almaktadır. Bu tür planlama kapsamına işçi planları, makine planları, materyal planları ve diğer işletme araç-gereç planları girmektedir. </w:t>
      </w:r>
    </w:p>
    <w:p w:rsidR="009C17EB" w:rsidRPr="004729A2" w:rsidRDefault="009C17EB" w:rsidP="00994272">
      <w:pPr>
        <w:spacing w:after="120" w:line="300" w:lineRule="auto"/>
        <w:ind w:firstLine="709"/>
        <w:jc w:val="both"/>
      </w:pPr>
      <w:r w:rsidRPr="004729A2">
        <w:t xml:space="preserve">İşçi planlaması üretimin yürütülebilmesi için hangi işlerde, hangi nitelikteki işçilerin çalıştırılacağını gösterir. Makine planları ise üretim için gerekli makinelerin tür ve sayılarını belirler, makinelerin hangi bölümler ve atölyelerde bulunacağını gösterir. Materyal planlaması ile de, her türlü hammadde, yardımcı madde ve işletme malzemelerinin miktar, kalite ve ölçü bakımından belirlenmesi sağlanır.  </w:t>
      </w:r>
    </w:p>
    <w:p w:rsidR="009C17EB" w:rsidRPr="004729A2" w:rsidRDefault="009C17EB" w:rsidP="00994272">
      <w:pPr>
        <w:pStyle w:val="Balk3"/>
        <w:numPr>
          <w:ilvl w:val="2"/>
          <w:numId w:val="1"/>
        </w:numPr>
        <w:spacing w:before="0" w:after="120" w:line="300" w:lineRule="auto"/>
      </w:pPr>
      <w:bookmarkStart w:id="200" w:name="_Toc250399266"/>
      <w:bookmarkStart w:id="201" w:name="_Toc372735653"/>
      <w:r w:rsidRPr="004729A2">
        <w:lastRenderedPageBreak/>
        <w:t>Üretim Sürecinin Planlanması</w:t>
      </w:r>
      <w:bookmarkEnd w:id="200"/>
      <w:bookmarkEnd w:id="201"/>
    </w:p>
    <w:p w:rsidR="009C17EB" w:rsidRDefault="009C17EB" w:rsidP="00994272">
      <w:pPr>
        <w:spacing w:after="120" w:line="300" w:lineRule="auto"/>
        <w:jc w:val="both"/>
      </w:pPr>
      <w:r w:rsidRPr="004729A2">
        <w:tab/>
        <w:t>Üretim sürecinin planlanması çeşitli aşamalardan geçerek gerçekleştirilmektedir. Bu aşamalar şöyle sıralanmaktadır.</w:t>
      </w:r>
    </w:p>
    <w:p w:rsidR="009C17EB" w:rsidRPr="004729A2" w:rsidRDefault="009C17EB" w:rsidP="00994272">
      <w:pPr>
        <w:spacing w:after="120" w:line="300" w:lineRule="auto"/>
        <w:jc w:val="both"/>
      </w:pPr>
      <w:r w:rsidRPr="004729A2">
        <w:tab/>
      </w:r>
      <w:proofErr w:type="gramStart"/>
      <w:r w:rsidRPr="009C17EB">
        <w:rPr>
          <w:b/>
        </w:rPr>
        <w:t>a</w:t>
      </w:r>
      <w:proofErr w:type="gramEnd"/>
      <w:r w:rsidRPr="009C17EB">
        <w:rPr>
          <w:b/>
        </w:rPr>
        <w:t>.</w:t>
      </w:r>
      <w:r w:rsidRPr="004729A2">
        <w:t xml:space="preserve"> </w:t>
      </w:r>
      <w:r w:rsidRPr="009C17EB">
        <w:rPr>
          <w:b/>
        </w:rPr>
        <w:t>İşlerin Belirlenmesi</w:t>
      </w:r>
    </w:p>
    <w:p w:rsidR="009C17EB" w:rsidRPr="004729A2" w:rsidRDefault="009C17EB" w:rsidP="00994272">
      <w:pPr>
        <w:spacing w:after="120" w:line="300" w:lineRule="auto"/>
        <w:jc w:val="both"/>
      </w:pPr>
      <w:r w:rsidRPr="004729A2">
        <w:tab/>
        <w:t>Bu aşamada belirli bir mamulün üretimi için gerekli işlerin nelerden veya hangi işlemlerden oluşacağı bellidir. Örneğin çimento üretiminde taş, kireç, kalker gibi hammaddelerin çıkarılıp fabrikaya taşınması, bunların kırılıp öğütülmesi ve çamur biçimine getirilmesi, fırınlarda pişirilmesi, öğütülmesi ve nihayet ambalajlara konulması gibi.</w:t>
      </w:r>
    </w:p>
    <w:p w:rsidR="009C17EB" w:rsidRPr="009C17EB" w:rsidRDefault="009C17EB" w:rsidP="00994272">
      <w:pPr>
        <w:spacing w:after="120" w:line="300" w:lineRule="auto"/>
        <w:jc w:val="both"/>
        <w:rPr>
          <w:b/>
        </w:rPr>
      </w:pPr>
      <w:r w:rsidRPr="004729A2">
        <w:tab/>
      </w:r>
      <w:proofErr w:type="gramStart"/>
      <w:r w:rsidRPr="009C17EB">
        <w:rPr>
          <w:b/>
        </w:rPr>
        <w:t>b</w:t>
      </w:r>
      <w:proofErr w:type="gramEnd"/>
      <w:r w:rsidRPr="009C17EB">
        <w:rPr>
          <w:b/>
        </w:rPr>
        <w:t xml:space="preserve">. Sıraların Belirlenmesi (Rota </w:t>
      </w:r>
      <w:proofErr w:type="spellStart"/>
      <w:r w:rsidRPr="009C17EB">
        <w:rPr>
          <w:b/>
        </w:rPr>
        <w:t>Tesbiti</w:t>
      </w:r>
      <w:proofErr w:type="spellEnd"/>
      <w:r w:rsidRPr="009C17EB">
        <w:rPr>
          <w:b/>
        </w:rPr>
        <w:t>)</w:t>
      </w:r>
    </w:p>
    <w:p w:rsidR="009C17EB" w:rsidRDefault="009C17EB" w:rsidP="00994272">
      <w:pPr>
        <w:spacing w:after="120" w:line="300" w:lineRule="auto"/>
        <w:jc w:val="both"/>
      </w:pPr>
      <w:r w:rsidRPr="004729A2">
        <w:tab/>
        <w:t xml:space="preserve">Her mamulün hangi bölüm veya </w:t>
      </w:r>
      <w:proofErr w:type="gramStart"/>
      <w:r w:rsidRPr="004729A2">
        <w:t>tezgahlarda</w:t>
      </w:r>
      <w:proofErr w:type="gramEnd"/>
      <w:r w:rsidRPr="004729A2">
        <w:t>, hangi sıra ile işlem görerek üretileceğinin belirlenmesi gerekir. İmalat, iş veya işlem yolunu belirlemek için başvurulacak ana bilgi kaynağı, işlem şeması veya rota formudur.</w:t>
      </w:r>
    </w:p>
    <w:p w:rsidR="009C17EB" w:rsidRPr="009C17EB" w:rsidRDefault="009C17EB" w:rsidP="00994272">
      <w:pPr>
        <w:spacing w:after="120" w:line="300" w:lineRule="auto"/>
        <w:jc w:val="both"/>
        <w:rPr>
          <w:b/>
        </w:rPr>
      </w:pPr>
      <w:r w:rsidRPr="004729A2">
        <w:tab/>
      </w:r>
      <w:proofErr w:type="gramStart"/>
      <w:r w:rsidRPr="009C17EB">
        <w:rPr>
          <w:b/>
        </w:rPr>
        <w:t>c</w:t>
      </w:r>
      <w:proofErr w:type="gramEnd"/>
      <w:r w:rsidRPr="009C17EB">
        <w:rPr>
          <w:b/>
        </w:rPr>
        <w:t>. İşlerin Makinelere Yüklenmesi</w:t>
      </w:r>
    </w:p>
    <w:p w:rsidR="009C17EB" w:rsidRPr="004729A2" w:rsidRDefault="009C17EB" w:rsidP="00994272">
      <w:pPr>
        <w:spacing w:after="120" w:line="300" w:lineRule="auto"/>
        <w:jc w:val="both"/>
      </w:pPr>
      <w:r w:rsidRPr="004729A2">
        <w:tab/>
        <w:t>Üretim işlerinin planlamasında, önceden belirlenen işlerin mevcut makinelere kapasitelerine göre dağıtımı veya yüklenmesinin ne zaman ve kimler (hangi işçiler) tarafından yapılacağının gösterilmesi gereklidir. Örneğin bir makine günde 400 parça işleyebiliyorsa ve makinenin 4.000 parçalık yükü var deniliyorsa, bu durumda söz konusu makinenin 10 günlük iş yükü var demektir.</w:t>
      </w:r>
    </w:p>
    <w:p w:rsidR="009C17EB" w:rsidRPr="009C17EB" w:rsidRDefault="009C17EB" w:rsidP="00994272">
      <w:pPr>
        <w:spacing w:after="120" w:line="300" w:lineRule="auto"/>
        <w:ind w:firstLine="709"/>
        <w:jc w:val="both"/>
        <w:rPr>
          <w:b/>
        </w:rPr>
      </w:pPr>
      <w:proofErr w:type="gramStart"/>
      <w:r w:rsidRPr="009C17EB">
        <w:rPr>
          <w:b/>
        </w:rPr>
        <w:t>d</w:t>
      </w:r>
      <w:proofErr w:type="gramEnd"/>
      <w:r w:rsidRPr="009C17EB">
        <w:rPr>
          <w:b/>
        </w:rPr>
        <w:t>. İşlerin Zaman Programının Belirlenmesi</w:t>
      </w:r>
    </w:p>
    <w:p w:rsidR="009C17EB" w:rsidRPr="004729A2" w:rsidRDefault="009C17EB" w:rsidP="00994272">
      <w:pPr>
        <w:spacing w:after="120" w:line="300" w:lineRule="auto"/>
        <w:jc w:val="both"/>
      </w:pPr>
      <w:r w:rsidRPr="004729A2">
        <w:tab/>
        <w:t>Üretim sürecinin bu en son aşamasında, hangi işlerin, en uygun bir biçimde ne zaman yerine getirileceğinin belirlenmesidir. Üretim faaliyetinde verimlilik her şeyden önce üretim kapsamına giren iş veya işlemlerin uygun bir standart zaman içinde bitirilmesine bağlıdır. Üretim işlem standartlarının belirlenmesine ilişkin olarak hareket ve zaman etütlerini örnek olarak verebiliriz.</w:t>
      </w:r>
    </w:p>
    <w:p w:rsidR="009C17EB" w:rsidRPr="004729A2" w:rsidRDefault="009C17EB" w:rsidP="00994272">
      <w:pPr>
        <w:pStyle w:val="Balk2"/>
        <w:numPr>
          <w:ilvl w:val="1"/>
          <w:numId w:val="1"/>
        </w:numPr>
        <w:spacing w:before="0" w:after="120" w:line="300" w:lineRule="auto"/>
      </w:pPr>
      <w:bookmarkStart w:id="202" w:name="_Toc372735654"/>
      <w:r w:rsidRPr="004729A2">
        <w:t>Kısa, Orta ve Uzun Vadeli Üretim Planlamasında Kullanılan Çözüm Yöntemleri</w:t>
      </w:r>
      <w:bookmarkEnd w:id="202"/>
    </w:p>
    <w:p w:rsidR="009C17EB" w:rsidRPr="004729A2" w:rsidRDefault="009C17EB" w:rsidP="003A1BD0">
      <w:pPr>
        <w:numPr>
          <w:ilvl w:val="0"/>
          <w:numId w:val="43"/>
        </w:numPr>
        <w:spacing w:after="120" w:line="300" w:lineRule="auto"/>
      </w:pPr>
      <w:r w:rsidRPr="004729A2">
        <w:t>Matematiksel Yöntemler (</w:t>
      </w:r>
      <w:proofErr w:type="spellStart"/>
      <w:r w:rsidRPr="004729A2">
        <w:t>Mathematical</w:t>
      </w:r>
      <w:proofErr w:type="spellEnd"/>
      <w:r w:rsidRPr="004729A2">
        <w:t xml:space="preserve"> </w:t>
      </w:r>
      <w:proofErr w:type="spellStart"/>
      <w:r w:rsidRPr="004729A2">
        <w:t>Methods</w:t>
      </w:r>
      <w:proofErr w:type="spellEnd"/>
      <w:r w:rsidRPr="004729A2">
        <w:t>)</w:t>
      </w:r>
    </w:p>
    <w:p w:rsidR="009C17EB" w:rsidRPr="004729A2" w:rsidRDefault="009C17EB" w:rsidP="003A1BD0">
      <w:pPr>
        <w:numPr>
          <w:ilvl w:val="1"/>
          <w:numId w:val="43"/>
        </w:numPr>
        <w:spacing w:after="120" w:line="300" w:lineRule="auto"/>
      </w:pPr>
      <w:r w:rsidRPr="004729A2">
        <w:t>Doğrusal Programlama</w:t>
      </w:r>
    </w:p>
    <w:p w:rsidR="009C17EB" w:rsidRPr="004729A2" w:rsidRDefault="009C17EB" w:rsidP="003A1BD0">
      <w:pPr>
        <w:numPr>
          <w:ilvl w:val="1"/>
          <w:numId w:val="43"/>
        </w:numPr>
        <w:spacing w:after="120" w:line="300" w:lineRule="auto"/>
      </w:pPr>
      <w:r w:rsidRPr="004729A2">
        <w:t>Tamsayılı Doğrusal Programlama</w:t>
      </w:r>
    </w:p>
    <w:p w:rsidR="009C17EB" w:rsidRPr="004729A2" w:rsidRDefault="009C17EB" w:rsidP="003A1BD0">
      <w:pPr>
        <w:numPr>
          <w:ilvl w:val="1"/>
          <w:numId w:val="43"/>
        </w:numPr>
        <w:spacing w:after="120" w:line="300" w:lineRule="auto"/>
      </w:pPr>
      <w:r w:rsidRPr="004729A2">
        <w:t>Dinamik Programlama</w:t>
      </w:r>
    </w:p>
    <w:p w:rsidR="009C17EB" w:rsidRPr="004729A2" w:rsidRDefault="009C17EB" w:rsidP="003A1BD0">
      <w:pPr>
        <w:numPr>
          <w:ilvl w:val="1"/>
          <w:numId w:val="43"/>
        </w:numPr>
        <w:spacing w:after="120" w:line="300" w:lineRule="auto"/>
      </w:pPr>
      <w:r w:rsidRPr="004729A2">
        <w:t>Hedef Programlama</w:t>
      </w:r>
    </w:p>
    <w:p w:rsidR="009C17EB" w:rsidRPr="004729A2" w:rsidRDefault="009C17EB" w:rsidP="003A1BD0">
      <w:pPr>
        <w:numPr>
          <w:ilvl w:val="1"/>
          <w:numId w:val="43"/>
        </w:numPr>
        <w:spacing w:after="120" w:line="300" w:lineRule="auto"/>
      </w:pPr>
      <w:r w:rsidRPr="004729A2">
        <w:t xml:space="preserve">Simülasyon </w:t>
      </w:r>
    </w:p>
    <w:p w:rsidR="009C17EB" w:rsidRDefault="009C17EB" w:rsidP="003A1BD0">
      <w:pPr>
        <w:numPr>
          <w:ilvl w:val="1"/>
          <w:numId w:val="43"/>
        </w:numPr>
        <w:spacing w:after="120" w:line="300" w:lineRule="auto"/>
      </w:pPr>
      <w:r w:rsidRPr="004729A2">
        <w:t>Zaman Serisi Analizi (</w:t>
      </w:r>
      <w:proofErr w:type="spellStart"/>
      <w:r w:rsidRPr="004729A2">
        <w:t>Tahminleme</w:t>
      </w:r>
      <w:proofErr w:type="spellEnd"/>
      <w:r w:rsidRPr="004729A2">
        <w:t>)</w:t>
      </w:r>
    </w:p>
    <w:p w:rsidR="009C17EB" w:rsidRPr="004729A2" w:rsidRDefault="009C17EB" w:rsidP="003A1BD0">
      <w:pPr>
        <w:numPr>
          <w:ilvl w:val="0"/>
          <w:numId w:val="43"/>
        </w:numPr>
        <w:spacing w:after="120" w:line="300" w:lineRule="auto"/>
      </w:pPr>
      <w:r w:rsidRPr="004729A2">
        <w:t xml:space="preserve">Yapay </w:t>
      </w:r>
      <w:proofErr w:type="gramStart"/>
      <w:r w:rsidRPr="004729A2">
        <w:t>Zeka</w:t>
      </w:r>
      <w:proofErr w:type="gramEnd"/>
      <w:r w:rsidRPr="004729A2">
        <w:t xml:space="preserve"> Teknikleri</w:t>
      </w:r>
    </w:p>
    <w:p w:rsidR="009C17EB" w:rsidRPr="004729A2" w:rsidRDefault="009C17EB" w:rsidP="003A1BD0">
      <w:pPr>
        <w:numPr>
          <w:ilvl w:val="1"/>
          <w:numId w:val="43"/>
        </w:numPr>
        <w:spacing w:after="120" w:line="300" w:lineRule="auto"/>
      </w:pPr>
      <w:r w:rsidRPr="004729A2">
        <w:t>Mantıksal Programlama</w:t>
      </w:r>
    </w:p>
    <w:p w:rsidR="009C17EB" w:rsidRPr="004729A2" w:rsidRDefault="009C17EB" w:rsidP="003A1BD0">
      <w:pPr>
        <w:numPr>
          <w:ilvl w:val="1"/>
          <w:numId w:val="43"/>
        </w:numPr>
        <w:spacing w:after="120" w:line="300" w:lineRule="auto"/>
      </w:pPr>
      <w:r w:rsidRPr="004729A2">
        <w:t>Uzman Sistemler</w:t>
      </w:r>
    </w:p>
    <w:p w:rsidR="009C17EB" w:rsidRPr="004729A2" w:rsidRDefault="009C17EB" w:rsidP="003A1BD0">
      <w:pPr>
        <w:numPr>
          <w:ilvl w:val="1"/>
          <w:numId w:val="43"/>
        </w:numPr>
        <w:spacing w:after="120" w:line="300" w:lineRule="auto"/>
      </w:pPr>
      <w:r w:rsidRPr="004729A2">
        <w:lastRenderedPageBreak/>
        <w:t xml:space="preserve">Kısıt </w:t>
      </w:r>
      <w:proofErr w:type="spellStart"/>
      <w:r w:rsidRPr="004729A2">
        <w:t>Programalama</w:t>
      </w:r>
      <w:proofErr w:type="spellEnd"/>
    </w:p>
    <w:p w:rsidR="009C17EB" w:rsidRPr="004729A2" w:rsidRDefault="009C17EB" w:rsidP="003A1BD0">
      <w:pPr>
        <w:numPr>
          <w:ilvl w:val="1"/>
          <w:numId w:val="43"/>
        </w:numPr>
        <w:spacing w:after="120" w:line="300" w:lineRule="auto"/>
      </w:pPr>
      <w:r w:rsidRPr="004729A2">
        <w:t>Yapay Sinir Ağları</w:t>
      </w:r>
    </w:p>
    <w:p w:rsidR="009C17EB" w:rsidRPr="004729A2" w:rsidRDefault="009C17EB" w:rsidP="003A1BD0">
      <w:pPr>
        <w:numPr>
          <w:ilvl w:val="1"/>
          <w:numId w:val="43"/>
        </w:numPr>
        <w:spacing w:after="120" w:line="300" w:lineRule="auto"/>
      </w:pPr>
      <w:r w:rsidRPr="004729A2">
        <w:t>Yerel Arama Yöntemleri</w:t>
      </w:r>
    </w:p>
    <w:p w:rsidR="009C17EB" w:rsidRPr="004729A2" w:rsidRDefault="009C17EB" w:rsidP="003A1BD0">
      <w:pPr>
        <w:numPr>
          <w:ilvl w:val="2"/>
          <w:numId w:val="43"/>
        </w:numPr>
        <w:spacing w:after="120" w:line="300" w:lineRule="auto"/>
      </w:pPr>
      <w:r w:rsidRPr="004729A2">
        <w:t>Tepe Tırmanma Algoritması</w:t>
      </w:r>
    </w:p>
    <w:p w:rsidR="009C17EB" w:rsidRPr="004729A2" w:rsidRDefault="009C17EB" w:rsidP="003A1BD0">
      <w:pPr>
        <w:numPr>
          <w:ilvl w:val="2"/>
          <w:numId w:val="43"/>
        </w:numPr>
        <w:spacing w:after="120" w:line="300" w:lineRule="auto"/>
      </w:pPr>
      <w:r w:rsidRPr="004729A2">
        <w:t>Tavlama Benzetimi Algoritması</w:t>
      </w:r>
    </w:p>
    <w:p w:rsidR="009C17EB" w:rsidRPr="004729A2" w:rsidRDefault="009C17EB" w:rsidP="003A1BD0">
      <w:pPr>
        <w:numPr>
          <w:ilvl w:val="2"/>
          <w:numId w:val="43"/>
        </w:numPr>
        <w:spacing w:after="120" w:line="300" w:lineRule="auto"/>
      </w:pPr>
      <w:r w:rsidRPr="004729A2">
        <w:t>Tabu Arama Algoritması</w:t>
      </w:r>
    </w:p>
    <w:p w:rsidR="009C17EB" w:rsidRPr="004729A2" w:rsidRDefault="009C17EB" w:rsidP="003A1BD0">
      <w:pPr>
        <w:numPr>
          <w:ilvl w:val="1"/>
          <w:numId w:val="43"/>
        </w:numPr>
        <w:spacing w:after="120" w:line="300" w:lineRule="auto"/>
      </w:pPr>
      <w:r w:rsidRPr="004729A2">
        <w:t xml:space="preserve">Küresel Arama Algoritmaları </w:t>
      </w:r>
    </w:p>
    <w:p w:rsidR="009C17EB" w:rsidRPr="004729A2" w:rsidRDefault="009C17EB" w:rsidP="003A1BD0">
      <w:pPr>
        <w:numPr>
          <w:ilvl w:val="2"/>
          <w:numId w:val="43"/>
        </w:numPr>
        <w:spacing w:after="120" w:line="300" w:lineRule="auto"/>
      </w:pPr>
      <w:r w:rsidRPr="004729A2">
        <w:t>Yapay Karınca Kolonisi Sistemleri</w:t>
      </w:r>
    </w:p>
    <w:p w:rsidR="009C17EB" w:rsidRPr="004729A2" w:rsidRDefault="009C17EB" w:rsidP="003A1BD0">
      <w:pPr>
        <w:numPr>
          <w:ilvl w:val="2"/>
          <w:numId w:val="43"/>
        </w:numPr>
        <w:spacing w:after="120" w:line="300" w:lineRule="auto"/>
      </w:pPr>
      <w:r w:rsidRPr="004729A2">
        <w:t>Yapay Bağışıklık Sistemi</w:t>
      </w:r>
    </w:p>
    <w:p w:rsidR="009C17EB" w:rsidRPr="004729A2" w:rsidRDefault="009C17EB" w:rsidP="003A1BD0">
      <w:pPr>
        <w:numPr>
          <w:ilvl w:val="2"/>
          <w:numId w:val="43"/>
        </w:numPr>
        <w:spacing w:after="120" w:line="300" w:lineRule="auto"/>
      </w:pPr>
      <w:r w:rsidRPr="004729A2">
        <w:t>Yapay Arı Kolonisi Sistemleri</w:t>
      </w:r>
    </w:p>
    <w:p w:rsidR="009C17EB" w:rsidRPr="004729A2" w:rsidRDefault="009C17EB" w:rsidP="003A1BD0">
      <w:pPr>
        <w:numPr>
          <w:ilvl w:val="2"/>
          <w:numId w:val="43"/>
        </w:numPr>
        <w:spacing w:after="120" w:line="300" w:lineRule="auto"/>
      </w:pPr>
      <w:r w:rsidRPr="004729A2">
        <w:t>Genetik Programlama</w:t>
      </w:r>
    </w:p>
    <w:p w:rsidR="009C17EB" w:rsidRPr="004729A2" w:rsidRDefault="009C17EB" w:rsidP="003A1BD0">
      <w:pPr>
        <w:numPr>
          <w:ilvl w:val="2"/>
          <w:numId w:val="43"/>
        </w:numPr>
        <w:spacing w:after="120" w:line="300" w:lineRule="auto"/>
      </w:pPr>
      <w:r w:rsidRPr="004729A2">
        <w:t>Evrim Stratejileri</w:t>
      </w:r>
    </w:p>
    <w:p w:rsidR="009C17EB" w:rsidRPr="004729A2" w:rsidRDefault="009C17EB" w:rsidP="003A1BD0">
      <w:pPr>
        <w:numPr>
          <w:ilvl w:val="2"/>
          <w:numId w:val="43"/>
        </w:numPr>
        <w:spacing w:after="120" w:line="300" w:lineRule="auto"/>
      </w:pPr>
      <w:r w:rsidRPr="004729A2">
        <w:t>Evrimsel Programlama</w:t>
      </w:r>
    </w:p>
    <w:p w:rsidR="009C17EB" w:rsidRPr="004729A2" w:rsidRDefault="009C17EB" w:rsidP="003A1BD0">
      <w:pPr>
        <w:numPr>
          <w:ilvl w:val="2"/>
          <w:numId w:val="43"/>
        </w:numPr>
        <w:spacing w:after="120" w:line="300" w:lineRule="auto"/>
      </w:pPr>
      <w:r w:rsidRPr="004729A2">
        <w:t>Genetik Algoritma</w:t>
      </w:r>
    </w:p>
    <w:p w:rsidR="009C17EB" w:rsidRPr="004729A2" w:rsidRDefault="009C17EB" w:rsidP="003A1BD0">
      <w:pPr>
        <w:numPr>
          <w:ilvl w:val="2"/>
          <w:numId w:val="43"/>
        </w:numPr>
        <w:spacing w:after="120" w:line="300" w:lineRule="auto"/>
      </w:pPr>
      <w:proofErr w:type="spellStart"/>
      <w:r w:rsidRPr="004729A2">
        <w:t>Memetik</w:t>
      </w:r>
      <w:proofErr w:type="spellEnd"/>
      <w:r w:rsidRPr="004729A2">
        <w:t xml:space="preserve"> Algoritma</w:t>
      </w:r>
    </w:p>
    <w:p w:rsidR="009C17EB" w:rsidRPr="004729A2" w:rsidRDefault="009C17EB" w:rsidP="003A1BD0">
      <w:pPr>
        <w:numPr>
          <w:ilvl w:val="2"/>
          <w:numId w:val="43"/>
        </w:numPr>
        <w:spacing w:after="120" w:line="300" w:lineRule="auto"/>
      </w:pPr>
      <w:r w:rsidRPr="004729A2">
        <w:t>Dağıtık Arama Algoritması</w:t>
      </w:r>
    </w:p>
    <w:p w:rsidR="009C17EB" w:rsidRPr="004729A2" w:rsidRDefault="009C17EB" w:rsidP="003A1BD0">
      <w:pPr>
        <w:numPr>
          <w:ilvl w:val="2"/>
          <w:numId w:val="43"/>
        </w:numPr>
        <w:spacing w:after="120" w:line="300" w:lineRule="auto"/>
      </w:pPr>
      <w:r w:rsidRPr="004729A2">
        <w:t>Parçacık Sürü Optimizasyonu</w:t>
      </w:r>
    </w:p>
    <w:p w:rsidR="009C17EB" w:rsidRPr="004729A2" w:rsidRDefault="009C17EB" w:rsidP="003A1BD0">
      <w:pPr>
        <w:numPr>
          <w:ilvl w:val="1"/>
          <w:numId w:val="43"/>
        </w:numPr>
        <w:spacing w:after="120" w:line="300" w:lineRule="auto"/>
      </w:pPr>
      <w:r w:rsidRPr="004729A2">
        <w:t>Üst Sezgiseller</w:t>
      </w:r>
    </w:p>
    <w:p w:rsidR="009C17EB" w:rsidRPr="004729A2" w:rsidRDefault="009C17EB" w:rsidP="003A1BD0">
      <w:pPr>
        <w:numPr>
          <w:ilvl w:val="2"/>
          <w:numId w:val="43"/>
        </w:numPr>
        <w:spacing w:after="120" w:line="300" w:lineRule="auto"/>
      </w:pPr>
      <w:r w:rsidRPr="004729A2">
        <w:t>Üst Sezgisel Algoritmalar</w:t>
      </w:r>
    </w:p>
    <w:p w:rsidR="00092952" w:rsidRDefault="00092952" w:rsidP="00994272">
      <w:pPr>
        <w:pStyle w:val="Balk1"/>
        <w:numPr>
          <w:ilvl w:val="0"/>
          <w:numId w:val="1"/>
        </w:numPr>
        <w:tabs>
          <w:tab w:val="left" w:pos="567"/>
        </w:tabs>
        <w:spacing w:before="0" w:after="120" w:line="300" w:lineRule="auto"/>
        <w:ind w:left="284"/>
      </w:pPr>
      <w:bookmarkStart w:id="203" w:name="_Toc372735655"/>
      <w:r>
        <w:t>KALİTE YÖNETİMİ</w:t>
      </w:r>
      <w:bookmarkEnd w:id="203"/>
    </w:p>
    <w:p w:rsidR="00EB1DAB" w:rsidRPr="00B70A57" w:rsidRDefault="00B70A57" w:rsidP="00994272">
      <w:pPr>
        <w:pStyle w:val="Balk2"/>
        <w:numPr>
          <w:ilvl w:val="1"/>
          <w:numId w:val="1"/>
        </w:numPr>
        <w:spacing w:before="0" w:after="120" w:line="300" w:lineRule="auto"/>
      </w:pPr>
      <w:bookmarkStart w:id="204" w:name="_Toc286608721"/>
      <w:bookmarkStart w:id="205" w:name="_Toc372735656"/>
      <w:r w:rsidRPr="00B70A57">
        <w:t>Temel Kavramlar</w:t>
      </w:r>
      <w:bookmarkEnd w:id="204"/>
      <w:bookmarkEnd w:id="205"/>
    </w:p>
    <w:p w:rsidR="00EB1DAB" w:rsidRPr="00B70A57" w:rsidRDefault="00EB1DAB" w:rsidP="00994272">
      <w:pPr>
        <w:pStyle w:val="Balk3"/>
        <w:numPr>
          <w:ilvl w:val="2"/>
          <w:numId w:val="1"/>
        </w:numPr>
        <w:spacing w:before="0" w:after="120" w:line="300" w:lineRule="auto"/>
      </w:pPr>
      <w:bookmarkStart w:id="206" w:name="_Toc200347733"/>
      <w:bookmarkStart w:id="207" w:name="_Toc286608722"/>
      <w:bookmarkStart w:id="208" w:name="_Toc372735657"/>
      <w:r w:rsidRPr="00B70A57">
        <w:t>Standart Ve Standardizasyon Kavramları</w:t>
      </w:r>
      <w:bookmarkEnd w:id="206"/>
      <w:bookmarkEnd w:id="207"/>
      <w:bookmarkEnd w:id="208"/>
    </w:p>
    <w:p w:rsidR="00EB1DAB" w:rsidRPr="004729A2" w:rsidRDefault="00EB1DAB" w:rsidP="00994272">
      <w:pPr>
        <w:pStyle w:val="GvdeMetniGirintisi2"/>
        <w:spacing w:line="300" w:lineRule="auto"/>
        <w:ind w:firstLine="708"/>
        <w:jc w:val="both"/>
      </w:pPr>
      <w:r w:rsidRPr="004729A2">
        <w:t xml:space="preserve">Standart sözcüğü bir mal veya hizmetin tek-biçimleştirilmesidir. </w:t>
      </w:r>
      <w:proofErr w:type="gramStart"/>
      <w:r w:rsidRPr="004729A2">
        <w:t>Yada</w:t>
      </w:r>
      <w:proofErr w:type="gramEnd"/>
      <w:r w:rsidRPr="004729A2">
        <w:t xml:space="preserve"> değişik bir ifade ile, üretilen bir mal veya hizmetin nitelik, ölçü ve görünümlerinin konulmuş kural ve normlara uygun bir şekilde tipleştirilmesi,  aynı örneğe uydurulmasıdır</w:t>
      </w:r>
      <w:r w:rsidR="0085159A">
        <w:t xml:space="preserve"> </w:t>
      </w:r>
      <w:sdt>
        <w:sdtPr>
          <w:id w:val="225176"/>
          <w:citation/>
        </w:sdtPr>
        <w:sdtContent>
          <w:fldSimple w:instr=" CITATION Mer06 \p 4 \l 1055  ">
            <w:r w:rsidR="002D3EE7">
              <w:rPr>
                <w:noProof/>
              </w:rPr>
              <w:t>(Merter, 2006, s. 4)</w:t>
            </w:r>
          </w:fldSimple>
        </w:sdtContent>
      </w:sdt>
      <w:r w:rsidRPr="004729A2">
        <w:t>.</w:t>
      </w:r>
    </w:p>
    <w:p w:rsidR="00EB1DAB" w:rsidRDefault="00EB1DAB" w:rsidP="00994272">
      <w:pPr>
        <w:pStyle w:val="GvdeMetniGirintisi2"/>
        <w:spacing w:line="300" w:lineRule="auto"/>
        <w:ind w:firstLine="708"/>
        <w:jc w:val="both"/>
      </w:pPr>
      <w:r w:rsidRPr="004729A2">
        <w:t>Standartlaştırma veya standardizasyon ise bir mal veya hizmetin imalatında kalite kontrolü uygulayarak üretimin standart ölçütlere uygunluğunun sağlanması olarak tanımlanmaktadır. Açıklamalardan da anlaşılacağı gibi standart bir mal veya hizmete ilişkin olarak konulan kurallar veya normlar iken,  standardizasyon ise mal veya hizmetlerin üretiminde, belirlenen söz konusu kural veya normlara uygun üretimin gerçekleştirilmesidir</w:t>
      </w:r>
      <w:r w:rsidR="00AF6DD8">
        <w:t xml:space="preserve"> </w:t>
      </w:r>
      <w:sdt>
        <w:sdtPr>
          <w:id w:val="225177"/>
          <w:citation/>
        </w:sdtPr>
        <w:sdtContent>
          <w:fldSimple w:instr=" CITATION Mer06 \p 5 \l 1055  ">
            <w:r w:rsidR="002D3EE7">
              <w:rPr>
                <w:noProof/>
              </w:rPr>
              <w:t>(Merter, 2006, s. 5)</w:t>
            </w:r>
          </w:fldSimple>
        </w:sdtContent>
      </w:sdt>
      <w:r w:rsidRPr="004729A2">
        <w:t>.</w:t>
      </w:r>
    </w:p>
    <w:p w:rsidR="00EB1DAB" w:rsidRPr="004729A2" w:rsidRDefault="00EB1DAB" w:rsidP="00994272">
      <w:pPr>
        <w:spacing w:after="120" w:line="300" w:lineRule="auto"/>
        <w:ind w:firstLine="708"/>
        <w:jc w:val="both"/>
      </w:pPr>
      <w:r w:rsidRPr="004729A2">
        <w:lastRenderedPageBreak/>
        <w:t>Milletlerarası Standardizasyon Teşkilâtı (ISO) tarafından yapılan tariflere göre</w:t>
      </w:r>
      <w:r w:rsidR="00682AE8">
        <w:t xml:space="preserve"> </w:t>
      </w:r>
      <w:sdt>
        <w:sdtPr>
          <w:id w:val="225178"/>
          <w:citation/>
        </w:sdtPr>
        <w:sdtContent>
          <w:fldSimple w:instr=" CITATION Mer06 \p 5 \l 1055  ">
            <w:r w:rsidR="002D3EE7">
              <w:rPr>
                <w:noProof/>
              </w:rPr>
              <w:t>(Merter, 2006, s. 5)</w:t>
            </w:r>
          </w:fldSimple>
        </w:sdtContent>
      </w:sdt>
      <w:r w:rsidRPr="004729A2">
        <w:t>;</w:t>
      </w:r>
    </w:p>
    <w:p w:rsidR="00EB1DAB" w:rsidRPr="004729A2" w:rsidRDefault="00EB1DAB" w:rsidP="00994272">
      <w:pPr>
        <w:spacing w:after="120" w:line="300" w:lineRule="auto"/>
        <w:ind w:firstLine="708"/>
        <w:jc w:val="both"/>
      </w:pPr>
      <w:r w:rsidRPr="004729A2">
        <w:rPr>
          <w:b/>
        </w:rPr>
        <w:t>Standard:</w:t>
      </w:r>
      <w:r w:rsidRPr="004729A2">
        <w:t xml:space="preserve"> İmalatta, anlayışta, ölçme ve deneyde bir örnekliktir.</w:t>
      </w:r>
    </w:p>
    <w:p w:rsidR="00EB1DAB" w:rsidRPr="004729A2" w:rsidRDefault="00EB1DAB" w:rsidP="00994272">
      <w:pPr>
        <w:spacing w:after="120" w:line="300" w:lineRule="auto"/>
        <w:ind w:firstLine="708"/>
        <w:jc w:val="both"/>
      </w:pPr>
      <w:r w:rsidRPr="004729A2">
        <w:rPr>
          <w:b/>
        </w:rPr>
        <w:t>Standardizasyon:</w:t>
      </w:r>
      <w:r w:rsidRPr="004729A2">
        <w:t xml:space="preserve"> Belirli bir faaliyetle ilgili olarak ekonomik fayda sağlamak üzere bütün ilgili tarafların yardım ve işbirliği ile belirli kurallar koyma ve bu kuralları uygulama işlemidir.</w:t>
      </w:r>
    </w:p>
    <w:p w:rsidR="00EB1DAB" w:rsidRPr="004729A2" w:rsidRDefault="00EB1DAB" w:rsidP="00994272">
      <w:pPr>
        <w:spacing w:after="120" w:line="300" w:lineRule="auto"/>
        <w:ind w:firstLine="708"/>
        <w:jc w:val="both"/>
      </w:pPr>
      <w:r w:rsidRPr="004729A2">
        <w:t>Standardizasyon işlemi ile öncelikli olarak can ve mal güvenliği hedeflenirken aynı zamanda kalitenin alt sınırı tespit edilmektedir. Böylece, belirlenen düzeyin altında mal ve hizmet üretimine müsaade edilmemesi amaçlanmaktadır</w:t>
      </w:r>
      <w:r w:rsidR="00162DB6">
        <w:t xml:space="preserve"> </w:t>
      </w:r>
      <w:sdt>
        <w:sdtPr>
          <w:id w:val="225179"/>
          <w:citation/>
        </w:sdtPr>
        <w:sdtContent>
          <w:fldSimple w:instr=" CITATION Mer06 \p 5 \l 1055  ">
            <w:r w:rsidR="002D3EE7">
              <w:rPr>
                <w:noProof/>
              </w:rPr>
              <w:t>(Merter, 2006, s. 5)</w:t>
            </w:r>
          </w:fldSimple>
        </w:sdtContent>
      </w:sdt>
      <w:r w:rsidRPr="004729A2">
        <w:t xml:space="preserve">. </w:t>
      </w:r>
    </w:p>
    <w:p w:rsidR="00EB1DAB" w:rsidRPr="004729A2" w:rsidRDefault="00EB1DAB" w:rsidP="00994272">
      <w:pPr>
        <w:pStyle w:val="Balk3"/>
        <w:keepLines w:val="0"/>
        <w:spacing w:before="0" w:after="120" w:line="300" w:lineRule="auto"/>
        <w:ind w:firstLine="567"/>
      </w:pPr>
      <w:bookmarkStart w:id="209" w:name="_Toc119663157"/>
      <w:bookmarkStart w:id="210" w:name="_Toc200347734"/>
      <w:bookmarkStart w:id="211" w:name="_Toc286608723"/>
      <w:bookmarkStart w:id="212" w:name="_Toc372735658"/>
      <w:r w:rsidRPr="004729A2">
        <w:t>Standardizasyonun Sağladığı Faydalar</w:t>
      </w:r>
      <w:bookmarkEnd w:id="209"/>
      <w:bookmarkEnd w:id="210"/>
      <w:bookmarkEnd w:id="211"/>
      <w:bookmarkEnd w:id="212"/>
    </w:p>
    <w:p w:rsidR="00EB1DAB" w:rsidRPr="004729A2" w:rsidRDefault="00EB1DAB" w:rsidP="00994272">
      <w:pPr>
        <w:spacing w:after="120" w:line="300" w:lineRule="auto"/>
        <w:ind w:firstLine="576"/>
        <w:jc w:val="both"/>
      </w:pPr>
      <w:r w:rsidRPr="004729A2">
        <w:t>Standardizasyonun sağladığı birçok yararlar bulunmaktadır. Bu yararlar dikkate alındığında, bugün bu alandaki çalışmaların ne kadar önemli olduğu daha iyi anlaşılabilir. Bu yararlar; ekonomiye olan yararlar, üreticilere olan yararlar ve tüketicilere olan yararları başlıkları altında sayılabilir</w:t>
      </w:r>
      <w:r w:rsidR="006D4820">
        <w:t xml:space="preserve"> </w:t>
      </w:r>
      <w:sdt>
        <w:sdtPr>
          <w:id w:val="225180"/>
          <w:citation/>
        </w:sdtPr>
        <w:sdtContent>
          <w:fldSimple w:instr=" CITATION Mer06 \p 6 \l 1055  ">
            <w:r w:rsidR="002D3EE7">
              <w:rPr>
                <w:noProof/>
              </w:rPr>
              <w:t>(Merter, 2006, s. 6)</w:t>
            </w:r>
          </w:fldSimple>
        </w:sdtContent>
      </w:sdt>
      <w:r w:rsidRPr="004729A2">
        <w:t>.</w:t>
      </w:r>
    </w:p>
    <w:p w:rsidR="00EB1DAB" w:rsidRPr="00DA5C4A" w:rsidRDefault="00EB1DAB" w:rsidP="00994272">
      <w:pPr>
        <w:spacing w:after="120" w:line="300" w:lineRule="auto"/>
        <w:ind w:firstLine="708"/>
        <w:jc w:val="both"/>
        <w:rPr>
          <w:b/>
        </w:rPr>
      </w:pPr>
      <w:r w:rsidRPr="00DA5C4A">
        <w:rPr>
          <w:b/>
        </w:rPr>
        <w:t xml:space="preserve">EKONOMİYE OLAN YARARLARI: </w:t>
      </w:r>
    </w:p>
    <w:p w:rsidR="00EB1DAB" w:rsidRPr="004729A2" w:rsidRDefault="00EB1DAB" w:rsidP="003A1BD0">
      <w:pPr>
        <w:numPr>
          <w:ilvl w:val="0"/>
          <w:numId w:val="45"/>
        </w:numPr>
        <w:spacing w:after="120" w:line="300" w:lineRule="auto"/>
        <w:ind w:left="714" w:hanging="357"/>
        <w:jc w:val="both"/>
      </w:pPr>
      <w:r w:rsidRPr="004729A2">
        <w:t xml:space="preserve">Kaliteyi teşvik eder, kalite seviyesi düşük üretimle meydana gelecek emek, zaman ve hammadde israfını ortadan kaldırır. </w:t>
      </w:r>
    </w:p>
    <w:p w:rsidR="00EB1DAB" w:rsidRPr="004729A2" w:rsidRDefault="00EB1DAB" w:rsidP="003A1BD0">
      <w:pPr>
        <w:numPr>
          <w:ilvl w:val="0"/>
          <w:numId w:val="45"/>
        </w:numPr>
        <w:spacing w:after="120" w:line="300" w:lineRule="auto"/>
        <w:ind w:left="714" w:hanging="357"/>
        <w:jc w:val="both"/>
      </w:pPr>
      <w:proofErr w:type="spellStart"/>
      <w:r w:rsidRPr="004729A2">
        <w:t>Sanayii</w:t>
      </w:r>
      <w:proofErr w:type="spellEnd"/>
      <w:r w:rsidRPr="004729A2">
        <w:t xml:space="preserve"> belirli hedeflere yöneltir. Üretimde kalitenin gelişmesine yardımcı olur. </w:t>
      </w:r>
    </w:p>
    <w:p w:rsidR="00EB1DAB" w:rsidRPr="004729A2" w:rsidRDefault="00EB1DAB" w:rsidP="003A1BD0">
      <w:pPr>
        <w:numPr>
          <w:ilvl w:val="0"/>
          <w:numId w:val="45"/>
        </w:numPr>
        <w:spacing w:after="120" w:line="300" w:lineRule="auto"/>
        <w:ind w:left="714" w:hanging="357"/>
        <w:jc w:val="both"/>
      </w:pPr>
      <w:r w:rsidRPr="004729A2">
        <w:t xml:space="preserve">Ekonomide arz ve talebin dengelenmesinde yardımcı olur. </w:t>
      </w:r>
    </w:p>
    <w:p w:rsidR="00EB1DAB" w:rsidRPr="004729A2" w:rsidRDefault="00EB1DAB" w:rsidP="003A1BD0">
      <w:pPr>
        <w:numPr>
          <w:ilvl w:val="0"/>
          <w:numId w:val="45"/>
        </w:numPr>
        <w:spacing w:after="120" w:line="300" w:lineRule="auto"/>
        <w:ind w:left="714" w:hanging="357"/>
        <w:jc w:val="both"/>
      </w:pPr>
      <w:r w:rsidRPr="004729A2">
        <w:t xml:space="preserve">Yanlış anlamaları ve anlaşmazlıkları ortadan kaldırır. </w:t>
      </w:r>
    </w:p>
    <w:p w:rsidR="00EB1DAB" w:rsidRPr="004729A2" w:rsidRDefault="00EB1DAB" w:rsidP="003A1BD0">
      <w:pPr>
        <w:numPr>
          <w:ilvl w:val="0"/>
          <w:numId w:val="45"/>
        </w:numPr>
        <w:spacing w:after="120" w:line="300" w:lineRule="auto"/>
        <w:ind w:left="714" w:hanging="357"/>
        <w:jc w:val="both"/>
      </w:pPr>
      <w:r w:rsidRPr="004729A2">
        <w:t xml:space="preserve">İhracatta ve ithalatta üstünlük sağlar. </w:t>
      </w:r>
    </w:p>
    <w:p w:rsidR="00EB1DAB" w:rsidRPr="004729A2" w:rsidRDefault="00EB1DAB" w:rsidP="003A1BD0">
      <w:pPr>
        <w:numPr>
          <w:ilvl w:val="0"/>
          <w:numId w:val="45"/>
        </w:numPr>
        <w:spacing w:after="120" w:line="300" w:lineRule="auto"/>
        <w:ind w:left="714" w:hanging="357"/>
        <w:jc w:val="both"/>
      </w:pPr>
      <w:r w:rsidRPr="004729A2">
        <w:t xml:space="preserve">Yan sanayi dallarının kurulması ve gelişmesine yardımcı olur. </w:t>
      </w:r>
    </w:p>
    <w:p w:rsidR="00EB1DAB" w:rsidRPr="004729A2" w:rsidRDefault="00EB1DAB" w:rsidP="003A1BD0">
      <w:pPr>
        <w:numPr>
          <w:ilvl w:val="0"/>
          <w:numId w:val="45"/>
        </w:numPr>
        <w:spacing w:after="120" w:line="300" w:lineRule="auto"/>
        <w:ind w:left="714" w:hanging="357"/>
        <w:jc w:val="both"/>
      </w:pPr>
      <w:r w:rsidRPr="004729A2">
        <w:t xml:space="preserve">Rekabeti geliştirir. </w:t>
      </w:r>
    </w:p>
    <w:p w:rsidR="00EB1DAB" w:rsidRPr="004729A2" w:rsidRDefault="00EB1DAB" w:rsidP="003A1BD0">
      <w:pPr>
        <w:numPr>
          <w:ilvl w:val="0"/>
          <w:numId w:val="45"/>
        </w:numPr>
        <w:spacing w:after="120" w:line="300" w:lineRule="auto"/>
        <w:ind w:left="714" w:hanging="357"/>
        <w:jc w:val="both"/>
      </w:pPr>
      <w:r w:rsidRPr="004729A2">
        <w:t xml:space="preserve">Kötü malı piyasadan siler. </w:t>
      </w:r>
    </w:p>
    <w:p w:rsidR="00EB1DAB" w:rsidRPr="00DA5C4A" w:rsidRDefault="00EB1DAB" w:rsidP="00994272">
      <w:pPr>
        <w:spacing w:after="120" w:line="300" w:lineRule="auto"/>
        <w:ind w:firstLine="708"/>
        <w:jc w:val="both"/>
        <w:rPr>
          <w:b/>
        </w:rPr>
      </w:pPr>
      <w:r w:rsidRPr="00DA5C4A">
        <w:rPr>
          <w:b/>
        </w:rPr>
        <w:t xml:space="preserve">ÜRETİCİYE OLAN YARARLARI: </w:t>
      </w:r>
    </w:p>
    <w:p w:rsidR="00EB1DAB" w:rsidRPr="004729A2" w:rsidRDefault="00EB1DAB" w:rsidP="003A1BD0">
      <w:pPr>
        <w:numPr>
          <w:ilvl w:val="0"/>
          <w:numId w:val="46"/>
        </w:numPr>
        <w:spacing w:after="120" w:line="300" w:lineRule="auto"/>
        <w:ind w:left="714" w:hanging="357"/>
        <w:jc w:val="both"/>
      </w:pPr>
      <w:r w:rsidRPr="004729A2">
        <w:t xml:space="preserve">Üretimin belirli plân ve programlara göre yapılmasına yardımcı olur. </w:t>
      </w:r>
    </w:p>
    <w:p w:rsidR="00EB1DAB" w:rsidRPr="004729A2" w:rsidRDefault="00EB1DAB" w:rsidP="003A1BD0">
      <w:pPr>
        <w:numPr>
          <w:ilvl w:val="0"/>
          <w:numId w:val="46"/>
        </w:numPr>
        <w:spacing w:after="120" w:line="300" w:lineRule="auto"/>
        <w:ind w:left="714" w:hanging="357"/>
        <w:jc w:val="both"/>
      </w:pPr>
      <w:r w:rsidRPr="004729A2">
        <w:t xml:space="preserve">Uygun kalite ve seri imalâta imkân sağlar. </w:t>
      </w:r>
    </w:p>
    <w:p w:rsidR="00EB1DAB" w:rsidRPr="004729A2" w:rsidRDefault="00EB1DAB" w:rsidP="003A1BD0">
      <w:pPr>
        <w:numPr>
          <w:ilvl w:val="0"/>
          <w:numId w:val="46"/>
        </w:numPr>
        <w:spacing w:after="120" w:line="300" w:lineRule="auto"/>
        <w:ind w:left="714" w:hanging="357"/>
        <w:jc w:val="both"/>
      </w:pPr>
      <w:r w:rsidRPr="004729A2">
        <w:t xml:space="preserve">Kayıp ve artıkları asgariye indirir. </w:t>
      </w:r>
    </w:p>
    <w:p w:rsidR="00EB1DAB" w:rsidRPr="004729A2" w:rsidRDefault="00EB1DAB" w:rsidP="003A1BD0">
      <w:pPr>
        <w:numPr>
          <w:ilvl w:val="0"/>
          <w:numId w:val="46"/>
        </w:numPr>
        <w:spacing w:after="120" w:line="300" w:lineRule="auto"/>
        <w:ind w:left="714" w:hanging="357"/>
        <w:jc w:val="both"/>
      </w:pPr>
      <w:r w:rsidRPr="004729A2">
        <w:t xml:space="preserve">Verimliliği ve </w:t>
      </w:r>
      <w:proofErr w:type="gramStart"/>
      <w:r w:rsidRPr="004729A2">
        <w:t>hasılayı</w:t>
      </w:r>
      <w:proofErr w:type="gramEnd"/>
      <w:r w:rsidRPr="004729A2">
        <w:t xml:space="preserve"> artırır. </w:t>
      </w:r>
    </w:p>
    <w:p w:rsidR="00EB1DAB" w:rsidRPr="004729A2" w:rsidRDefault="00EB1DAB" w:rsidP="003A1BD0">
      <w:pPr>
        <w:numPr>
          <w:ilvl w:val="0"/>
          <w:numId w:val="46"/>
        </w:numPr>
        <w:spacing w:after="120" w:line="300" w:lineRule="auto"/>
        <w:ind w:left="714" w:hanging="357"/>
        <w:jc w:val="both"/>
      </w:pPr>
      <w:r w:rsidRPr="004729A2">
        <w:t xml:space="preserve">Depolamayı ve taşımayı kolaylaştırır, stokların azalmasını sağlar. </w:t>
      </w:r>
    </w:p>
    <w:p w:rsidR="00EB1DAB" w:rsidRDefault="00EB1DAB" w:rsidP="003A1BD0">
      <w:pPr>
        <w:numPr>
          <w:ilvl w:val="0"/>
          <w:numId w:val="46"/>
        </w:numPr>
        <w:spacing w:after="120" w:line="300" w:lineRule="auto"/>
        <w:ind w:left="714" w:hanging="357"/>
        <w:jc w:val="both"/>
      </w:pPr>
      <w:r w:rsidRPr="004729A2">
        <w:t xml:space="preserve">Maliyeti düşürür. </w:t>
      </w:r>
    </w:p>
    <w:p w:rsidR="00EB1DAB" w:rsidRPr="00DA5C4A" w:rsidRDefault="00EB1DAB" w:rsidP="00994272">
      <w:pPr>
        <w:spacing w:after="120" w:line="300" w:lineRule="auto"/>
        <w:ind w:firstLine="708"/>
        <w:jc w:val="both"/>
        <w:rPr>
          <w:b/>
        </w:rPr>
      </w:pPr>
      <w:r w:rsidRPr="00DA5C4A">
        <w:rPr>
          <w:b/>
        </w:rPr>
        <w:t xml:space="preserve">TÜKETİCİYE  OLAN </w:t>
      </w:r>
      <w:proofErr w:type="gramStart"/>
      <w:r w:rsidRPr="00DA5C4A">
        <w:rPr>
          <w:b/>
        </w:rPr>
        <w:t>YARARLARI :</w:t>
      </w:r>
      <w:proofErr w:type="gramEnd"/>
    </w:p>
    <w:p w:rsidR="00EB1DAB" w:rsidRPr="004729A2" w:rsidRDefault="00EB1DAB" w:rsidP="003A1BD0">
      <w:pPr>
        <w:numPr>
          <w:ilvl w:val="0"/>
          <w:numId w:val="47"/>
        </w:numPr>
        <w:spacing w:after="120" w:line="300" w:lineRule="auto"/>
        <w:ind w:left="714" w:hanging="357"/>
        <w:jc w:val="both"/>
      </w:pPr>
      <w:r w:rsidRPr="004729A2">
        <w:t xml:space="preserve">Can ve mal güvenliğini sağlar. </w:t>
      </w:r>
    </w:p>
    <w:p w:rsidR="00EB1DAB" w:rsidRPr="004729A2" w:rsidRDefault="00EB1DAB" w:rsidP="003A1BD0">
      <w:pPr>
        <w:numPr>
          <w:ilvl w:val="0"/>
          <w:numId w:val="47"/>
        </w:numPr>
        <w:spacing w:after="120" w:line="300" w:lineRule="auto"/>
        <w:ind w:left="714" w:hanging="357"/>
        <w:jc w:val="both"/>
      </w:pPr>
      <w:r w:rsidRPr="004729A2">
        <w:lastRenderedPageBreak/>
        <w:t xml:space="preserve">Karşılaştırma ve seçim kolaylığı sağlar. </w:t>
      </w:r>
    </w:p>
    <w:p w:rsidR="00EB1DAB" w:rsidRPr="004729A2" w:rsidRDefault="00EB1DAB" w:rsidP="003A1BD0">
      <w:pPr>
        <w:numPr>
          <w:ilvl w:val="0"/>
          <w:numId w:val="47"/>
        </w:numPr>
        <w:spacing w:after="120" w:line="300" w:lineRule="auto"/>
        <w:ind w:left="714" w:hanging="357"/>
        <w:jc w:val="both"/>
      </w:pPr>
      <w:r w:rsidRPr="004729A2">
        <w:t xml:space="preserve">Fiyat ve kalite yönünden aldanmaları önler. </w:t>
      </w:r>
    </w:p>
    <w:p w:rsidR="00EB1DAB" w:rsidRPr="004729A2" w:rsidRDefault="00EB1DAB" w:rsidP="003A1BD0">
      <w:pPr>
        <w:numPr>
          <w:ilvl w:val="0"/>
          <w:numId w:val="47"/>
        </w:numPr>
        <w:spacing w:after="120" w:line="300" w:lineRule="auto"/>
        <w:ind w:left="714" w:hanging="357"/>
        <w:jc w:val="both"/>
      </w:pPr>
      <w:r w:rsidRPr="004729A2">
        <w:t xml:space="preserve">Ucuzluğa yol açar. </w:t>
      </w:r>
    </w:p>
    <w:p w:rsidR="00EB1DAB" w:rsidRPr="004729A2" w:rsidRDefault="00EB1DAB" w:rsidP="003A1BD0">
      <w:pPr>
        <w:numPr>
          <w:ilvl w:val="0"/>
          <w:numId w:val="47"/>
        </w:numPr>
        <w:spacing w:after="120" w:line="300" w:lineRule="auto"/>
        <w:ind w:left="714" w:hanging="357"/>
        <w:jc w:val="both"/>
      </w:pPr>
      <w:r w:rsidRPr="004729A2">
        <w:t xml:space="preserve">Ruh sağlığını korur. Stresi önler. </w:t>
      </w:r>
    </w:p>
    <w:p w:rsidR="00EB1DAB" w:rsidRPr="004729A2" w:rsidRDefault="00EB1DAB" w:rsidP="003A1BD0">
      <w:pPr>
        <w:numPr>
          <w:ilvl w:val="0"/>
          <w:numId w:val="47"/>
        </w:numPr>
        <w:spacing w:after="120" w:line="300" w:lineRule="auto"/>
        <w:ind w:left="714" w:hanging="357"/>
        <w:jc w:val="both"/>
      </w:pPr>
      <w:r w:rsidRPr="004729A2">
        <w:t xml:space="preserve">Tüketicinin bilinçlenmesinde etkili rol oynar. </w:t>
      </w:r>
    </w:p>
    <w:p w:rsidR="00EB1DAB" w:rsidRPr="00DA5C4A" w:rsidRDefault="00EB1DAB" w:rsidP="00994272">
      <w:pPr>
        <w:pStyle w:val="Balk3"/>
        <w:numPr>
          <w:ilvl w:val="2"/>
          <w:numId w:val="1"/>
        </w:numPr>
        <w:spacing w:before="0" w:after="120" w:line="300" w:lineRule="auto"/>
      </w:pPr>
      <w:bookmarkStart w:id="213" w:name="_Toc119663165"/>
      <w:bookmarkStart w:id="214" w:name="_Toc200347735"/>
      <w:bookmarkStart w:id="215" w:name="_Toc286608724"/>
      <w:bookmarkStart w:id="216" w:name="_Toc372735659"/>
      <w:r w:rsidRPr="00DA5C4A">
        <w:t>Kalitenin Tanımı</w:t>
      </w:r>
      <w:bookmarkEnd w:id="213"/>
      <w:bookmarkEnd w:id="214"/>
      <w:bookmarkEnd w:id="215"/>
      <w:bookmarkEnd w:id="216"/>
    </w:p>
    <w:p w:rsidR="00EB1DAB" w:rsidRPr="004729A2" w:rsidRDefault="00EB1DAB" w:rsidP="00994272">
      <w:pPr>
        <w:spacing w:after="120" w:line="300" w:lineRule="auto"/>
        <w:ind w:firstLine="708"/>
        <w:jc w:val="both"/>
      </w:pPr>
      <w:r w:rsidRPr="004729A2">
        <w:t xml:space="preserve">Kalite kavramı günümüzde yaşamın her aşamasında kullanılmasına rağmen herkesin genel olarak uzlaşacağı bir kalite tanımı yapılması neredeyse </w:t>
      </w:r>
      <w:proofErr w:type="gramStart"/>
      <w:r w:rsidRPr="004729A2">
        <w:t>imkansızdır</w:t>
      </w:r>
      <w:proofErr w:type="gramEnd"/>
      <w:r w:rsidRPr="004729A2">
        <w:t>. Kalite sözcüğü kullanım amacına göre değişik anlam ifade etmektedir. Birçok kişiye göre pahalı, üstün nitelikte, lüks vs. gibi kavramlarla eş anlamlıdır. Teknik açıdan kalite, standartlara uygunluktur. Tek bir cümle ile açıklamak gerekirse Kalite, istenilen özelliklere uygunluktur</w:t>
      </w:r>
      <w:r w:rsidR="009B15F9">
        <w:t xml:space="preserve"> </w:t>
      </w:r>
      <w:sdt>
        <w:sdtPr>
          <w:id w:val="225181"/>
          <w:citation/>
        </w:sdtPr>
        <w:sdtContent>
          <w:fldSimple w:instr=" CITATION Mer06 \p 15 \l 1055  ">
            <w:r w:rsidR="002D3EE7">
              <w:rPr>
                <w:noProof/>
              </w:rPr>
              <w:t>(Merter, 2006, s. 15)</w:t>
            </w:r>
          </w:fldSimple>
        </w:sdtContent>
      </w:sdt>
      <w:r w:rsidRPr="004729A2">
        <w:t>.</w:t>
      </w:r>
    </w:p>
    <w:p w:rsidR="00EB1DAB" w:rsidRPr="004729A2" w:rsidRDefault="00EB1DAB" w:rsidP="00994272">
      <w:pPr>
        <w:spacing w:after="120" w:line="300" w:lineRule="auto"/>
        <w:ind w:firstLine="708"/>
        <w:jc w:val="both"/>
      </w:pPr>
      <w:r w:rsidRPr="004729A2">
        <w:t>Kalite konusunda çeşitli kişi ve kuruluşların tanımları aşağıda verilmiştir</w:t>
      </w:r>
      <w:r w:rsidR="007F1693">
        <w:t xml:space="preserve"> </w:t>
      </w:r>
      <w:sdt>
        <w:sdtPr>
          <w:id w:val="225182"/>
          <w:citation/>
        </w:sdtPr>
        <w:sdtContent>
          <w:fldSimple w:instr=" CITATION Mer06 \p 5 \l 1055  ">
            <w:r w:rsidR="002D3EE7">
              <w:rPr>
                <w:noProof/>
              </w:rPr>
              <w:t>(Merter, 2006, s. 5)</w:t>
            </w:r>
          </w:fldSimple>
        </w:sdtContent>
      </w:sdt>
      <w:r w:rsidRPr="004729A2">
        <w:t xml:space="preserve">: </w:t>
      </w:r>
    </w:p>
    <w:p w:rsidR="00EB1DAB" w:rsidRPr="004729A2" w:rsidRDefault="00EB1DAB" w:rsidP="00994272">
      <w:pPr>
        <w:spacing w:after="120" w:line="300" w:lineRule="auto"/>
        <w:ind w:firstLine="708"/>
        <w:jc w:val="both"/>
      </w:pPr>
      <w:r w:rsidRPr="004729A2">
        <w:rPr>
          <w:b/>
          <w:bCs/>
        </w:rPr>
        <w:t xml:space="preserve">Amerikan Kalite Kontrol </w:t>
      </w:r>
      <w:proofErr w:type="gramStart"/>
      <w:r w:rsidRPr="004729A2">
        <w:rPr>
          <w:b/>
          <w:bCs/>
        </w:rPr>
        <w:t xml:space="preserve">Derneği   </w:t>
      </w:r>
      <w:r w:rsidRPr="004729A2">
        <w:t>Bir</w:t>
      </w:r>
      <w:proofErr w:type="gramEnd"/>
      <w:r w:rsidRPr="004729A2">
        <w:t xml:space="preserve"> mal yada hizmetin belirli bir gerekliliği karşılayabilme yeteneklerini ortaya koyan karakteristiklerinin tümü.</w:t>
      </w:r>
    </w:p>
    <w:p w:rsidR="00EB1DAB" w:rsidRPr="004729A2" w:rsidRDefault="00EB1DAB" w:rsidP="00994272">
      <w:pPr>
        <w:spacing w:after="120" w:line="300" w:lineRule="auto"/>
        <w:ind w:firstLine="708"/>
        <w:jc w:val="both"/>
      </w:pPr>
      <w:r w:rsidRPr="004729A2">
        <w:rPr>
          <w:b/>
          <w:bCs/>
        </w:rPr>
        <w:t xml:space="preserve">Avrupa Kalite Kontrol </w:t>
      </w:r>
      <w:proofErr w:type="gramStart"/>
      <w:r w:rsidRPr="004729A2">
        <w:rPr>
          <w:b/>
          <w:bCs/>
        </w:rPr>
        <w:t xml:space="preserve">Organizasyonu  </w:t>
      </w:r>
      <w:r w:rsidRPr="004729A2">
        <w:t xml:space="preserve">  Belirli</w:t>
      </w:r>
      <w:proofErr w:type="gramEnd"/>
      <w:r w:rsidRPr="004729A2">
        <w:t xml:space="preserve"> bir mal veya hizmetin tüketicinin isteklerine uygunluk derecesi. </w:t>
      </w:r>
    </w:p>
    <w:p w:rsidR="00EB1DAB" w:rsidRPr="004729A2" w:rsidRDefault="00EB1DAB" w:rsidP="00994272">
      <w:pPr>
        <w:spacing w:after="120" w:line="300" w:lineRule="auto"/>
        <w:ind w:firstLine="708"/>
        <w:jc w:val="both"/>
      </w:pPr>
      <w:proofErr w:type="spellStart"/>
      <w:proofErr w:type="gramStart"/>
      <w:r w:rsidRPr="004729A2">
        <w:rPr>
          <w:b/>
          <w:bCs/>
        </w:rPr>
        <w:t>Deming</w:t>
      </w:r>
      <w:proofErr w:type="spellEnd"/>
      <w:r w:rsidRPr="004729A2">
        <w:rPr>
          <w:b/>
          <w:bCs/>
        </w:rPr>
        <w:t xml:space="preserve">   </w:t>
      </w:r>
      <w:r w:rsidRPr="004729A2">
        <w:t>Kalite</w:t>
      </w:r>
      <w:proofErr w:type="gramEnd"/>
      <w:r w:rsidRPr="004729A2">
        <w:t>, ihtiyaçları tatmin edebilme kapasitesidir.</w:t>
      </w:r>
    </w:p>
    <w:p w:rsidR="00EB1DAB" w:rsidRPr="004729A2" w:rsidRDefault="00EB1DAB" w:rsidP="00994272">
      <w:pPr>
        <w:spacing w:after="120" w:line="300" w:lineRule="auto"/>
        <w:ind w:firstLine="708"/>
        <w:jc w:val="both"/>
      </w:pPr>
      <w:proofErr w:type="spellStart"/>
      <w:proofErr w:type="gramStart"/>
      <w:r w:rsidRPr="004729A2">
        <w:rPr>
          <w:b/>
          <w:bCs/>
        </w:rPr>
        <w:t>Juran</w:t>
      </w:r>
      <w:proofErr w:type="spellEnd"/>
      <w:r w:rsidRPr="004729A2">
        <w:t xml:space="preserve">    Kalite</w:t>
      </w:r>
      <w:proofErr w:type="gramEnd"/>
      <w:r w:rsidRPr="004729A2">
        <w:t xml:space="preserve"> kullanıma uygunluktur.</w:t>
      </w:r>
    </w:p>
    <w:p w:rsidR="00EB1DAB" w:rsidRPr="004729A2" w:rsidRDefault="00EB1DAB" w:rsidP="00994272">
      <w:pPr>
        <w:spacing w:after="120" w:line="300" w:lineRule="auto"/>
        <w:ind w:firstLine="708"/>
        <w:jc w:val="both"/>
      </w:pPr>
      <w:r w:rsidRPr="004729A2">
        <w:rPr>
          <w:b/>
          <w:bCs/>
        </w:rPr>
        <w:t xml:space="preserve">Türk Standartları </w:t>
      </w:r>
      <w:proofErr w:type="gramStart"/>
      <w:r w:rsidRPr="004729A2">
        <w:rPr>
          <w:b/>
          <w:bCs/>
        </w:rPr>
        <w:t>Enstitüsü</w:t>
      </w:r>
      <w:r w:rsidRPr="004729A2">
        <w:t xml:space="preserve">  Bir</w:t>
      </w:r>
      <w:proofErr w:type="gramEnd"/>
      <w:r w:rsidRPr="004729A2">
        <w:t xml:space="preserve"> ürün yada hizmetin belirlenen veya olabilecek ihtiyaçları karşılama yeteneğine dayanan özelliklerin toplamı.</w:t>
      </w:r>
    </w:p>
    <w:p w:rsidR="00EB1DAB" w:rsidRPr="004729A2" w:rsidRDefault="00EB1DAB" w:rsidP="00994272">
      <w:pPr>
        <w:spacing w:after="120" w:line="300" w:lineRule="auto"/>
        <w:ind w:firstLine="540"/>
        <w:jc w:val="both"/>
      </w:pPr>
      <w:r w:rsidRPr="004729A2">
        <w:t xml:space="preserve">Yapılan tanımları kısaca özetlemek gerekirse; Kalite, bir ürün </w:t>
      </w:r>
      <w:proofErr w:type="gramStart"/>
      <w:r w:rsidRPr="004729A2">
        <w:t>yada</w:t>
      </w:r>
      <w:proofErr w:type="gramEnd"/>
      <w:r w:rsidRPr="004729A2">
        <w:t xml:space="preserve"> hizmet hakkında müşteri yada kullanıcıların yargısı olup, beklentiler ve gereksinimlerin karşılanmasına olan inançların ölçüsüdür. Kısaca, beklentiler ile algılamalar arasındaki ölçüdür. Buna göre, beklentiler ile algılamalar arasındaki mesafe azalıyor ise kalite tanımlaması olumlu, mesafe açılıyorsa kalite tanımlaması olumsuz yapılmaktadır</w:t>
      </w:r>
      <w:r w:rsidR="00B132C8">
        <w:t xml:space="preserve"> </w:t>
      </w:r>
      <w:sdt>
        <w:sdtPr>
          <w:id w:val="225183"/>
          <w:citation/>
        </w:sdtPr>
        <w:sdtContent>
          <w:fldSimple w:instr=" CITATION Mer06 \p 16 \l 1055  ">
            <w:r w:rsidR="002D3EE7">
              <w:rPr>
                <w:noProof/>
              </w:rPr>
              <w:t>(Merter, 2006, s. 16)</w:t>
            </w:r>
          </w:fldSimple>
        </w:sdtContent>
      </w:sdt>
      <w:r w:rsidRPr="004729A2">
        <w:t>.</w:t>
      </w:r>
    </w:p>
    <w:p w:rsidR="00EB1DAB" w:rsidRDefault="00EB1DAB" w:rsidP="00994272">
      <w:pPr>
        <w:spacing w:after="120" w:line="300" w:lineRule="auto"/>
        <w:ind w:firstLine="708"/>
        <w:jc w:val="both"/>
      </w:pPr>
      <w:r w:rsidRPr="004729A2">
        <w:t>Bugünkü anlamıyla Kalite anlayışının gelişiminin 1900’lü yılların başlarına kadar dayandığı görülmektedir. Kalite, yukarıda da belirtildiği gibi en basit ve yalın anlamıyla, “</w:t>
      </w:r>
      <w:r w:rsidRPr="004729A2">
        <w:rPr>
          <w:i/>
        </w:rPr>
        <w:t xml:space="preserve">istenilen özelliklere uygunluktur”  </w:t>
      </w:r>
      <w:r w:rsidRPr="004729A2">
        <w:t>şeklinde tanımladığımız takdirde, kavramın iki öğeden oluştuğunu görmekteyiz</w:t>
      </w:r>
      <w:r w:rsidR="00B132C8">
        <w:t xml:space="preserve"> </w:t>
      </w:r>
      <w:sdt>
        <w:sdtPr>
          <w:id w:val="225184"/>
          <w:citation/>
        </w:sdtPr>
        <w:sdtContent>
          <w:fldSimple w:instr=" CITATION Mer06 \p 16 \l 1055  ">
            <w:r w:rsidR="002D3EE7">
              <w:rPr>
                <w:noProof/>
              </w:rPr>
              <w:t>(Merter, 2006, s. 16)</w:t>
            </w:r>
          </w:fldSimple>
        </w:sdtContent>
      </w:sdt>
      <w:r w:rsidRPr="004729A2">
        <w:t>.</w:t>
      </w:r>
    </w:p>
    <w:p w:rsidR="00EB1DAB" w:rsidRPr="004729A2" w:rsidRDefault="00EB1DAB" w:rsidP="00994272">
      <w:pPr>
        <w:spacing w:after="120" w:line="300" w:lineRule="auto"/>
        <w:ind w:firstLine="708"/>
        <w:jc w:val="both"/>
      </w:pPr>
      <w:proofErr w:type="gramStart"/>
      <w:r w:rsidRPr="004729A2">
        <w:t>a</w:t>
      </w:r>
      <w:proofErr w:type="gramEnd"/>
      <w:r w:rsidRPr="004729A2">
        <w:t xml:space="preserve">. İstenilen özellikler, </w:t>
      </w:r>
    </w:p>
    <w:p w:rsidR="00EB1DAB" w:rsidRPr="004729A2" w:rsidRDefault="00EB1DAB" w:rsidP="00994272">
      <w:pPr>
        <w:spacing w:after="120" w:line="300" w:lineRule="auto"/>
        <w:ind w:firstLine="708"/>
        <w:jc w:val="both"/>
      </w:pPr>
      <w:proofErr w:type="gramStart"/>
      <w:r w:rsidRPr="004729A2">
        <w:t>b</w:t>
      </w:r>
      <w:proofErr w:type="gramEnd"/>
      <w:r w:rsidRPr="004729A2">
        <w:t xml:space="preserve">. Bu özelliklere uygunluk. </w:t>
      </w:r>
    </w:p>
    <w:p w:rsidR="00EB1DAB" w:rsidRDefault="00EB1DAB" w:rsidP="00994272">
      <w:pPr>
        <w:spacing w:after="120" w:line="300" w:lineRule="auto"/>
        <w:ind w:firstLine="708"/>
        <w:jc w:val="both"/>
      </w:pPr>
      <w:r w:rsidRPr="004729A2">
        <w:t xml:space="preserve">Bir ürün </w:t>
      </w:r>
      <w:proofErr w:type="gramStart"/>
      <w:r w:rsidRPr="004729A2">
        <w:t>yada</w:t>
      </w:r>
      <w:proofErr w:type="gramEnd"/>
      <w:r w:rsidRPr="004729A2">
        <w:t xml:space="preserve"> hizmetin istenilen özelliklere sahip olması </w:t>
      </w:r>
      <w:r w:rsidRPr="004729A2">
        <w:rPr>
          <w:b/>
          <w:bCs/>
        </w:rPr>
        <w:t>tasarım kalitesi</w:t>
      </w:r>
      <w:r w:rsidRPr="004729A2">
        <w:t xml:space="preserve"> ile ilgilidir. Müşteri/tüketici ye sunulan ürünün belirlenmiş olan tasarıma ne kadar uyduğu ise </w:t>
      </w:r>
      <w:r w:rsidRPr="004729A2">
        <w:rPr>
          <w:b/>
          <w:bCs/>
        </w:rPr>
        <w:t>uygunluk kalitesi</w:t>
      </w:r>
      <w:r w:rsidRPr="004729A2">
        <w:t xml:space="preserve"> ile ilgilidir.  Kısaca özetlersek Kalite</w:t>
      </w:r>
      <w:r w:rsidR="004C4A37">
        <w:t xml:space="preserve"> </w:t>
      </w:r>
      <w:sdt>
        <w:sdtPr>
          <w:id w:val="225185"/>
          <w:citation/>
        </w:sdtPr>
        <w:sdtContent>
          <w:fldSimple w:instr=" CITATION Mer06 \p 16 \l 1055  ">
            <w:r w:rsidR="002D3EE7">
              <w:rPr>
                <w:noProof/>
              </w:rPr>
              <w:t>(Merter, 2006, s. 16)</w:t>
            </w:r>
          </w:fldSimple>
        </w:sdtContent>
      </w:sdt>
      <w:r w:rsidRPr="004729A2">
        <w:t>;</w:t>
      </w:r>
    </w:p>
    <w:p w:rsidR="00EB1DAB" w:rsidRPr="004729A2" w:rsidRDefault="00EB1DAB" w:rsidP="00994272">
      <w:pPr>
        <w:spacing w:after="120" w:line="300" w:lineRule="auto"/>
        <w:ind w:firstLine="540"/>
        <w:jc w:val="both"/>
      </w:pPr>
      <w:r w:rsidRPr="004729A2">
        <w:t>1. Tasarım kalitesi</w:t>
      </w:r>
    </w:p>
    <w:p w:rsidR="00EB1DAB" w:rsidRDefault="00EB1DAB" w:rsidP="00994272">
      <w:pPr>
        <w:spacing w:after="120" w:line="300" w:lineRule="auto"/>
        <w:ind w:firstLine="540"/>
        <w:jc w:val="both"/>
      </w:pPr>
      <w:r w:rsidRPr="004729A2">
        <w:lastRenderedPageBreak/>
        <w:t>2. Uygunluk kalitesi,  olmak üzere iki bileşenden oluşmaktadır.</w:t>
      </w:r>
    </w:p>
    <w:p w:rsidR="00163AA0" w:rsidRDefault="00163AA0" w:rsidP="00994272">
      <w:pPr>
        <w:spacing w:after="120" w:line="300" w:lineRule="auto"/>
        <w:ind w:firstLine="540"/>
        <w:jc w:val="both"/>
      </w:pPr>
    </w:p>
    <w:p w:rsidR="00163AA0" w:rsidRDefault="00E47656" w:rsidP="00994272">
      <w:pPr>
        <w:spacing w:after="120" w:line="300" w:lineRule="auto"/>
        <w:ind w:firstLine="540"/>
        <w:jc w:val="both"/>
      </w:pPr>
      <w:r>
        <w:rPr>
          <w:noProof/>
        </w:rPr>
        <w:pict>
          <v:group id="_x0000_s1057" style="position:absolute;left:0;text-align:left;margin-left:19.9pt;margin-top:-11.2pt;width:435pt;height:80.15pt;z-index:251676672" coordorigin="1440,7897" coordsize="10250,1386">
            <v:line id="_x0000_s1058" style="position:absolute;flip:y" from="2520,8023" to="3600,8383">
              <v:stroke endarrow="block"/>
            </v:line>
            <v:line id="_x0000_s1059" style="position:absolute" from="5580,8077" to="6480,8077">
              <v:stroke endarrow="block"/>
            </v:line>
            <v:line id="_x0000_s1060" style="position:absolute" from="5580,8797" to="6480,8797">
              <v:stroke endarrow="block"/>
            </v:line>
            <v:line id="_x0000_s1061" style="position:absolute" from="2520,8437" to="3600,8797">
              <v:stroke endarrow="block"/>
            </v:line>
            <v:shapetype id="_x0000_t202" coordsize="21600,21600" o:spt="202" path="m,l,21600r21600,l21600,xe">
              <v:stroke joinstyle="miter"/>
              <v:path gradientshapeok="t" o:connecttype="rect"/>
            </v:shapetype>
            <v:shape id="_x0000_s1062" type="#_x0000_t202" style="position:absolute;left:1440;top:8203;width:1260;height:496" filled="f" stroked="f">
              <v:textbox style="mso-next-textbox:#_x0000_s1062">
                <w:txbxContent>
                  <w:p w:rsidR="00DF1BDD" w:rsidRPr="0099431D" w:rsidRDefault="00DF1BDD" w:rsidP="00EB1DAB">
                    <w:r w:rsidRPr="0099431D">
                      <w:rPr>
                        <w:sz w:val="20"/>
                      </w:rPr>
                      <w:t>KALİTE</w:t>
                    </w:r>
                  </w:p>
                </w:txbxContent>
              </v:textbox>
            </v:shape>
            <v:shape id="_x0000_s1063" type="#_x0000_t202" style="position:absolute;left:3600;top:7897;width:2160;height:466" filled="f" stroked="f">
              <v:textbox style="mso-next-textbox:#_x0000_s1063">
                <w:txbxContent>
                  <w:p w:rsidR="00DF1BDD" w:rsidRPr="0099431D" w:rsidRDefault="00DF1BDD" w:rsidP="00EB1DAB">
                    <w:r w:rsidRPr="0099431D">
                      <w:rPr>
                        <w:sz w:val="20"/>
                      </w:rPr>
                      <w:t>Tasarım Kalitesi</w:t>
                    </w:r>
                  </w:p>
                </w:txbxContent>
              </v:textbox>
            </v:shape>
            <v:shape id="_x0000_s1064" type="#_x0000_t202" style="position:absolute;left:6480;top:7897;width:3960;height:720" filled="f" stroked="f">
              <v:textbox style="mso-next-textbox:#_x0000_s1064">
                <w:txbxContent>
                  <w:p w:rsidR="00DF1BDD" w:rsidRPr="0099431D" w:rsidRDefault="00DF1BDD" w:rsidP="00EB1DAB">
                    <w:pPr>
                      <w:tabs>
                        <w:tab w:val="left" w:pos="2595"/>
                        <w:tab w:val="left" w:pos="2832"/>
                        <w:tab w:val="left" w:pos="3540"/>
                        <w:tab w:val="left" w:pos="4248"/>
                        <w:tab w:val="left" w:pos="6180"/>
                      </w:tabs>
                      <w:spacing w:line="360" w:lineRule="auto"/>
                      <w:jc w:val="both"/>
                      <w:rPr>
                        <w:sz w:val="20"/>
                      </w:rPr>
                    </w:pPr>
                    <w:r w:rsidRPr="0099431D">
                      <w:rPr>
                        <w:sz w:val="20"/>
                      </w:rPr>
                      <w:t>Tercih edilen özelliklerin ürün tasarımında yer alması</w:t>
                    </w:r>
                  </w:p>
                  <w:p w:rsidR="00DF1BDD" w:rsidRDefault="00DF1BDD" w:rsidP="00EB1DAB"/>
                </w:txbxContent>
              </v:textbox>
            </v:shape>
            <v:shape id="_x0000_s1065" type="#_x0000_t202" style="position:absolute;left:6480;top:8617;width:5210;height:666" filled="f" stroked="f">
              <v:textbox style="mso-next-textbox:#_x0000_s1065">
                <w:txbxContent>
                  <w:p w:rsidR="00DF1BDD" w:rsidRPr="0099431D" w:rsidRDefault="00DF1BDD" w:rsidP="00EB1DAB">
                    <w:pPr>
                      <w:tabs>
                        <w:tab w:val="left" w:pos="2640"/>
                        <w:tab w:val="left" w:pos="2832"/>
                        <w:tab w:val="left" w:pos="3540"/>
                        <w:tab w:val="left" w:pos="4248"/>
                        <w:tab w:val="left" w:pos="6180"/>
                      </w:tabs>
                      <w:spacing w:line="360" w:lineRule="auto"/>
                    </w:pPr>
                    <w:r w:rsidRPr="0099431D">
                      <w:rPr>
                        <w:sz w:val="20"/>
                      </w:rPr>
                      <w:t xml:space="preserve">Gerçekleşen üretimin tasarımda belirtilen özelliklere uyması </w:t>
                    </w:r>
                  </w:p>
                </w:txbxContent>
              </v:textbox>
            </v:shape>
            <v:shape id="_x0000_s1066" type="#_x0000_t202" style="position:absolute;left:3600;top:8617;width:2160;height:446" filled="f" stroked="f">
              <v:textbox style="mso-next-textbox:#_x0000_s1066">
                <w:txbxContent>
                  <w:p w:rsidR="00DF1BDD" w:rsidRPr="0099431D" w:rsidRDefault="00DF1BDD" w:rsidP="00EB1DAB">
                    <w:r w:rsidRPr="0099431D">
                      <w:rPr>
                        <w:sz w:val="20"/>
                      </w:rPr>
                      <w:t xml:space="preserve">Uygunluk Kalitesi </w:t>
                    </w:r>
                  </w:p>
                </w:txbxContent>
              </v:textbox>
            </v:shape>
          </v:group>
        </w:pict>
      </w:r>
    </w:p>
    <w:p w:rsidR="00EB1DAB" w:rsidRPr="004729A2" w:rsidRDefault="00EB1DAB" w:rsidP="00163AA0">
      <w:pPr>
        <w:tabs>
          <w:tab w:val="left" w:pos="2595"/>
          <w:tab w:val="left" w:pos="2832"/>
          <w:tab w:val="left" w:pos="3540"/>
          <w:tab w:val="left" w:pos="4248"/>
          <w:tab w:val="left" w:pos="6180"/>
        </w:tabs>
        <w:spacing w:after="120" w:line="300" w:lineRule="auto"/>
        <w:jc w:val="both"/>
      </w:pPr>
      <w:r w:rsidRPr="004729A2">
        <w:tab/>
      </w:r>
      <w:r w:rsidRPr="004729A2">
        <w:rPr>
          <w:b/>
          <w:bCs/>
        </w:rPr>
        <w:tab/>
      </w:r>
      <w:r w:rsidRPr="004729A2">
        <w:t xml:space="preserve">  </w:t>
      </w:r>
    </w:p>
    <w:p w:rsidR="00EB1DAB" w:rsidRPr="004729A2" w:rsidRDefault="00EB1DAB" w:rsidP="00994272">
      <w:pPr>
        <w:pStyle w:val="GvdeMetni"/>
        <w:spacing w:after="120" w:line="300" w:lineRule="auto"/>
        <w:ind w:firstLine="708"/>
        <w:jc w:val="both"/>
        <w:rPr>
          <w:rFonts w:ascii="Times New Roman" w:hAnsi="Times New Roman"/>
        </w:rPr>
      </w:pPr>
    </w:p>
    <w:p w:rsidR="00EB1DAB" w:rsidRDefault="006E5FD6" w:rsidP="00994272">
      <w:pPr>
        <w:pStyle w:val="ResimYazs"/>
        <w:spacing w:before="0" w:line="300" w:lineRule="auto"/>
        <w:ind w:firstLine="567"/>
      </w:pPr>
      <w:r>
        <w:t xml:space="preserve">Şekil </w:t>
      </w:r>
      <w:fldSimple w:instr=" SEQ Şekil \* ARABIC ">
        <w:r w:rsidR="00CF6139">
          <w:rPr>
            <w:noProof/>
          </w:rPr>
          <w:t>17</w:t>
        </w:r>
      </w:fldSimple>
      <w:r>
        <w:t xml:space="preserve">: Kalitenin </w:t>
      </w:r>
      <w:r w:rsidR="00A12185">
        <w:t>Boyutları.</w:t>
      </w:r>
    </w:p>
    <w:p w:rsidR="004C4A37" w:rsidRPr="004C4A37" w:rsidRDefault="004C4A37" w:rsidP="004C4A37">
      <w:pPr>
        <w:ind w:firstLine="567"/>
        <w:rPr>
          <w:lang w:eastAsia="tr-TR"/>
        </w:rPr>
      </w:pPr>
      <w:r w:rsidRPr="004C4A37">
        <w:rPr>
          <w:b/>
          <w:lang w:eastAsia="tr-TR"/>
        </w:rPr>
        <w:t>KAYNAK:</w:t>
      </w:r>
      <w:r>
        <w:rPr>
          <w:lang w:eastAsia="tr-TR"/>
        </w:rPr>
        <w:t xml:space="preserve"> </w:t>
      </w:r>
      <w:proofErr w:type="spellStart"/>
      <w:r>
        <w:rPr>
          <w:lang w:eastAsia="tr-TR"/>
        </w:rPr>
        <w:t>Merter</w:t>
      </w:r>
      <w:proofErr w:type="spellEnd"/>
      <w:r>
        <w:rPr>
          <w:lang w:eastAsia="tr-TR"/>
        </w:rPr>
        <w:t>, 2006, s. 17</w:t>
      </w:r>
    </w:p>
    <w:p w:rsidR="00EB1DAB" w:rsidRPr="004729A2" w:rsidRDefault="00EB1DAB" w:rsidP="00994272">
      <w:pPr>
        <w:pStyle w:val="GvdeMetni"/>
        <w:spacing w:after="120" w:line="300" w:lineRule="auto"/>
        <w:ind w:firstLine="708"/>
        <w:jc w:val="both"/>
        <w:rPr>
          <w:rFonts w:ascii="Times New Roman" w:hAnsi="Times New Roman"/>
        </w:rPr>
      </w:pPr>
      <w:r w:rsidRPr="004729A2">
        <w:rPr>
          <w:rFonts w:ascii="Times New Roman" w:hAnsi="Times New Roman"/>
        </w:rPr>
        <w:t xml:space="preserve">Kalitenin bahsedilen iki boyutu aynı nitelikte değildir. Tasarım boyutu büyük ölçüde zevke, ihtiyaca </w:t>
      </w:r>
      <w:proofErr w:type="gramStart"/>
      <w:r w:rsidRPr="004729A2">
        <w:rPr>
          <w:rFonts w:ascii="Times New Roman" w:hAnsi="Times New Roman"/>
        </w:rPr>
        <w:t>yada</w:t>
      </w:r>
      <w:proofErr w:type="gramEnd"/>
      <w:r w:rsidRPr="004729A2">
        <w:rPr>
          <w:rFonts w:ascii="Times New Roman" w:hAnsi="Times New Roman"/>
        </w:rPr>
        <w:t xml:space="preserve"> tercihe bağlıdır. Örneğin bir kumaşın yünlü </w:t>
      </w:r>
      <w:proofErr w:type="gramStart"/>
      <w:r w:rsidRPr="004729A2">
        <w:rPr>
          <w:rFonts w:ascii="Times New Roman" w:hAnsi="Times New Roman"/>
        </w:rPr>
        <w:t>yada</w:t>
      </w:r>
      <w:proofErr w:type="gramEnd"/>
      <w:r w:rsidRPr="004729A2">
        <w:rPr>
          <w:rFonts w:ascii="Times New Roman" w:hAnsi="Times New Roman"/>
        </w:rPr>
        <w:t xml:space="preserve"> pamuklu olması kullanım yerine bağlı olduğu kadar tercihe de bağlıdır</w:t>
      </w:r>
      <w:r w:rsidR="00650168">
        <w:rPr>
          <w:rFonts w:ascii="Times New Roman" w:hAnsi="Times New Roman"/>
        </w:rPr>
        <w:t xml:space="preserve"> </w:t>
      </w:r>
      <w:sdt>
        <w:sdtPr>
          <w:rPr>
            <w:rFonts w:ascii="Times New Roman" w:hAnsi="Times New Roman"/>
          </w:rPr>
          <w:id w:val="225186"/>
          <w:citation/>
        </w:sdtPr>
        <w:sdtContent>
          <w:r w:rsidR="00E47656">
            <w:rPr>
              <w:rFonts w:ascii="Times New Roman" w:hAnsi="Times New Roman"/>
            </w:rPr>
            <w:fldChar w:fldCharType="begin"/>
          </w:r>
          <w:r w:rsidR="00650168">
            <w:rPr>
              <w:rFonts w:ascii="Times New Roman" w:hAnsi="Times New Roman"/>
            </w:rPr>
            <w:instrText xml:space="preserve"> CITATION Mer06 \p 17 \l 1055  </w:instrText>
          </w:r>
          <w:r w:rsidR="00E47656">
            <w:rPr>
              <w:rFonts w:ascii="Times New Roman" w:hAnsi="Times New Roman"/>
            </w:rPr>
            <w:fldChar w:fldCharType="separate"/>
          </w:r>
          <w:r w:rsidR="002D3EE7" w:rsidRPr="002D3EE7">
            <w:rPr>
              <w:rFonts w:ascii="Times New Roman" w:hAnsi="Times New Roman"/>
              <w:noProof/>
            </w:rPr>
            <w:t>(Merter, 2006, s. 17)</w:t>
          </w:r>
          <w:r w:rsidR="00E47656">
            <w:rPr>
              <w:rFonts w:ascii="Times New Roman" w:hAnsi="Times New Roman"/>
            </w:rPr>
            <w:fldChar w:fldCharType="end"/>
          </w:r>
        </w:sdtContent>
      </w:sdt>
      <w:r w:rsidRPr="004729A2">
        <w:rPr>
          <w:rFonts w:ascii="Times New Roman" w:hAnsi="Times New Roman"/>
        </w:rPr>
        <w:t>.</w:t>
      </w:r>
    </w:p>
    <w:p w:rsidR="00EB1DAB" w:rsidRPr="004729A2" w:rsidRDefault="00EB1DAB" w:rsidP="00994272">
      <w:pPr>
        <w:pStyle w:val="GvdeMetni"/>
        <w:spacing w:after="120" w:line="300" w:lineRule="auto"/>
        <w:ind w:firstLine="708"/>
        <w:jc w:val="both"/>
        <w:rPr>
          <w:rFonts w:ascii="Times New Roman" w:hAnsi="Times New Roman"/>
        </w:rPr>
      </w:pPr>
      <w:r w:rsidRPr="004729A2">
        <w:rPr>
          <w:rFonts w:ascii="Times New Roman" w:hAnsi="Times New Roman"/>
        </w:rPr>
        <w:t>Buna karşılık uygunluk kalitesi ölçülebilir bir karakteristiktedir. Örneğin müşteriye sunulan ürünün belirlenmiş olan özelliklere  (iplik cinsi, kalınlığı</w:t>
      </w:r>
      <w:proofErr w:type="gramStart"/>
      <w:r w:rsidRPr="004729A2">
        <w:rPr>
          <w:rFonts w:ascii="Times New Roman" w:hAnsi="Times New Roman"/>
        </w:rPr>
        <w:t>..</w:t>
      </w:r>
      <w:proofErr w:type="gramEnd"/>
      <w:r w:rsidRPr="004729A2">
        <w:rPr>
          <w:rFonts w:ascii="Times New Roman" w:hAnsi="Times New Roman"/>
        </w:rPr>
        <w:t xml:space="preserve">vb.)  ne ölçüde uyduğu  – yani uygunluk kalitesi- tespit edilebilir. </w:t>
      </w:r>
      <w:proofErr w:type="gramStart"/>
      <w:r w:rsidRPr="004729A2">
        <w:rPr>
          <w:rFonts w:ascii="Times New Roman" w:hAnsi="Times New Roman"/>
        </w:rPr>
        <w:t>Nitekim,</w:t>
      </w:r>
      <w:proofErr w:type="gramEnd"/>
      <w:r w:rsidRPr="004729A2">
        <w:rPr>
          <w:rFonts w:ascii="Times New Roman" w:hAnsi="Times New Roman"/>
        </w:rPr>
        <w:t xml:space="preserve"> kalite çalışmaları büyük ölçüde uygunluk kalitesi ile ilgili olmuştur.</w:t>
      </w:r>
    </w:p>
    <w:p w:rsidR="00EB1DAB" w:rsidRPr="004729A2" w:rsidRDefault="00EB1DAB" w:rsidP="00994272">
      <w:pPr>
        <w:spacing w:after="120" w:line="300" w:lineRule="auto"/>
        <w:ind w:firstLine="708"/>
        <w:jc w:val="both"/>
      </w:pPr>
      <w:r w:rsidRPr="004729A2">
        <w:t xml:space="preserve">Uygunluk kalitesini değerlendirmede iki gösterge söz konusu olmaktadır. Bunlar; Nominal </w:t>
      </w:r>
      <w:proofErr w:type="gramStart"/>
      <w:r w:rsidRPr="004729A2">
        <w:t>değerler  ve</w:t>
      </w:r>
      <w:proofErr w:type="gramEnd"/>
      <w:r w:rsidRPr="004729A2">
        <w:t xml:space="preserve"> tolerans’ dır</w:t>
      </w:r>
      <w:r w:rsidR="00650168">
        <w:t xml:space="preserve"> </w:t>
      </w:r>
      <w:sdt>
        <w:sdtPr>
          <w:id w:val="225187"/>
          <w:citation/>
        </w:sdtPr>
        <w:sdtContent>
          <w:fldSimple w:instr=" CITATION Mer06 \p 17 \l 1055  ">
            <w:r w:rsidR="002D3EE7">
              <w:rPr>
                <w:noProof/>
              </w:rPr>
              <w:t>(Merter, 2006, s. 17)</w:t>
            </w:r>
          </w:fldSimple>
        </w:sdtContent>
      </w:sdt>
      <w:r w:rsidRPr="004729A2">
        <w:t xml:space="preserve">. </w:t>
      </w:r>
    </w:p>
    <w:p w:rsidR="00EB1DAB" w:rsidRPr="004729A2" w:rsidRDefault="00EB1DAB" w:rsidP="00994272">
      <w:pPr>
        <w:spacing w:after="120" w:line="300" w:lineRule="auto"/>
        <w:ind w:firstLine="708"/>
        <w:jc w:val="both"/>
      </w:pPr>
      <w:r w:rsidRPr="004729A2">
        <w:t xml:space="preserve">Nominal değer, hedeflenen değerdir. Örneğin, bir cıvatanın belirlenmiş olan boyutları </w:t>
      </w:r>
      <w:proofErr w:type="gramStart"/>
      <w:r w:rsidRPr="004729A2">
        <w:t>nominal</w:t>
      </w:r>
      <w:proofErr w:type="gramEnd"/>
      <w:r w:rsidRPr="004729A2">
        <w:t xml:space="preserve"> değerleridir. Aşağıdaki şekilde </w:t>
      </w:r>
      <w:proofErr w:type="gramStart"/>
      <w:r w:rsidRPr="004729A2">
        <w:t>nominal</w:t>
      </w:r>
      <w:proofErr w:type="gramEnd"/>
      <w:r w:rsidRPr="004729A2">
        <w:t xml:space="preserve"> değer ile tolerans arasındaki ilişki görülmektedir</w:t>
      </w:r>
      <w:r w:rsidR="003F616C">
        <w:t xml:space="preserve"> </w:t>
      </w:r>
      <w:sdt>
        <w:sdtPr>
          <w:id w:val="225188"/>
          <w:citation/>
        </w:sdtPr>
        <w:sdtContent>
          <w:fldSimple w:instr=" CITATION Mer06 \p 17 \l 1055  ">
            <w:r w:rsidR="002D3EE7">
              <w:rPr>
                <w:noProof/>
              </w:rPr>
              <w:t>(Merter, 2006, s. 17)</w:t>
            </w:r>
          </w:fldSimple>
        </w:sdtContent>
      </w:sdt>
      <w:r w:rsidRPr="004729A2">
        <w:t>.</w:t>
      </w:r>
    </w:p>
    <w:p w:rsidR="00EB1DAB" w:rsidRPr="004729A2" w:rsidRDefault="00E47656" w:rsidP="00994272">
      <w:pPr>
        <w:tabs>
          <w:tab w:val="left" w:pos="708"/>
          <w:tab w:val="left" w:pos="1416"/>
          <w:tab w:val="left" w:pos="2124"/>
          <w:tab w:val="left" w:pos="2832"/>
          <w:tab w:val="left" w:pos="3540"/>
          <w:tab w:val="center" w:pos="4770"/>
          <w:tab w:val="left" w:pos="4956"/>
          <w:tab w:val="left" w:pos="5664"/>
          <w:tab w:val="left" w:pos="6945"/>
        </w:tabs>
        <w:spacing w:after="120" w:line="300" w:lineRule="auto"/>
        <w:ind w:firstLine="540"/>
        <w:jc w:val="both"/>
      </w:pPr>
      <w:r>
        <w:rPr>
          <w:noProof/>
        </w:rPr>
        <w:pict>
          <v:line id="_x0000_s1052" style="position:absolute;left:0;text-align:left;flip:x y;z-index:251671552" from="189pt,13.9pt" to="243pt,40.9pt">
            <v:stroke endarrow="block"/>
          </v:line>
        </w:pict>
      </w:r>
      <w:r w:rsidR="00EB1DAB" w:rsidRPr="004729A2">
        <w:t xml:space="preserve">     </w:t>
      </w:r>
      <w:r w:rsidR="00EB1DAB" w:rsidRPr="004729A2">
        <w:tab/>
        <w:t xml:space="preserve">ASL: Alt </w:t>
      </w:r>
      <w:proofErr w:type="spellStart"/>
      <w:r w:rsidR="00EB1DAB" w:rsidRPr="004729A2">
        <w:t>Spesifikasyon</w:t>
      </w:r>
      <w:proofErr w:type="spellEnd"/>
      <w:r w:rsidR="00EB1DAB" w:rsidRPr="004729A2">
        <w:t xml:space="preserve"> Limiti</w:t>
      </w:r>
      <w:r w:rsidR="00EB1DAB" w:rsidRPr="004729A2">
        <w:tab/>
        <w:t xml:space="preserve">             </w:t>
      </w:r>
      <w:r w:rsidR="00F577F5">
        <w:t xml:space="preserve">     </w:t>
      </w:r>
      <w:r w:rsidR="00EB1DAB" w:rsidRPr="004729A2">
        <w:t xml:space="preserve"> T: Tolerans          </w:t>
      </w:r>
      <w:r w:rsidR="00F577F5">
        <w:t xml:space="preserve">    </w:t>
      </w:r>
      <w:r w:rsidR="00EB1DAB" w:rsidRPr="004729A2">
        <w:t xml:space="preserve">ÜSL: Üst </w:t>
      </w:r>
      <w:proofErr w:type="spellStart"/>
      <w:r w:rsidR="00EB1DAB" w:rsidRPr="004729A2">
        <w:t>Spefikasyon</w:t>
      </w:r>
      <w:proofErr w:type="spellEnd"/>
      <w:r w:rsidR="00EB1DAB" w:rsidRPr="004729A2">
        <w:t xml:space="preserve"> Limiti</w:t>
      </w:r>
    </w:p>
    <w:p w:rsidR="00EB1DAB" w:rsidRPr="004729A2" w:rsidRDefault="00E47656" w:rsidP="00994272">
      <w:pPr>
        <w:spacing w:after="120" w:line="300" w:lineRule="auto"/>
        <w:ind w:firstLine="540"/>
        <w:jc w:val="both"/>
      </w:pPr>
      <w:r>
        <w:rPr>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56" type="#_x0000_t87" style="position:absolute;left:0;text-align:left;margin-left:265.3pt;margin-top:-22.25pt;width:9.2pt;height:54.1pt;rotation:5805105fd;z-index:251675648"/>
        </w:pict>
      </w:r>
      <w:r>
        <w:rPr>
          <w:noProof/>
        </w:rPr>
        <w:pict>
          <v:line id="_x0000_s1054" style="position:absolute;left:0;text-align:left;z-index:251673600" from="297pt,.45pt" to="297pt,9.45pt"/>
        </w:pict>
      </w:r>
      <w:r>
        <w:rPr>
          <w:noProof/>
        </w:rPr>
        <w:pict>
          <v:line id="_x0000_s1053" style="position:absolute;left:0;text-align:left;z-index:251672576" from="243pt,.45pt" to="243pt,9.45pt"/>
        </w:pict>
      </w:r>
      <w:r>
        <w:rPr>
          <w:noProof/>
        </w:rPr>
        <w:pict>
          <v:line id="_x0000_s1051" style="position:absolute;left:0;text-align:left;flip:y;z-index:251670528" from="297pt,.45pt" to="342pt,27.45pt">
            <v:stroke endarrow="block"/>
          </v:line>
        </w:pict>
      </w:r>
      <w:r>
        <w:rPr>
          <w:noProof/>
        </w:rPr>
        <w:pict>
          <v:line id="_x0000_s1050" style="position:absolute;left:0;text-align:left;z-index:251669504" from="297pt,9.45pt" to="297pt,18.45pt"/>
        </w:pict>
      </w:r>
      <w:r>
        <w:rPr>
          <w:noProof/>
        </w:rPr>
        <w:pict>
          <v:line id="_x0000_s1049" style="position:absolute;left:0;text-align:left;z-index:251668480" from="243pt,9.45pt" to="243pt,18.45pt"/>
        </w:pict>
      </w:r>
      <w:r>
        <w:rPr>
          <w:noProof/>
        </w:rPr>
        <w:pict>
          <v:line id="_x0000_s1048" style="position:absolute;left:0;text-align:left;z-index:251667456" from="243pt,18.45pt" to="243pt,27.45pt"/>
        </w:pict>
      </w:r>
      <w:r>
        <w:rPr>
          <w:noProof/>
        </w:rPr>
        <w:pict>
          <v:line id="_x0000_s1046" style="position:absolute;left:0;text-align:left;z-index:251665408" from="270pt,18.45pt" to="270pt,72.45pt"/>
        </w:pict>
      </w:r>
      <w:r>
        <w:rPr>
          <w:noProof/>
        </w:rPr>
        <w:pict>
          <v:line id="_x0000_s1044" style="position:absolute;left:0;text-align:left;z-index:251663360" from="297pt,18.45pt" to="297pt,45.45pt"/>
        </w:pict>
      </w:r>
      <w:r>
        <w:rPr>
          <w:noProof/>
        </w:rPr>
        <w:pict>
          <v:line id="_x0000_s1043" style="position:absolute;left:0;text-align:left;z-index:251662336" from="270pt,18.45pt" to="270pt,63.45pt"/>
        </w:pict>
      </w:r>
      <w:r>
        <w:rPr>
          <w:noProof/>
        </w:rPr>
        <w:pict>
          <v:line id="_x0000_s1042" style="position:absolute;left:0;text-align:left;z-index:251661312" from="243pt,18.45pt" to="243pt,45.45pt"/>
        </w:pict>
      </w:r>
    </w:p>
    <w:p w:rsidR="00EB1DAB" w:rsidRPr="004729A2" w:rsidRDefault="00E47656" w:rsidP="00994272">
      <w:pPr>
        <w:spacing w:after="120" w:line="300" w:lineRule="auto"/>
        <w:ind w:firstLine="540"/>
        <w:jc w:val="both"/>
      </w:pPr>
      <w:r>
        <w:rPr>
          <w:noProof/>
        </w:rPr>
        <w:pict>
          <v:shape id="_x0000_s1055" type="#_x0000_t87" style="position:absolute;left:0;text-align:left;margin-left:135.25pt;margin-top:-94.2pt;width:26.45pt;height:242.95pt;rotation:17643182fd;z-index:251674624"/>
        </w:pict>
      </w:r>
      <w:r>
        <w:rPr>
          <w:noProof/>
        </w:rPr>
        <w:pict>
          <v:line id="_x0000_s1047" style="position:absolute;left:0;text-align:left;z-index:251666432" from="27pt,5.05pt" to="27pt,50.05pt"/>
        </w:pict>
      </w:r>
      <w:r>
        <w:rPr>
          <w:noProof/>
        </w:rPr>
        <w:pict>
          <v:line id="_x0000_s1045" style="position:absolute;left:0;text-align:left;z-index:251664384" from="27pt,5.05pt" to="27pt,41.05pt"/>
        </w:pict>
      </w:r>
      <w:r>
        <w:rPr>
          <w:noProof/>
        </w:rPr>
        <w:pict>
          <v:line id="_x0000_s1041" style="position:absolute;left:0;text-align:left;z-index:251660288" from="9pt,14.05pt" to="333pt,14.05pt"/>
        </w:pict>
      </w:r>
    </w:p>
    <w:p w:rsidR="00EB1DAB" w:rsidRPr="004729A2" w:rsidRDefault="00EB1DAB" w:rsidP="00994272">
      <w:pPr>
        <w:spacing w:after="120" w:line="300" w:lineRule="auto"/>
        <w:ind w:firstLine="540"/>
        <w:jc w:val="both"/>
      </w:pPr>
    </w:p>
    <w:p w:rsidR="00EB1DAB" w:rsidRPr="004729A2" w:rsidRDefault="00EB1DAB" w:rsidP="00994272">
      <w:pPr>
        <w:tabs>
          <w:tab w:val="left" w:pos="1125"/>
        </w:tabs>
        <w:spacing w:after="120" w:line="300" w:lineRule="auto"/>
        <w:ind w:firstLine="540"/>
        <w:jc w:val="both"/>
      </w:pPr>
      <w:r w:rsidRPr="004729A2">
        <w:tab/>
        <w:t xml:space="preserve">          </w:t>
      </w:r>
      <w:r w:rsidR="00F577F5">
        <w:t xml:space="preserve">           </w:t>
      </w:r>
      <w:r w:rsidRPr="004729A2">
        <w:t>N: Nominal değer</w:t>
      </w:r>
    </w:p>
    <w:p w:rsidR="00EB1DAB" w:rsidRDefault="00136003" w:rsidP="00A92FD1">
      <w:pPr>
        <w:pStyle w:val="ResimYazs"/>
        <w:spacing w:before="0" w:after="0" w:line="300" w:lineRule="auto"/>
        <w:ind w:firstLine="709"/>
        <w:rPr>
          <w:sz w:val="24"/>
          <w:szCs w:val="24"/>
        </w:rPr>
      </w:pPr>
      <w:bookmarkStart w:id="217" w:name="_Toc109214766"/>
      <w:r w:rsidRPr="00136003">
        <w:t xml:space="preserve">Şekil </w:t>
      </w:r>
      <w:fldSimple w:instr=" SEQ Şekil \* ARABIC ">
        <w:r w:rsidR="00CF6139">
          <w:rPr>
            <w:noProof/>
          </w:rPr>
          <w:t>18</w:t>
        </w:r>
      </w:fldSimple>
      <w:r w:rsidRPr="00136003">
        <w:t>:</w:t>
      </w:r>
      <w:r w:rsidR="00EB1DAB" w:rsidRPr="00136003">
        <w:rPr>
          <w:sz w:val="24"/>
          <w:szCs w:val="24"/>
        </w:rPr>
        <w:t xml:space="preserve"> Nominal Değer ile Tolerans Değer</w:t>
      </w:r>
      <w:bookmarkEnd w:id="217"/>
      <w:r w:rsidR="00351F90">
        <w:rPr>
          <w:sz w:val="24"/>
          <w:szCs w:val="24"/>
        </w:rPr>
        <w:t>.</w:t>
      </w:r>
    </w:p>
    <w:p w:rsidR="00351F90" w:rsidRPr="00351F90" w:rsidRDefault="00351F90" w:rsidP="00351F90">
      <w:pPr>
        <w:ind w:firstLine="709"/>
        <w:rPr>
          <w:lang w:eastAsia="tr-TR"/>
        </w:rPr>
      </w:pPr>
      <w:r>
        <w:rPr>
          <w:b/>
          <w:lang w:eastAsia="tr-TR"/>
        </w:rPr>
        <w:t xml:space="preserve">KAYNAK: </w:t>
      </w:r>
      <w:proofErr w:type="spellStart"/>
      <w:r>
        <w:rPr>
          <w:lang w:eastAsia="tr-TR"/>
        </w:rPr>
        <w:t>Merter</w:t>
      </w:r>
      <w:proofErr w:type="spellEnd"/>
      <w:r>
        <w:rPr>
          <w:lang w:eastAsia="tr-TR"/>
        </w:rPr>
        <w:t>, 2006, s.17.</w:t>
      </w:r>
    </w:p>
    <w:p w:rsidR="00EB1DAB" w:rsidRPr="004729A2" w:rsidRDefault="00EB1DAB" w:rsidP="00994272">
      <w:pPr>
        <w:spacing w:after="120" w:line="300" w:lineRule="auto"/>
        <w:ind w:firstLine="708"/>
        <w:jc w:val="both"/>
      </w:pPr>
      <w:r w:rsidRPr="004729A2">
        <w:t xml:space="preserve"> Toleranslar bir </w:t>
      </w:r>
      <w:proofErr w:type="gramStart"/>
      <w:r w:rsidRPr="004729A2">
        <w:t>optimizasyon</w:t>
      </w:r>
      <w:proofErr w:type="gramEnd"/>
      <w:r w:rsidRPr="004729A2">
        <w:t xml:space="preserve"> sorunudur. Çok dar toleranslarda çalışmak o parçaları kullanan birimlerde işlerinde kolaylık ve ekonomiklik sağlar. Ancak parçaları dar toleranslarda üretim ucuz değildir. Aşırı geniş toleranslar ise imalatta sorunlar yarattığı gibi ürünün kısa bir kullanım süresinde hizmet dışı kalması gibi sonuçlar doğurabilir</w:t>
      </w:r>
      <w:r w:rsidR="00C24457">
        <w:t xml:space="preserve"> </w:t>
      </w:r>
      <w:sdt>
        <w:sdtPr>
          <w:id w:val="225189"/>
          <w:citation/>
        </w:sdtPr>
        <w:sdtContent>
          <w:fldSimple w:instr=" CITATION Mer06 \p 17 \l 1055  ">
            <w:r w:rsidR="002D3EE7">
              <w:rPr>
                <w:noProof/>
              </w:rPr>
              <w:t>(Merter, 2006, s. 17)</w:t>
            </w:r>
          </w:fldSimple>
        </w:sdtContent>
      </w:sdt>
      <w:r w:rsidRPr="004729A2">
        <w:t>.</w:t>
      </w:r>
    </w:p>
    <w:p w:rsidR="00EB1DAB" w:rsidRPr="004729A2" w:rsidRDefault="00EB1DAB" w:rsidP="00994272">
      <w:pPr>
        <w:spacing w:after="120" w:line="300" w:lineRule="auto"/>
        <w:ind w:firstLine="708"/>
        <w:jc w:val="both"/>
      </w:pPr>
      <w:r w:rsidRPr="004729A2">
        <w:t>Nominal değer ve toleransın tanımları bu şekilde yapıldıktan sonra “uygunluk kalitesi” kolayca ölçümlenebilir. Buna göre, tolerans içinde kalan tüm ürünler uygundur. Bu durumda uygunluk kalitesi, ürünlerin yüzde kaçının uygun olduğu ile belirlenebilir</w:t>
      </w:r>
      <w:r w:rsidR="00855DE3">
        <w:t xml:space="preserve"> </w:t>
      </w:r>
      <w:sdt>
        <w:sdtPr>
          <w:id w:val="225190"/>
          <w:citation/>
        </w:sdtPr>
        <w:sdtContent>
          <w:fldSimple w:instr=" CITATION Mer06 \p 18 \l 1055  ">
            <w:r w:rsidR="002D3EE7">
              <w:rPr>
                <w:noProof/>
              </w:rPr>
              <w:t>(Merter, 2006, s. 18)</w:t>
            </w:r>
          </w:fldSimple>
        </w:sdtContent>
      </w:sdt>
      <w:r w:rsidRPr="004729A2">
        <w:t>.</w:t>
      </w:r>
    </w:p>
    <w:p w:rsidR="00EB1DAB" w:rsidRPr="00656156" w:rsidRDefault="00656156" w:rsidP="00994272">
      <w:pPr>
        <w:pStyle w:val="Balk2"/>
        <w:numPr>
          <w:ilvl w:val="1"/>
          <w:numId w:val="1"/>
        </w:numPr>
        <w:spacing w:before="0" w:after="120" w:line="300" w:lineRule="auto"/>
      </w:pPr>
      <w:bookmarkStart w:id="218" w:name="_Toc200347736"/>
      <w:bookmarkStart w:id="219" w:name="_Toc505762991"/>
      <w:bookmarkStart w:id="220" w:name="_Toc119663177"/>
      <w:bookmarkStart w:id="221" w:name="_Toc286608725"/>
      <w:bookmarkStart w:id="222" w:name="_Toc372735660"/>
      <w:r w:rsidRPr="00656156">
        <w:lastRenderedPageBreak/>
        <w:t>Kalitenin Tarihsel Gelişimi</w:t>
      </w:r>
      <w:bookmarkEnd w:id="218"/>
      <w:bookmarkEnd w:id="219"/>
      <w:bookmarkEnd w:id="220"/>
      <w:bookmarkEnd w:id="221"/>
      <w:bookmarkEnd w:id="222"/>
    </w:p>
    <w:p w:rsidR="00EB1DAB" w:rsidRPr="0087196C" w:rsidRDefault="00EB1DAB" w:rsidP="0087196C">
      <w:pPr>
        <w:spacing w:after="120" w:line="300" w:lineRule="auto"/>
        <w:ind w:firstLine="708"/>
        <w:jc w:val="both"/>
      </w:pPr>
      <w:r w:rsidRPr="0087196C">
        <w:t xml:space="preserve">Kalite bir anda ortaya çıkmış bir olgu değildir. Her dönem de o dönemin şartları içerisinde kaliteden bahsedebiliriz. Yani her dönemde kalite vardır diyebiliriz. Kalite ile ilgili ilk kayıtlar M.Ö. 2150 yılına kadar uzanır. Ünlü </w:t>
      </w:r>
      <w:proofErr w:type="spellStart"/>
      <w:r w:rsidRPr="0087196C">
        <w:t>Hammurabi</w:t>
      </w:r>
      <w:proofErr w:type="spellEnd"/>
      <w:r w:rsidRPr="0087196C">
        <w:t xml:space="preserve"> Kanunlarının 229. maddesinde şöyle bir hüküm bulunmaktadır. “Eğer bir inşaat ustası bir adama ev yapar ve yapılan ev yeterince sağlam olmayıp ev sahibinin üstüne çökerek ölümüne sebep olursa o inşaat ustasının başı uçurulur.” Buna ilişkin bizim tarihimizden de örnek olarak bir atasözümüzün </w:t>
      </w:r>
      <w:proofErr w:type="gramStart"/>
      <w:r w:rsidRPr="0087196C">
        <w:t>hikayesi</w:t>
      </w:r>
      <w:proofErr w:type="gramEnd"/>
      <w:r w:rsidRPr="0087196C">
        <w:t xml:space="preserve"> verilebilir. Hepimizin bildiği “ Pabucu dama atılmak” atasözü, ayakkabı esnafı içerisinde kaliteli ayakkabı üretmeyen esnafın yapmış olduğu hatalı, kalitesiz ayakkabılarını evlerin </w:t>
      </w:r>
      <w:proofErr w:type="gramStart"/>
      <w:r w:rsidRPr="0087196C">
        <w:t>yada</w:t>
      </w:r>
      <w:proofErr w:type="gramEnd"/>
      <w:r w:rsidRPr="0087196C">
        <w:t xml:space="preserve"> işyerlerinin çatılarına (damlarına) atmak suretiyle, o esnafı halkın gözünde teşhir amacını gütmektedir</w:t>
      </w:r>
      <w:r w:rsidR="001B2D6C" w:rsidRPr="0087196C">
        <w:t xml:space="preserve"> </w:t>
      </w:r>
      <w:sdt>
        <w:sdtPr>
          <w:id w:val="225191"/>
          <w:citation/>
        </w:sdtPr>
        <w:sdtContent>
          <w:fldSimple w:instr=" CITATION Mer06 \p 29 \l 1055  ">
            <w:r w:rsidR="002D3EE7">
              <w:rPr>
                <w:noProof/>
              </w:rPr>
              <w:t>(Merter, 2006, s. 29)</w:t>
            </w:r>
          </w:fldSimple>
        </w:sdtContent>
      </w:sdt>
      <w:r w:rsidRPr="0087196C">
        <w:t xml:space="preserve">. </w:t>
      </w:r>
    </w:p>
    <w:p w:rsidR="00EB1DAB" w:rsidRPr="0087196C" w:rsidRDefault="00EB1DAB" w:rsidP="0087196C">
      <w:pPr>
        <w:spacing w:after="120" w:line="300" w:lineRule="auto"/>
        <w:ind w:firstLine="708"/>
        <w:jc w:val="both"/>
      </w:pPr>
      <w:r w:rsidRPr="0087196C">
        <w:t>Ancak kalite tarihin hiçbir döneminde şu anda olduğu kadar önem kazanmamış ve hayatımızın bir parçası olmamıştır. Bu durumun nedeni olarak,  günümüzde yoğun bir şekilde var olan rekabet ortamı, ürünlerdeki çeşitlilik ve iletişimde ki gelişmeler gösterilebilir</w:t>
      </w:r>
      <w:r w:rsidR="007A5A80" w:rsidRPr="0087196C">
        <w:t xml:space="preserve"> </w:t>
      </w:r>
      <w:sdt>
        <w:sdtPr>
          <w:id w:val="225192"/>
          <w:citation/>
        </w:sdtPr>
        <w:sdtContent>
          <w:fldSimple w:instr=" CITATION Mer06 \p 29 \l 1055  ">
            <w:r w:rsidR="002D3EE7">
              <w:rPr>
                <w:noProof/>
              </w:rPr>
              <w:t>(Merter, 2006, s. 29)</w:t>
            </w:r>
          </w:fldSimple>
        </w:sdtContent>
      </w:sdt>
      <w:r w:rsidRPr="0087196C">
        <w:t>.</w:t>
      </w:r>
    </w:p>
    <w:p w:rsidR="00EB1DAB" w:rsidRPr="0087196C" w:rsidRDefault="00EB1DAB" w:rsidP="0087196C">
      <w:pPr>
        <w:spacing w:after="120" w:line="300" w:lineRule="auto"/>
        <w:ind w:firstLine="708"/>
        <w:jc w:val="both"/>
      </w:pPr>
      <w:r w:rsidRPr="0087196C">
        <w:t>Kalitenin tarihsel gelişimi genellikle dört başlık altında ele alınmaktadır. Bunlar; Muayene, Kalite, Kalite Güvencesi ve Toplam Kalite’dir</w:t>
      </w:r>
      <w:r w:rsidR="007A5A80" w:rsidRPr="0087196C">
        <w:t xml:space="preserve"> </w:t>
      </w:r>
      <w:sdt>
        <w:sdtPr>
          <w:id w:val="225193"/>
          <w:citation/>
        </w:sdtPr>
        <w:sdtContent>
          <w:fldSimple w:instr=" CITATION Mer06 \p 29 \l 1055  ">
            <w:r w:rsidR="002D3EE7">
              <w:rPr>
                <w:noProof/>
              </w:rPr>
              <w:t>(Merter, 2006, s. 29)</w:t>
            </w:r>
          </w:fldSimple>
        </w:sdtContent>
      </w:sdt>
      <w:r w:rsidRPr="0087196C">
        <w:t>.</w:t>
      </w:r>
    </w:p>
    <w:p w:rsidR="00EB1DAB" w:rsidRPr="00656156" w:rsidRDefault="00EB1DAB" w:rsidP="00994272">
      <w:pPr>
        <w:pStyle w:val="Balk3"/>
        <w:numPr>
          <w:ilvl w:val="2"/>
          <w:numId w:val="1"/>
        </w:numPr>
        <w:spacing w:before="0" w:after="120" w:line="300" w:lineRule="auto"/>
      </w:pPr>
      <w:bookmarkStart w:id="223" w:name="_Toc505762992"/>
      <w:bookmarkStart w:id="224" w:name="_Toc119663178"/>
      <w:bookmarkStart w:id="225" w:name="_Toc200347737"/>
      <w:bookmarkStart w:id="226" w:name="_Toc286608726"/>
      <w:bookmarkStart w:id="227" w:name="_Toc372735661"/>
      <w:r w:rsidRPr="00656156">
        <w:t>Muayene</w:t>
      </w:r>
      <w:bookmarkEnd w:id="223"/>
      <w:bookmarkEnd w:id="224"/>
      <w:bookmarkEnd w:id="225"/>
      <w:bookmarkEnd w:id="226"/>
      <w:r w:rsidR="00656156">
        <w:t xml:space="preserve"> Dönemi</w:t>
      </w:r>
      <w:bookmarkEnd w:id="227"/>
    </w:p>
    <w:p w:rsidR="00EB1DAB" w:rsidRPr="004729A2" w:rsidRDefault="00EB1DAB" w:rsidP="00994272">
      <w:pPr>
        <w:spacing w:after="120" w:line="300" w:lineRule="auto"/>
        <w:ind w:firstLine="708"/>
        <w:jc w:val="both"/>
      </w:pPr>
      <w:r w:rsidRPr="004729A2">
        <w:t>Kalitenin tarihsel gelişiminde ki ilk süreç muayenedir. Bu aşamanın temel yaklaşımı, tüketiciye hatalı ürünlerin gitmemesini sağlamaktır.  Muayene işlemi üretimin son aşamasında yapılması nedeni ile çeşitli açılardan israflara sebep olmakta ve bu da maliyetleri arttırmaktadır.  Bu yaklaşım, tüketiciyi korumuş ancak üreticilerde sıkıntılar meydana getirmiştir. Çünkü muayene edilerek hatalı bulunan ürünler üretici için bir zarar oluşturmuştur.  Bu açıdan üreticiyi de koruyan bir sistem üzerinde durulmuş ve bir sonraki aşma olan Kalite Kontrol aşamasına geçilmiştir</w:t>
      </w:r>
      <w:r w:rsidR="00AC279A">
        <w:t xml:space="preserve"> </w:t>
      </w:r>
      <w:sdt>
        <w:sdtPr>
          <w:id w:val="225197"/>
          <w:citation/>
        </w:sdtPr>
        <w:sdtContent>
          <w:fldSimple w:instr=" CITATION Mer06 \p 29 \l 1055  ">
            <w:r w:rsidR="002D3EE7">
              <w:rPr>
                <w:noProof/>
              </w:rPr>
              <w:t>(Merter, 2006, s. 29)</w:t>
            </w:r>
          </w:fldSimple>
        </w:sdtContent>
      </w:sdt>
      <w:r w:rsidRPr="004729A2">
        <w:t>.</w:t>
      </w:r>
    </w:p>
    <w:p w:rsidR="00EB1DAB" w:rsidRPr="00656156" w:rsidRDefault="00EB1DAB" w:rsidP="00994272">
      <w:pPr>
        <w:pStyle w:val="Balk3"/>
        <w:numPr>
          <w:ilvl w:val="2"/>
          <w:numId w:val="1"/>
        </w:numPr>
        <w:spacing w:before="0" w:after="120" w:line="300" w:lineRule="auto"/>
      </w:pPr>
      <w:bookmarkStart w:id="228" w:name="_Toc119663179"/>
      <w:bookmarkStart w:id="229" w:name="_Toc200347738"/>
      <w:bookmarkStart w:id="230" w:name="_Toc286608727"/>
      <w:bookmarkStart w:id="231" w:name="_Toc372735662"/>
      <w:r w:rsidRPr="00656156">
        <w:t>Kalite Kontrol</w:t>
      </w:r>
      <w:bookmarkEnd w:id="228"/>
      <w:bookmarkEnd w:id="229"/>
      <w:bookmarkEnd w:id="230"/>
      <w:r w:rsidR="00656156">
        <w:t xml:space="preserve"> Dönemi</w:t>
      </w:r>
      <w:bookmarkEnd w:id="231"/>
    </w:p>
    <w:p w:rsidR="00EB1DAB" w:rsidRPr="004729A2" w:rsidRDefault="00EB1DAB" w:rsidP="00994272">
      <w:pPr>
        <w:spacing w:after="120" w:line="300" w:lineRule="auto"/>
        <w:ind w:firstLine="708"/>
        <w:jc w:val="both"/>
      </w:pPr>
      <w:r w:rsidRPr="004729A2">
        <w:t xml:space="preserve">Üretilen ürünün özellikleri onu üreten </w:t>
      </w:r>
      <w:proofErr w:type="gramStart"/>
      <w:r w:rsidRPr="004729A2">
        <w:t>prosesin</w:t>
      </w:r>
      <w:proofErr w:type="gramEnd"/>
      <w:r w:rsidRPr="004729A2">
        <w:t xml:space="preserve"> (üretim süreci) bir sonucudur. Bir başka deyişle </w:t>
      </w:r>
      <w:proofErr w:type="gramStart"/>
      <w:r w:rsidRPr="004729A2">
        <w:t>prosesle</w:t>
      </w:r>
      <w:proofErr w:type="gramEnd"/>
      <w:r w:rsidRPr="004729A2">
        <w:t xml:space="preserve"> ürün arasında “sebep-sonuç” ilişkisi vardır. Eğer tüm </w:t>
      </w:r>
      <w:proofErr w:type="gramStart"/>
      <w:r w:rsidRPr="004729A2">
        <w:t>proses</w:t>
      </w:r>
      <w:proofErr w:type="gramEnd"/>
      <w:r w:rsidRPr="004729A2">
        <w:t xml:space="preserve"> değişkenleri kontrol altına alınabilirse, ürünün özellikleri de kontrol altına alınmış olacaktır.  Bu ifadeler çok doğru olsa da, bunu kavramsal bir düşünceden uygulamaya dönüştürülmesi oldukça yeni mümkün olabilmiştir</w:t>
      </w:r>
      <w:r w:rsidR="001979DF">
        <w:t xml:space="preserve"> </w:t>
      </w:r>
      <w:sdt>
        <w:sdtPr>
          <w:id w:val="225198"/>
          <w:citation/>
        </w:sdtPr>
        <w:sdtContent>
          <w:fldSimple w:instr=" CITATION Mer06 \p 30 \l 1055  ">
            <w:r w:rsidR="002D3EE7">
              <w:rPr>
                <w:noProof/>
              </w:rPr>
              <w:t>(Merter, 2006, s. 30)</w:t>
            </w:r>
          </w:fldSimple>
        </w:sdtContent>
      </w:sdt>
      <w:r w:rsidRPr="004729A2">
        <w:t>.</w:t>
      </w:r>
    </w:p>
    <w:p w:rsidR="00EB1DAB" w:rsidRPr="004729A2" w:rsidRDefault="00EB1DAB" w:rsidP="00994272">
      <w:pPr>
        <w:spacing w:after="120" w:line="300" w:lineRule="auto"/>
        <w:ind w:firstLine="708"/>
        <w:jc w:val="both"/>
      </w:pPr>
      <w:r w:rsidRPr="004729A2">
        <w:t xml:space="preserve">Kalite kontrol </w:t>
      </w:r>
      <w:proofErr w:type="gramStart"/>
      <w:r w:rsidRPr="004729A2">
        <w:t>yada</w:t>
      </w:r>
      <w:proofErr w:type="gramEnd"/>
      <w:r w:rsidRPr="004729A2">
        <w:t xml:space="preserve"> bugünkü adıyla İstatistiki Kalite Kontrol (İKK)  ilk kez 1930’larda </w:t>
      </w:r>
      <w:proofErr w:type="spellStart"/>
      <w:r w:rsidRPr="004729A2">
        <w:t>Bell</w:t>
      </w:r>
      <w:proofErr w:type="spellEnd"/>
      <w:r w:rsidRPr="004729A2">
        <w:t xml:space="preserve"> Laboratuarlarında Dr. </w:t>
      </w:r>
      <w:proofErr w:type="spellStart"/>
      <w:r w:rsidRPr="004729A2">
        <w:t>Shewhart</w:t>
      </w:r>
      <w:proofErr w:type="spellEnd"/>
      <w:r w:rsidRPr="004729A2">
        <w:t xml:space="preserve"> tarafından kullanılması ile başlamıştır. Kalitenin bu aşamasında muayene işlemi son kontrolden ara kontrollere ve giriş kontrolüne doğru genişletilmiştir. Bu dönemde standartlar geliştirilmeye başlanmış ve tüketiciyi koruma yolunda ilk adımlar atılmıştır</w:t>
      </w:r>
      <w:r w:rsidR="001B5565">
        <w:t xml:space="preserve"> </w:t>
      </w:r>
      <w:sdt>
        <w:sdtPr>
          <w:id w:val="225199"/>
          <w:citation/>
        </w:sdtPr>
        <w:sdtContent>
          <w:fldSimple w:instr=" CITATION Mer06 \p 30 \l 1055  ">
            <w:r w:rsidR="002D3EE7">
              <w:rPr>
                <w:noProof/>
              </w:rPr>
              <w:t>(Merter, 2006, s. 30)</w:t>
            </w:r>
          </w:fldSimple>
        </w:sdtContent>
      </w:sdt>
      <w:r w:rsidRPr="004729A2">
        <w:t>.</w:t>
      </w:r>
    </w:p>
    <w:p w:rsidR="00EB1DAB" w:rsidRPr="004729A2" w:rsidRDefault="00EB1DAB" w:rsidP="00994272">
      <w:pPr>
        <w:spacing w:after="120" w:line="300" w:lineRule="auto"/>
        <w:ind w:firstLine="708"/>
        <w:jc w:val="both"/>
      </w:pPr>
      <w:r w:rsidRPr="004729A2">
        <w:t xml:space="preserve">20. yüzyıl başlarında atölyelerin yerini büyük ölçekli fabrikalar alınca daha büyük miktarlarda üretimin yapılabilmesi (kütle üretimi) , kalite kontrol ihtiyaçlarını karşılamak üzere bu yöntemin (İKK)  birçok endüstri ülkesindeki fabrikalarda kullanılmaya ve yayılmaya başlamasını sağlamıştır. Çünkü kütle üretiminde, miktarların çok yüksek olması %100 muayeneyi </w:t>
      </w:r>
      <w:proofErr w:type="gramStart"/>
      <w:r w:rsidRPr="004729A2">
        <w:t>imkansız</w:t>
      </w:r>
      <w:proofErr w:type="gramEnd"/>
      <w:r w:rsidRPr="004729A2">
        <w:t xml:space="preserve"> kılmıştır. Örnekleme yaparak, tüm üretim partisinin kalitesi hakkında istatistiksel çıkarım yapmaya yönelik olan İKK, büyük </w:t>
      </w:r>
      <w:r w:rsidRPr="004729A2">
        <w:lastRenderedPageBreak/>
        <w:t>faydalar sağlamıştır.  Bu dönemde muayenecilerin rolleri değişmiş ve sayıları azalmıştır</w:t>
      </w:r>
      <w:r w:rsidR="00273DDD">
        <w:t xml:space="preserve"> </w:t>
      </w:r>
      <w:sdt>
        <w:sdtPr>
          <w:id w:val="225200"/>
          <w:citation/>
        </w:sdtPr>
        <w:sdtContent>
          <w:fldSimple w:instr=" CITATION Mer06 \p 30 \l 1055  ">
            <w:r w:rsidR="002D3EE7">
              <w:rPr>
                <w:noProof/>
              </w:rPr>
              <w:t>(Merter, 2006, s. 30)</w:t>
            </w:r>
          </w:fldSimple>
        </w:sdtContent>
      </w:sdt>
      <w:r w:rsidRPr="004729A2">
        <w:t>.</w:t>
      </w:r>
    </w:p>
    <w:p w:rsidR="00EB1DAB" w:rsidRPr="004729A2" w:rsidRDefault="00EB1DAB" w:rsidP="00994272">
      <w:pPr>
        <w:spacing w:after="120" w:line="300" w:lineRule="auto"/>
        <w:ind w:firstLine="708"/>
        <w:jc w:val="both"/>
      </w:pPr>
      <w:r w:rsidRPr="004729A2">
        <w:t>İKK uygulamalarının iyice kendini kabul ettirdiği dönem ise II: Dünya Savaşıdır. Savaşın, İKK ve bunun temelini oluşturan İstatistik Teorisi sayesinde kazanıldığı bile iddia edilmiştir. Hatta bu yöntemler Nazi güçlerinin teslim olmasına kadar askeri bir sır olarak gizli tutulmuştur</w:t>
      </w:r>
      <w:r w:rsidR="00273DDD">
        <w:t xml:space="preserve"> </w:t>
      </w:r>
      <w:sdt>
        <w:sdtPr>
          <w:id w:val="225201"/>
          <w:citation/>
        </w:sdtPr>
        <w:sdtContent>
          <w:fldSimple w:instr=" CITATION Mer06 \p 30 \l 1055  ">
            <w:r w:rsidR="002D3EE7">
              <w:rPr>
                <w:noProof/>
              </w:rPr>
              <w:t>(Merter, 2006, s. 30)</w:t>
            </w:r>
          </w:fldSimple>
        </w:sdtContent>
      </w:sdt>
      <w:r w:rsidRPr="004729A2">
        <w:t>.</w:t>
      </w:r>
    </w:p>
    <w:p w:rsidR="00EB1DAB" w:rsidRPr="004729A2" w:rsidRDefault="00EB1DAB" w:rsidP="00994272">
      <w:pPr>
        <w:spacing w:after="120" w:line="300" w:lineRule="auto"/>
        <w:ind w:firstLine="708"/>
        <w:jc w:val="both"/>
      </w:pPr>
      <w:r w:rsidRPr="004729A2">
        <w:t>Japon Endüstriyel Standartları Kurumu Kalite Kontrol’ü şöyle tanımlamaktadır: Tüketicilerin ihtiyaçlarını karşılayan kaliteli mal veya hizmetleri ekonomik olarak üreten bir üretim yöntemleri sistemi</w:t>
      </w:r>
      <w:r w:rsidR="00273DDD">
        <w:t xml:space="preserve"> </w:t>
      </w:r>
      <w:sdt>
        <w:sdtPr>
          <w:id w:val="225202"/>
          <w:citation/>
        </w:sdtPr>
        <w:sdtContent>
          <w:fldSimple w:instr=" CITATION Mer06 \p 30 \l 1055  ">
            <w:r w:rsidR="002D3EE7">
              <w:rPr>
                <w:noProof/>
              </w:rPr>
              <w:t>(Merter, 2006, s. 30)</w:t>
            </w:r>
          </w:fldSimple>
        </w:sdtContent>
      </w:sdt>
      <w:r w:rsidRPr="004729A2">
        <w:t>.</w:t>
      </w:r>
    </w:p>
    <w:p w:rsidR="00EB1DAB" w:rsidRPr="004729A2" w:rsidRDefault="00EB1DAB" w:rsidP="00994272">
      <w:pPr>
        <w:spacing w:after="120" w:line="300" w:lineRule="auto"/>
        <w:ind w:firstLine="708"/>
        <w:jc w:val="both"/>
      </w:pPr>
      <w:r w:rsidRPr="004729A2">
        <w:t xml:space="preserve">Kalite kontrolü yerine getirmedeki bir takım </w:t>
      </w:r>
      <w:proofErr w:type="gramStart"/>
      <w:r w:rsidRPr="004729A2">
        <w:t>göstergeleri , kalite</w:t>
      </w:r>
      <w:proofErr w:type="gramEnd"/>
      <w:r w:rsidRPr="004729A2">
        <w:t xml:space="preserve"> konusundaki çalışmaları ile tanınan  Japon bilim adamı </w:t>
      </w:r>
      <w:proofErr w:type="spellStart"/>
      <w:r w:rsidRPr="004729A2">
        <w:t>Kaoru</w:t>
      </w:r>
      <w:proofErr w:type="spellEnd"/>
      <w:r w:rsidRPr="004729A2">
        <w:t xml:space="preserve"> ISHIKAWA  ana hatlarıyla şöyle ifade etmektedir</w:t>
      </w:r>
      <w:r w:rsidR="008B3E34">
        <w:t xml:space="preserve"> </w:t>
      </w:r>
      <w:sdt>
        <w:sdtPr>
          <w:id w:val="225203"/>
          <w:citation/>
        </w:sdtPr>
        <w:sdtContent>
          <w:fldSimple w:instr=" CITATION Mer06 \p 31 \l 1055  ">
            <w:r w:rsidR="002D3EE7">
              <w:rPr>
                <w:noProof/>
              </w:rPr>
              <w:t>(Merter, 2006, s. 31)</w:t>
            </w:r>
          </w:fldSimple>
        </w:sdtContent>
      </w:sdt>
      <w:r w:rsidR="007644E0">
        <w:t>:</w:t>
      </w:r>
    </w:p>
    <w:p w:rsidR="00EB1DAB" w:rsidRPr="004729A2" w:rsidRDefault="00EB1DAB" w:rsidP="00994272">
      <w:pPr>
        <w:spacing w:after="120" w:line="300" w:lineRule="auto"/>
        <w:ind w:firstLine="708"/>
        <w:jc w:val="both"/>
      </w:pPr>
      <w:proofErr w:type="gramStart"/>
      <w:r w:rsidRPr="004729A2">
        <w:t>a</w:t>
      </w:r>
      <w:proofErr w:type="gramEnd"/>
      <w:r w:rsidRPr="004729A2">
        <w:t xml:space="preserve">. Tüketicilerin ihtiyaçlarını karşılayabilen kalitede ürünler imal etmek için kalite kontrole katılırız. Sadece ulusal standartları veya </w:t>
      </w:r>
      <w:proofErr w:type="spellStart"/>
      <w:r w:rsidRPr="004729A2">
        <w:t>spesifikasyonları</w:t>
      </w:r>
      <w:proofErr w:type="spellEnd"/>
      <w:r w:rsidRPr="004729A2">
        <w:t xml:space="preserve"> yerine getirmek çözüm değildir ve de yetersizdir.</w:t>
      </w:r>
    </w:p>
    <w:p w:rsidR="00EB1DAB" w:rsidRPr="004729A2" w:rsidRDefault="00EB1DAB" w:rsidP="00994272">
      <w:pPr>
        <w:spacing w:after="120" w:line="300" w:lineRule="auto"/>
        <w:ind w:firstLine="708"/>
        <w:jc w:val="both"/>
      </w:pPr>
      <w:proofErr w:type="gramStart"/>
      <w:r w:rsidRPr="004729A2">
        <w:t>b</w:t>
      </w:r>
      <w:proofErr w:type="gramEnd"/>
      <w:r w:rsidRPr="004729A2">
        <w:t>. Tüketiciye yönelme üzerinde durmalıyız. Kendi zevk ve ihtiyaçlarımızı değil, tüketicinin zevk ve ihtiyaçları dikkate alınmalıdır.  Çünkü “tüketici kraldır.” ve ürünleri seçme hakkı tüketicinindir.</w:t>
      </w:r>
    </w:p>
    <w:p w:rsidR="00EB1DAB" w:rsidRPr="004729A2" w:rsidRDefault="00EB1DAB" w:rsidP="00994272">
      <w:pPr>
        <w:spacing w:after="120" w:line="300" w:lineRule="auto"/>
        <w:ind w:firstLine="708"/>
        <w:jc w:val="both"/>
      </w:pPr>
      <w:proofErr w:type="gramStart"/>
      <w:r w:rsidRPr="004729A2">
        <w:t>c</w:t>
      </w:r>
      <w:proofErr w:type="gramEnd"/>
      <w:r w:rsidRPr="004729A2">
        <w:t xml:space="preserve">. Kalite sözünün nasıl yorumlandığı önemlidir. Çünkü dar anlamda kalite, ürün kalitesidir. Ancak geniş anlamda kalite ise iş kalitesi, hizmet kalitesi, </w:t>
      </w:r>
      <w:proofErr w:type="gramStart"/>
      <w:r w:rsidRPr="004729A2">
        <w:t>proses</w:t>
      </w:r>
      <w:proofErr w:type="gramEnd"/>
      <w:r w:rsidRPr="004729A2">
        <w:t xml:space="preserve"> kalitesi, sistem kalitesi, firma kalitesi vb. </w:t>
      </w:r>
      <w:proofErr w:type="spellStart"/>
      <w:r w:rsidRPr="004729A2">
        <w:t>dir</w:t>
      </w:r>
      <w:proofErr w:type="spellEnd"/>
      <w:r w:rsidRPr="004729A2">
        <w:t>. Kalite kavramını da bu anlamda yani geniş anlamda yorumlamalıyız.</w:t>
      </w:r>
    </w:p>
    <w:p w:rsidR="00EB1DAB" w:rsidRPr="004729A2" w:rsidRDefault="00EB1DAB" w:rsidP="00994272">
      <w:pPr>
        <w:spacing w:after="120" w:line="300" w:lineRule="auto"/>
        <w:ind w:firstLine="708"/>
        <w:jc w:val="both"/>
      </w:pPr>
      <w:proofErr w:type="gramStart"/>
      <w:r w:rsidRPr="004729A2">
        <w:t>d</w:t>
      </w:r>
      <w:proofErr w:type="gramEnd"/>
      <w:r w:rsidRPr="004729A2">
        <w:t>. Fiyat hesaba katılmadan kalite tanımlanamaz. Fiyata, kara ve maliyet kontrolüne önem vermeyen kalite kontrol olamaz. Aynı şey üretim miktarı için de söylenebilir.</w:t>
      </w:r>
    </w:p>
    <w:p w:rsidR="00EB1DAB" w:rsidRPr="006C5903" w:rsidRDefault="00EB1DAB" w:rsidP="00994272">
      <w:pPr>
        <w:pStyle w:val="Balk3"/>
        <w:numPr>
          <w:ilvl w:val="2"/>
          <w:numId w:val="1"/>
        </w:numPr>
        <w:spacing w:before="0" w:after="120" w:line="300" w:lineRule="auto"/>
      </w:pPr>
      <w:bookmarkStart w:id="232" w:name="_Toc119663180"/>
      <w:bookmarkStart w:id="233" w:name="_Toc200347739"/>
      <w:bookmarkStart w:id="234" w:name="_Toc286608728"/>
      <w:bookmarkStart w:id="235" w:name="_Toc372735663"/>
      <w:r w:rsidRPr="006C5903">
        <w:t>Kalite Güvencesi</w:t>
      </w:r>
      <w:bookmarkEnd w:id="232"/>
      <w:bookmarkEnd w:id="233"/>
      <w:bookmarkEnd w:id="234"/>
      <w:r w:rsidR="006C5903">
        <w:t xml:space="preserve"> Dönemi</w:t>
      </w:r>
      <w:bookmarkEnd w:id="235"/>
    </w:p>
    <w:p w:rsidR="00EB1DAB" w:rsidRPr="004729A2" w:rsidRDefault="00EB1DAB" w:rsidP="00460F3D">
      <w:pPr>
        <w:spacing w:after="120" w:line="300" w:lineRule="auto"/>
        <w:ind w:firstLine="540"/>
        <w:jc w:val="both"/>
      </w:pPr>
      <w:r w:rsidRPr="004729A2">
        <w:t xml:space="preserve">İkinci dünya savaşı yıllarında geliştirilen </w:t>
      </w:r>
      <w:proofErr w:type="gramStart"/>
      <w:r w:rsidRPr="004729A2">
        <w:t>istatistiki</w:t>
      </w:r>
      <w:proofErr w:type="gramEnd"/>
      <w:r w:rsidRPr="004729A2">
        <w:t xml:space="preserve"> tekniklerin yardımı ile bugün dahi kullanılan kabul örneklemesi sistemlerinin temeli atılmıştır. Ancak gelen ürün partilerinin kabul veya reddedilmesinin doğru bir yöntem olmadığı inancı da bu dönemde gelişmeye başlamıştır</w:t>
      </w:r>
      <w:r w:rsidR="00C439D1">
        <w:t xml:space="preserve"> </w:t>
      </w:r>
      <w:sdt>
        <w:sdtPr>
          <w:id w:val="225204"/>
          <w:citation/>
        </w:sdtPr>
        <w:sdtContent>
          <w:fldSimple w:instr=" CITATION Mer06 \p 32 \l 1055  ">
            <w:r w:rsidR="002D3EE7">
              <w:rPr>
                <w:noProof/>
              </w:rPr>
              <w:t>(Merter, 2006, s. 32)</w:t>
            </w:r>
          </w:fldSimple>
        </w:sdtContent>
      </w:sdt>
      <w:r w:rsidRPr="004729A2">
        <w:t>.</w:t>
      </w:r>
    </w:p>
    <w:p w:rsidR="00EB1DAB" w:rsidRPr="004729A2" w:rsidRDefault="00EB1DAB" w:rsidP="00994272">
      <w:pPr>
        <w:spacing w:after="120" w:line="300" w:lineRule="auto"/>
        <w:ind w:firstLine="708"/>
        <w:jc w:val="both"/>
      </w:pPr>
      <w:r w:rsidRPr="004729A2">
        <w:t>Zira savaşta olan bir ordunun, dışarıdan sağlanan bir takım ihtiyaçları için gelen malzemenin reddedilmesinin yaratacağı sıkıntı ortadadır. Bu nedenle asıl önemli olan gelen partilerin hepsinin kabul edilebilir nitelikte olmasıdır. Bunu sağlamak için de  “Kalite Güvencesi” olarak ifade edilen bir aşamaya geçilmiştir</w:t>
      </w:r>
      <w:r w:rsidR="004B1AD9">
        <w:t xml:space="preserve"> </w:t>
      </w:r>
      <w:sdt>
        <w:sdtPr>
          <w:id w:val="225206"/>
          <w:citation/>
        </w:sdtPr>
        <w:sdtContent>
          <w:fldSimple w:instr=" CITATION Mer06 \p 32 \l 1055  ">
            <w:r w:rsidR="002D3EE7">
              <w:rPr>
                <w:noProof/>
              </w:rPr>
              <w:t>(Merter, 2006, s. 32)</w:t>
            </w:r>
          </w:fldSimple>
        </w:sdtContent>
      </w:sdt>
      <w:r w:rsidRPr="004729A2">
        <w:t>.</w:t>
      </w:r>
    </w:p>
    <w:p w:rsidR="00EB1DAB" w:rsidRPr="004729A2" w:rsidRDefault="00EB1DAB" w:rsidP="00994272">
      <w:pPr>
        <w:spacing w:after="120" w:line="300" w:lineRule="auto"/>
        <w:ind w:firstLine="708"/>
        <w:jc w:val="both"/>
      </w:pPr>
      <w:r w:rsidRPr="004729A2">
        <w:t>İkinci dünya savaşı sırasında ve sonrasında Kalite Güvencesi kavramı en çok askeri alanda meydana gelmiştir. Bunun nedeni, askeri alanda yüksek performans talebinin bazı standartların oluşturulmasını zorunlu hale getirmiş olmasıdır. Günümüzde kalite güvencesi artık sadece askeri alanda değil, günlük hayatın her alanına girmiştir. Kalite güvencesi konusundaki gelişmeler, 1987 yılında ISO 9000 diye bilinen yeni bir sistemi meydana getirmiş ve bu sistem sayesinde tüm dünyada bir Kalite Güvencesi Sistemi oluşturulması amaçlanmaktadır</w:t>
      </w:r>
      <w:r w:rsidR="0033046C">
        <w:t xml:space="preserve"> </w:t>
      </w:r>
      <w:sdt>
        <w:sdtPr>
          <w:id w:val="225207"/>
          <w:citation/>
        </w:sdtPr>
        <w:sdtContent>
          <w:fldSimple w:instr=" CITATION Mer06 \p 32 \l 1055  ">
            <w:r w:rsidR="002D3EE7">
              <w:rPr>
                <w:noProof/>
              </w:rPr>
              <w:t>(Merter, 2006, s. 32)</w:t>
            </w:r>
          </w:fldSimple>
        </w:sdtContent>
      </w:sdt>
      <w:r w:rsidRPr="004729A2">
        <w:t>.</w:t>
      </w:r>
    </w:p>
    <w:p w:rsidR="00EB1DAB" w:rsidRPr="004729A2" w:rsidRDefault="00EB1DAB" w:rsidP="00994272">
      <w:pPr>
        <w:spacing w:after="120" w:line="300" w:lineRule="auto"/>
        <w:ind w:firstLine="708"/>
        <w:jc w:val="both"/>
      </w:pPr>
      <w:r w:rsidRPr="004729A2">
        <w:lastRenderedPageBreak/>
        <w:t xml:space="preserve">Kalite güvencesi kısaca; bir üründe, kalitenin müşterinin güvenle satın alabileceği ve uzunca bir süre güven ve tatminle kullanabileceği şekilde sağlanması demektir.  Güven unsurunu şu cümle çok iyi açıklamaktadır: </w:t>
      </w:r>
      <w:r w:rsidRPr="004729A2">
        <w:rPr>
          <w:b/>
        </w:rPr>
        <w:t>“ Ürünlerimiz için güven yaratmak on yıl sürer, fakat bu güven bir gecede kaybolabilir.”</w:t>
      </w:r>
      <w:r w:rsidR="0033046C">
        <w:rPr>
          <w:b/>
        </w:rPr>
        <w:t xml:space="preserve"> </w:t>
      </w:r>
      <w:sdt>
        <w:sdtPr>
          <w:id w:val="225208"/>
          <w:citation/>
        </w:sdtPr>
        <w:sdtContent>
          <w:fldSimple w:instr=" CITATION Mer06 \p 32 \l 1055  ">
            <w:r w:rsidR="002D3EE7">
              <w:rPr>
                <w:noProof/>
              </w:rPr>
              <w:t>(Merter, 2006, s. 32)</w:t>
            </w:r>
          </w:fldSimple>
        </w:sdtContent>
      </w:sdt>
    </w:p>
    <w:p w:rsidR="00EB1DAB" w:rsidRPr="004729A2" w:rsidRDefault="00EB1DAB" w:rsidP="00994272">
      <w:pPr>
        <w:spacing w:after="120" w:line="300" w:lineRule="auto"/>
        <w:ind w:firstLine="708"/>
        <w:jc w:val="both"/>
      </w:pPr>
      <w:r w:rsidRPr="004729A2">
        <w:t xml:space="preserve">Kalite kontrol uygulamasının bilimsel ve dolayısıyla ölçülebilir temellere oturtulması ile bir ürünün kalitesi belli </w:t>
      </w:r>
      <w:proofErr w:type="gramStart"/>
      <w:r w:rsidRPr="004729A2">
        <w:t>kriterlerle</w:t>
      </w:r>
      <w:proofErr w:type="gramEnd"/>
      <w:r w:rsidRPr="004729A2">
        <w:t xml:space="preserve"> ifade edilebilir olmuştur. Bu </w:t>
      </w:r>
      <w:proofErr w:type="gramStart"/>
      <w:r w:rsidRPr="004729A2">
        <w:t>kriterlerden</w:t>
      </w:r>
      <w:proofErr w:type="gramEnd"/>
      <w:r w:rsidRPr="004729A2">
        <w:t xml:space="preserve"> en yaygın olanı Kabul Edilebilir Kalite Düzeyi (KKD) </w:t>
      </w:r>
      <w:proofErr w:type="spellStart"/>
      <w:r w:rsidRPr="004729A2">
        <w:t>dir</w:t>
      </w:r>
      <w:proofErr w:type="spellEnd"/>
      <w:r w:rsidRPr="004729A2">
        <w:t xml:space="preserve">. Basit bir ifade ile KKD, müşterinin </w:t>
      </w:r>
      <w:proofErr w:type="spellStart"/>
      <w:r w:rsidRPr="004729A2">
        <w:t>tolere</w:t>
      </w:r>
      <w:proofErr w:type="spellEnd"/>
      <w:r w:rsidRPr="004729A2">
        <w:t xml:space="preserve"> edebileceği hata (veya hatalı) yüzdesidir. Örneğin, teslim edilen bir ürünün %98’inin normlara uygun olması, müşterinin o partiyi kabul etmesini gerektirmesi gibi. Ancak rekabetin yoğunlaşması ve Toplam Kalite anlayışının benimsenmesi ile KKD anlayışının yerini %100 kalite veya sıfır hata anlayışları almaktadır</w:t>
      </w:r>
      <w:r w:rsidR="00F97507">
        <w:t xml:space="preserve"> </w:t>
      </w:r>
      <w:sdt>
        <w:sdtPr>
          <w:id w:val="225209"/>
          <w:citation/>
        </w:sdtPr>
        <w:sdtContent>
          <w:fldSimple w:instr=" CITATION Mer06 \p 33 \l 1055  ">
            <w:r w:rsidR="002D3EE7">
              <w:rPr>
                <w:noProof/>
              </w:rPr>
              <w:t>(Merter, 2006, s. 33)</w:t>
            </w:r>
          </w:fldSimple>
        </w:sdtContent>
      </w:sdt>
      <w:r w:rsidRPr="004729A2">
        <w:t>.</w:t>
      </w:r>
    </w:p>
    <w:p w:rsidR="00EB1DAB" w:rsidRPr="004729A2" w:rsidRDefault="00EB1DAB" w:rsidP="00994272">
      <w:pPr>
        <w:spacing w:after="120" w:line="300" w:lineRule="auto"/>
        <w:ind w:firstLine="708"/>
        <w:jc w:val="both"/>
      </w:pPr>
      <w:r w:rsidRPr="004729A2">
        <w:t>Üreticilerin sıfır hatayı hedef olarak almalarının önemli bir nedeni, özellikle düşük hata seviyelerinde ( yüz binde bir gibi) istatistiksel analiz yapmanın güçlüğüdür</w:t>
      </w:r>
      <w:r w:rsidR="002F1B60">
        <w:t xml:space="preserve"> </w:t>
      </w:r>
      <w:sdt>
        <w:sdtPr>
          <w:id w:val="225210"/>
          <w:citation/>
        </w:sdtPr>
        <w:sdtContent>
          <w:fldSimple w:instr=" CITATION Mer06 \p 33 \l 1055  ">
            <w:r w:rsidR="002D3EE7">
              <w:rPr>
                <w:noProof/>
              </w:rPr>
              <w:t>(Merter, 2006, s. 33)</w:t>
            </w:r>
          </w:fldSimple>
        </w:sdtContent>
      </w:sdt>
      <w:r w:rsidRPr="004729A2">
        <w:t>.</w:t>
      </w:r>
    </w:p>
    <w:p w:rsidR="00EB1DAB" w:rsidRPr="004729A2" w:rsidRDefault="00EB1DAB" w:rsidP="00994272">
      <w:pPr>
        <w:spacing w:after="120" w:line="300" w:lineRule="auto"/>
        <w:ind w:firstLine="708"/>
        <w:jc w:val="both"/>
      </w:pPr>
      <w:r w:rsidRPr="004729A2">
        <w:t>Kalite Güvencesi’nde bir diğer önemli konu da müşterinin tatmin edilmesidir. Bir mal ve hizmetin sadece hatalı veya eksik olmaması önemlidir ancak yeterli değildir. Üründe tasarım kalitesi sağlanarak tüketicilerin beklentilerine tam anlamıyla cevap verilebilmelidir</w:t>
      </w:r>
      <w:r w:rsidR="002F1B60">
        <w:t xml:space="preserve"> </w:t>
      </w:r>
      <w:sdt>
        <w:sdtPr>
          <w:id w:val="225211"/>
          <w:citation/>
        </w:sdtPr>
        <w:sdtContent>
          <w:fldSimple w:instr=" CITATION Mer06 \p 33 \l 1055  ">
            <w:r w:rsidR="002D3EE7">
              <w:rPr>
                <w:noProof/>
              </w:rPr>
              <w:t>(Merter, 2006, s. 33)</w:t>
            </w:r>
          </w:fldSimple>
        </w:sdtContent>
      </w:sdt>
      <w:r w:rsidRPr="004729A2">
        <w:t>.</w:t>
      </w:r>
    </w:p>
    <w:p w:rsidR="00EB1DAB" w:rsidRPr="004729A2" w:rsidRDefault="00EB1DAB" w:rsidP="00994272">
      <w:pPr>
        <w:spacing w:after="120" w:line="300" w:lineRule="auto"/>
        <w:ind w:firstLine="708"/>
        <w:jc w:val="both"/>
      </w:pPr>
      <w:r w:rsidRPr="004729A2">
        <w:t>Bir müşteri bir ürünü uzun süre kullanabileceğini düşünerek satın alıyorsa, bu o ürünün gerekli dayanıklılığa sahip olarak satışa sunulması gerektiği anlamına gelir. Eğer hiç beklenmedik bir anda bozulursa gerekli parçalar dünyanın herhangi bir yerinde her an bulunabilmelidir. Hatta üretime son verilmiş olsa dahi, 5-10 yıl sonra da bulunabilmelidir. Bugün piyasada hala kullanılan fakat üretilmeyen Murat 124 otomobillerinin parçalarının bulunuyor olması örnek verilebilir</w:t>
      </w:r>
      <w:r w:rsidR="002F1B60">
        <w:t xml:space="preserve"> </w:t>
      </w:r>
      <w:sdt>
        <w:sdtPr>
          <w:id w:val="225212"/>
          <w:citation/>
        </w:sdtPr>
        <w:sdtContent>
          <w:fldSimple w:instr=" CITATION Mer06 \p 33 \l 1055  ">
            <w:r w:rsidR="002D3EE7">
              <w:rPr>
                <w:noProof/>
              </w:rPr>
              <w:t>(Merter, 2006, s. 33)</w:t>
            </w:r>
          </w:fldSimple>
        </w:sdtContent>
      </w:sdt>
      <w:r w:rsidRPr="004729A2">
        <w:t>.</w:t>
      </w:r>
    </w:p>
    <w:p w:rsidR="00EB1DAB" w:rsidRPr="004729A2" w:rsidRDefault="00EB1DAB" w:rsidP="00994272">
      <w:pPr>
        <w:spacing w:after="120" w:line="300" w:lineRule="auto"/>
        <w:ind w:firstLine="708"/>
        <w:jc w:val="both"/>
      </w:pPr>
      <w:r w:rsidRPr="004729A2">
        <w:t>Kaliteye ilişkin şu ana kadar yapılan açıklamalar sonrasında,  kalitenin temin edilmesinin güçlükleri ve kaliteyi güvence altına alan bir sisteme neden ihtiyaç duyulmaktadır konuları aşağıda maddeler halinde özetlenmiştir</w:t>
      </w:r>
      <w:r w:rsidR="002F1B60">
        <w:t xml:space="preserve"> </w:t>
      </w:r>
      <w:sdt>
        <w:sdtPr>
          <w:id w:val="225213"/>
          <w:citation/>
        </w:sdtPr>
        <w:sdtContent>
          <w:fldSimple w:instr=" CITATION Mer06 \p 33 \l 1055  ">
            <w:r w:rsidR="002D3EE7">
              <w:rPr>
                <w:noProof/>
              </w:rPr>
              <w:t>(Merter, 2006, s. 33)</w:t>
            </w:r>
          </w:fldSimple>
        </w:sdtContent>
      </w:sdt>
      <w:r w:rsidRPr="004729A2">
        <w:t>.</w:t>
      </w:r>
    </w:p>
    <w:p w:rsidR="00EB1DAB" w:rsidRPr="004729A2" w:rsidRDefault="00EB1DAB" w:rsidP="00994272">
      <w:pPr>
        <w:spacing w:after="120" w:line="300" w:lineRule="auto"/>
        <w:ind w:firstLine="708"/>
        <w:jc w:val="both"/>
      </w:pPr>
      <w:r w:rsidRPr="004729A2">
        <w:t xml:space="preserve">-  Kalite kontrol pahalı bir iştir. Belli aralıklarla numune almak, bunları muayene etmek, analizle yapmak vs. </w:t>
      </w:r>
      <w:proofErr w:type="gramStart"/>
      <w:r w:rsidRPr="004729A2">
        <w:t>para , emek</w:t>
      </w:r>
      <w:proofErr w:type="gramEnd"/>
      <w:r w:rsidRPr="004729A2">
        <w:t xml:space="preserve"> ve zaman gerektirir.</w:t>
      </w:r>
    </w:p>
    <w:p w:rsidR="00EB1DAB" w:rsidRPr="004729A2" w:rsidRDefault="00EB1DAB" w:rsidP="00994272">
      <w:pPr>
        <w:spacing w:after="120" w:line="300" w:lineRule="auto"/>
        <w:ind w:firstLine="708"/>
        <w:jc w:val="both"/>
      </w:pPr>
      <w:r w:rsidRPr="004729A2">
        <w:t>- Özellikle “son kontrol” de yapılan hatanın telafisi güçtür, zira hatalı ürünler müşterinin eline geçtikten sonra olan olmuştur.</w:t>
      </w:r>
    </w:p>
    <w:p w:rsidR="00EB1DAB" w:rsidRPr="004729A2" w:rsidRDefault="00EB1DAB" w:rsidP="00994272">
      <w:pPr>
        <w:spacing w:after="120" w:line="300" w:lineRule="auto"/>
        <w:ind w:firstLine="708"/>
        <w:jc w:val="both"/>
      </w:pPr>
      <w:r w:rsidRPr="004729A2">
        <w:t xml:space="preserve">-  Bazı ürünleri tahrip etmeden muayene etmek </w:t>
      </w:r>
      <w:proofErr w:type="gramStart"/>
      <w:r w:rsidRPr="004729A2">
        <w:t>imkansızdır</w:t>
      </w:r>
      <w:proofErr w:type="gramEnd"/>
      <w:r w:rsidRPr="004729A2">
        <w:t>.</w:t>
      </w:r>
    </w:p>
    <w:p w:rsidR="00EB1DAB" w:rsidRPr="004729A2" w:rsidRDefault="00EB1DAB" w:rsidP="00994272">
      <w:pPr>
        <w:spacing w:after="120" w:line="300" w:lineRule="auto"/>
        <w:ind w:firstLine="708"/>
        <w:jc w:val="both"/>
      </w:pPr>
      <w:r w:rsidRPr="004729A2">
        <w:t>- Kalite kontrol bazen çok uzun süreleri gerektirebilir ve bu nedenle ürün veya girdi stokları aşırı seviyelere çıkabilir.</w:t>
      </w:r>
    </w:p>
    <w:p w:rsidR="00EB1DAB" w:rsidRPr="004729A2" w:rsidRDefault="00EB1DAB" w:rsidP="00994272">
      <w:pPr>
        <w:spacing w:after="120" w:line="300" w:lineRule="auto"/>
        <w:ind w:firstLine="708"/>
        <w:jc w:val="both"/>
      </w:pPr>
      <w:r w:rsidRPr="004729A2">
        <w:t>- Özellikle çok sayıda girdi ile çalışan üretim sistemlerinde girdilerin kalitesini kontrol etmek, teknolojik, pratik ve ekonomik nedenlerle mümkün olmayabilir.</w:t>
      </w:r>
    </w:p>
    <w:p w:rsidR="00EB1DAB" w:rsidRPr="004729A2" w:rsidRDefault="00EB1DAB" w:rsidP="00994272">
      <w:pPr>
        <w:spacing w:after="120" w:line="300" w:lineRule="auto"/>
        <w:ind w:firstLine="708"/>
        <w:jc w:val="both"/>
      </w:pPr>
      <w:r w:rsidRPr="004729A2">
        <w:t xml:space="preserve">- KKD yüzdelerden milyonlara düştükçe örnek büyüklüğü ölçülemeyecek derecede artar ve muayene </w:t>
      </w:r>
      <w:proofErr w:type="gramStart"/>
      <w:r w:rsidRPr="004729A2">
        <w:t>imkansızlaşır</w:t>
      </w:r>
      <w:proofErr w:type="gramEnd"/>
      <w:r w:rsidRPr="004729A2">
        <w:t>.</w:t>
      </w:r>
    </w:p>
    <w:p w:rsidR="00EB1DAB" w:rsidRPr="004729A2" w:rsidRDefault="00EB1DAB" w:rsidP="00994272">
      <w:pPr>
        <w:spacing w:after="120" w:line="300" w:lineRule="auto"/>
        <w:ind w:firstLine="708"/>
        <w:jc w:val="both"/>
      </w:pPr>
      <w:r w:rsidRPr="004729A2">
        <w:t>- Örnekleme yolu ile %100 kalite hiçbir zaman güvence altına alınamaz.</w:t>
      </w:r>
    </w:p>
    <w:p w:rsidR="00EB1DAB" w:rsidRPr="004729A2" w:rsidRDefault="00EB1DAB" w:rsidP="00994272">
      <w:pPr>
        <w:spacing w:after="120" w:line="300" w:lineRule="auto"/>
        <w:ind w:firstLine="708"/>
        <w:jc w:val="both"/>
      </w:pPr>
      <w:r w:rsidRPr="004729A2">
        <w:lastRenderedPageBreak/>
        <w:t>Kalite Kontrol ile Kalite Güvencesi arasındaki fark, birincisinin ürün üzerinde, diğerinin ise üretim sistemi üzerinde odaklanmasıdır. Ayrıca, kalite kontrolün “iş işten geçtikten sonra” etkisini gösterdiğini, yani ürün üretildikten sonra gerçeği meydana çıkarmayı hedeflediği;  kalite güvencesinin ise “sistem” üzerinde gerçekleştirildiğinden, kaliteyi sağlamaya dönük olduğu söylenebilir. Kalite güvencesi, işlem yapıldıktan sonraki işlemleri değil, işlemin doğru yapılmasına yöneliktir ve dolayısıyla muayeneyi de içeren bir süreçtir</w:t>
      </w:r>
      <w:r w:rsidR="000D01ED">
        <w:t xml:space="preserve"> </w:t>
      </w:r>
      <w:sdt>
        <w:sdtPr>
          <w:id w:val="225214"/>
          <w:citation/>
        </w:sdtPr>
        <w:sdtContent>
          <w:fldSimple w:instr=" CITATION Mer06 \p 34 \l 1055  ">
            <w:r w:rsidR="002D3EE7">
              <w:rPr>
                <w:noProof/>
              </w:rPr>
              <w:t>(Merter, 2006, s. 34)</w:t>
            </w:r>
          </w:fldSimple>
        </w:sdtContent>
      </w:sdt>
      <w:r w:rsidRPr="004729A2">
        <w:t>.</w:t>
      </w:r>
    </w:p>
    <w:p w:rsidR="00EB1DAB" w:rsidRPr="009B4A78" w:rsidRDefault="00EB1DAB" w:rsidP="00994272">
      <w:pPr>
        <w:pStyle w:val="Balk3"/>
        <w:numPr>
          <w:ilvl w:val="2"/>
          <w:numId w:val="1"/>
        </w:numPr>
        <w:spacing w:before="0" w:after="120" w:line="300" w:lineRule="auto"/>
      </w:pPr>
      <w:bookmarkStart w:id="236" w:name="_Toc119663181"/>
      <w:bookmarkStart w:id="237" w:name="_Toc200347740"/>
      <w:bookmarkStart w:id="238" w:name="_Toc286608729"/>
      <w:bookmarkStart w:id="239" w:name="_Toc372735664"/>
      <w:r w:rsidRPr="009B4A78">
        <w:t xml:space="preserve">Toplam </w:t>
      </w:r>
      <w:proofErr w:type="gramStart"/>
      <w:r w:rsidRPr="009B4A78">
        <w:t>Kalite</w:t>
      </w:r>
      <w:bookmarkEnd w:id="236"/>
      <w:bookmarkEnd w:id="237"/>
      <w:bookmarkEnd w:id="238"/>
      <w:r w:rsidRPr="009B4A78">
        <w:t xml:space="preserve">  </w:t>
      </w:r>
      <w:r w:rsidR="009B4A78">
        <w:t>Dönemi</w:t>
      </w:r>
      <w:bookmarkEnd w:id="239"/>
      <w:proofErr w:type="gramEnd"/>
    </w:p>
    <w:p w:rsidR="00EB1DAB" w:rsidRPr="004729A2" w:rsidRDefault="00EB1DAB" w:rsidP="00994272">
      <w:pPr>
        <w:spacing w:after="120" w:line="300" w:lineRule="auto"/>
        <w:ind w:firstLine="708"/>
        <w:jc w:val="both"/>
      </w:pPr>
      <w:r w:rsidRPr="004729A2">
        <w:t>Toplam Kalite, müşterilerin ihtiyaçlarını en iyi şekilde karşılayan bir yaklaşım olduğu kadar, maliyetleri de düşüren bir yönetim tarzıdır. Başka bir ifade ile TK, hataları önlemeyi hedefler; böylece bir taraftan müşteri hatasız ürünlere sahip olurken, diğer yandan üretici kuruluşta hatalı üretimden kaynaklanan maliyetler düşecektir</w:t>
      </w:r>
      <w:r w:rsidR="000F0B45">
        <w:t xml:space="preserve"> </w:t>
      </w:r>
      <w:sdt>
        <w:sdtPr>
          <w:id w:val="225215"/>
          <w:citation/>
        </w:sdtPr>
        <w:sdtContent>
          <w:fldSimple w:instr=" CITATION Mer06 \p 34 \l 1055  ">
            <w:r w:rsidR="002D3EE7">
              <w:rPr>
                <w:noProof/>
              </w:rPr>
              <w:t>(Merter, 2006, s. 34)</w:t>
            </w:r>
          </w:fldSimple>
        </w:sdtContent>
      </w:sdt>
      <w:r w:rsidRPr="004729A2">
        <w:t>.</w:t>
      </w:r>
    </w:p>
    <w:p w:rsidR="00EB1DAB" w:rsidRPr="004729A2" w:rsidRDefault="00EB1DAB" w:rsidP="00994272">
      <w:pPr>
        <w:spacing w:after="120" w:line="300" w:lineRule="auto"/>
        <w:ind w:firstLine="708"/>
        <w:jc w:val="both"/>
      </w:pPr>
      <w:r w:rsidRPr="004729A2">
        <w:t xml:space="preserve">Çeşitli araştırmalara göre işletmelerdeki kalitesiz üretimin maliyetinin, toplam maliyetin %25’i nispetinde bir payı olduğu belirlenmiştir. Bu durumda kalitenin yükseltilebilmesi ile neler kazanılabileceği ortadadır. Kaldı ki bu orana Pazar kaybı, müşteri tatminsizliği, kötü imaj vb. ölçülemeyen kayıplar </w:t>
      </w:r>
      <w:proofErr w:type="gramStart"/>
      <w:r w:rsidRPr="004729A2">
        <w:t>dahil</w:t>
      </w:r>
      <w:proofErr w:type="gramEnd"/>
      <w:r w:rsidRPr="004729A2">
        <w:t xml:space="preserve"> edilmemiştir</w:t>
      </w:r>
      <w:r w:rsidR="000B2804">
        <w:t xml:space="preserve"> </w:t>
      </w:r>
      <w:sdt>
        <w:sdtPr>
          <w:id w:val="225216"/>
          <w:citation/>
        </w:sdtPr>
        <w:sdtContent>
          <w:fldSimple w:instr=" CITATION Mer06 \p 35 \l 1055  ">
            <w:r w:rsidR="002D3EE7">
              <w:rPr>
                <w:noProof/>
              </w:rPr>
              <w:t>(Merter, 2006, s. 35)</w:t>
            </w:r>
          </w:fldSimple>
        </w:sdtContent>
      </w:sdt>
      <w:r w:rsidRPr="004729A2">
        <w:t>.</w:t>
      </w:r>
    </w:p>
    <w:p w:rsidR="00EB1DAB" w:rsidRPr="004729A2" w:rsidRDefault="00EB1DAB" w:rsidP="00994272">
      <w:pPr>
        <w:spacing w:after="120" w:line="300" w:lineRule="auto"/>
        <w:ind w:firstLine="708"/>
        <w:jc w:val="both"/>
      </w:pPr>
      <w:r w:rsidRPr="004729A2">
        <w:t xml:space="preserve">Yukarıda da ifade edildiği gibi TK sadece ürün ve hizmet kalitesi ile ilgili olmayıp aynı zamanda günümüzün çağdaş bir yönetim anlayışıdır. Toplam kalitenin bu açıdan değerlendirilmesi bizi Toplam Kalite Yönetimi  (TKY) kavramına götürmektedir. TKY, bir taraftan kaliteyi yükseltirken, diğer taraftan da verimliliği arttırmaktadır. Normal olarak kalitenin arttırılmasına yönelik faaliyetler maliyetleri arttırır. Ancak zamanla bu tersine dönmeye başlar ve maliyetler düşmeye başlar. </w:t>
      </w:r>
      <w:proofErr w:type="gramStart"/>
      <w:r w:rsidRPr="004729A2">
        <w:t xml:space="preserve">TKY’ </w:t>
      </w:r>
      <w:proofErr w:type="spellStart"/>
      <w:r w:rsidRPr="004729A2">
        <w:t>nin</w:t>
      </w:r>
      <w:proofErr w:type="spellEnd"/>
      <w:r w:rsidRPr="004729A2">
        <w:t xml:space="preserve"> maliyetlerin düşmesi üzerindeki etkisi şöyle gerçekleşmektedir: Bir kuruluşun tüm faaliyetlerinde kaliteyi yükseltmenin hedeflenmesi ve böylece her aşamadan sonra oluşması muhtemel olan hataları önleyerek kayıpların azalması, fire, ıskarta, ikinci kalite ürün, gereksiz stoklar, zaman kaybı, teslimattaki gecikmeler vb. tüm olumsuzluklar ortadan kalkmakta ve böylece maliyetler önemli ölçüde düşmektedir</w:t>
      </w:r>
      <w:r w:rsidR="003E7D17">
        <w:t xml:space="preserve"> </w:t>
      </w:r>
      <w:sdt>
        <w:sdtPr>
          <w:id w:val="225217"/>
          <w:citation/>
        </w:sdtPr>
        <w:sdtContent>
          <w:fldSimple w:instr=" CITATION Mer06 \p 37 \l 1055  ">
            <w:r w:rsidR="002D3EE7">
              <w:rPr>
                <w:noProof/>
              </w:rPr>
              <w:t>(Merter, 2006, s. 37)</w:t>
            </w:r>
          </w:fldSimple>
        </w:sdtContent>
      </w:sdt>
      <w:r w:rsidRPr="004729A2">
        <w:t>.</w:t>
      </w:r>
      <w:proofErr w:type="gramEnd"/>
    </w:p>
    <w:p w:rsidR="00EB1DAB" w:rsidRPr="004729A2" w:rsidRDefault="00EB1DAB" w:rsidP="00994272">
      <w:pPr>
        <w:spacing w:after="120" w:line="300" w:lineRule="auto"/>
        <w:ind w:firstLine="708"/>
        <w:jc w:val="both"/>
      </w:pPr>
      <w:r w:rsidRPr="004729A2">
        <w:t>Bilindiği gibi, rekabet ortamında üstün konum sağlayabilmek için Kalite-Maliyet-Hız üçlüsünde üstünlük sağlamak şarttır. Klasik yönetim anlayışında Kalite ve Maliyet birbiriyle çelişir, yani belli bir düzeyin üzerinde kaliteyi gerçekleştirmek ancak maliyetlerin yükselmesi ile mümkündür. Klasik anlayışa göre, hatayı daha düşük oranlara indirmek maliyetleri arttıracak, sıfır hataya ulaşmak ise belki de mümkün dahi olmayacaktır</w:t>
      </w:r>
      <w:r w:rsidR="005F4B4C">
        <w:t xml:space="preserve"> </w:t>
      </w:r>
      <w:sdt>
        <w:sdtPr>
          <w:id w:val="225218"/>
          <w:citation/>
        </w:sdtPr>
        <w:sdtContent>
          <w:fldSimple w:instr=" CITATION Mer06 \p 37 \l 1055  ">
            <w:r w:rsidR="002D3EE7">
              <w:rPr>
                <w:noProof/>
              </w:rPr>
              <w:t>(Merter, 2006, s. 37)</w:t>
            </w:r>
          </w:fldSimple>
        </w:sdtContent>
      </w:sdt>
      <w:r w:rsidRPr="004729A2">
        <w:t>.</w:t>
      </w:r>
    </w:p>
    <w:p w:rsidR="00EB1DAB" w:rsidRPr="004729A2" w:rsidRDefault="00EB1DAB" w:rsidP="00994272">
      <w:pPr>
        <w:spacing w:after="120" w:line="300" w:lineRule="auto"/>
        <w:ind w:firstLine="708"/>
        <w:jc w:val="both"/>
      </w:pPr>
      <w:r w:rsidRPr="004729A2">
        <w:rPr>
          <w:bCs/>
        </w:rPr>
        <w:t>K</w:t>
      </w:r>
      <w:r w:rsidRPr="004729A2">
        <w:t>alite kontrol (Muayene) ile  %100 kalitenin sağlanamayacağı bilinmektedir. Bu nedenle maliyetin daha düşük seviyede gerçekleşebilmesi için kalitenin mutlaka hataları önleyici bir yaklaşımla sağlanması gerekmektedir. Burada önemli olan husus, hataların tekrarını ve sonucunda hatalı ürünün oluşmasını önlemeyi amaçlayan, sürekli iyileştirilen bir sistemin kurulmasıdır. ABD’de yapılan bir araştırma sıfır hatanın önemini çok net bir şekilde ortaya koymaktadır. Buna göre örneğin %99,9 kalite seviyesinde çalışılsaydı aşağıdaki sonuçların ortaya çıkabileceği saptanmıştır</w:t>
      </w:r>
      <w:r w:rsidR="003A0B65">
        <w:t xml:space="preserve"> </w:t>
      </w:r>
      <w:sdt>
        <w:sdtPr>
          <w:id w:val="225220"/>
          <w:citation/>
        </w:sdtPr>
        <w:sdtContent>
          <w:fldSimple w:instr=" CITATION Mer06 \p 37 \l 1055  ">
            <w:r w:rsidR="002D3EE7">
              <w:rPr>
                <w:noProof/>
              </w:rPr>
              <w:t>(Merter, 2006, s. 37)</w:t>
            </w:r>
          </w:fldSimple>
        </w:sdtContent>
      </w:sdt>
      <w:r w:rsidRPr="004729A2">
        <w:t>:</w:t>
      </w:r>
    </w:p>
    <w:p w:rsidR="00EB1DAB" w:rsidRPr="004729A2" w:rsidRDefault="00EB1DAB" w:rsidP="003A1BD0">
      <w:pPr>
        <w:numPr>
          <w:ilvl w:val="0"/>
          <w:numId w:val="48"/>
        </w:numPr>
        <w:spacing w:after="120" w:line="300" w:lineRule="auto"/>
        <w:jc w:val="both"/>
      </w:pPr>
      <w:r w:rsidRPr="004729A2">
        <w:t>Her gün Chicago havaalanına 2 emniyetsiz iniş,</w:t>
      </w:r>
    </w:p>
    <w:p w:rsidR="00EB1DAB" w:rsidRPr="004729A2" w:rsidRDefault="00EB1DAB" w:rsidP="003A1BD0">
      <w:pPr>
        <w:numPr>
          <w:ilvl w:val="0"/>
          <w:numId w:val="48"/>
        </w:numPr>
        <w:spacing w:after="120" w:line="300" w:lineRule="auto"/>
        <w:jc w:val="both"/>
      </w:pPr>
      <w:r w:rsidRPr="004729A2">
        <w:t>Saatte 16.000 kayıp mektup,</w:t>
      </w:r>
    </w:p>
    <w:p w:rsidR="00EB1DAB" w:rsidRPr="004729A2" w:rsidRDefault="00EB1DAB" w:rsidP="003A1BD0">
      <w:pPr>
        <w:numPr>
          <w:ilvl w:val="0"/>
          <w:numId w:val="48"/>
        </w:numPr>
        <w:spacing w:after="120" w:line="300" w:lineRule="auto"/>
        <w:jc w:val="both"/>
      </w:pPr>
      <w:r w:rsidRPr="004729A2">
        <w:lastRenderedPageBreak/>
        <w:t>Yılda 20.000 yanlış ilaç reçetesi,</w:t>
      </w:r>
    </w:p>
    <w:p w:rsidR="00EB1DAB" w:rsidRPr="004729A2" w:rsidRDefault="00EB1DAB" w:rsidP="003A1BD0">
      <w:pPr>
        <w:numPr>
          <w:ilvl w:val="0"/>
          <w:numId w:val="48"/>
        </w:numPr>
        <w:spacing w:after="120" w:line="300" w:lineRule="auto"/>
        <w:jc w:val="both"/>
      </w:pPr>
      <w:r w:rsidRPr="004729A2">
        <w:t>Saatte 22.000 Çek’in yanlış banka hesabımdan çekilmesi</w:t>
      </w:r>
    </w:p>
    <w:p w:rsidR="00EB1DAB" w:rsidRPr="004729A2" w:rsidRDefault="00EB1DAB" w:rsidP="003A1BD0">
      <w:pPr>
        <w:numPr>
          <w:ilvl w:val="0"/>
          <w:numId w:val="48"/>
        </w:numPr>
        <w:spacing w:after="120" w:line="300" w:lineRule="auto"/>
        <w:jc w:val="both"/>
      </w:pPr>
      <w:r w:rsidRPr="004729A2">
        <w:t>Kalbimiz yılda 32.000 kez çarpmayı ihmal edecekti</w:t>
      </w:r>
    </w:p>
    <w:p w:rsidR="00EB1DAB" w:rsidRPr="004729A2" w:rsidRDefault="00EB1DAB" w:rsidP="00994272">
      <w:pPr>
        <w:spacing w:after="120" w:line="300" w:lineRule="auto"/>
        <w:ind w:firstLine="708"/>
        <w:jc w:val="both"/>
      </w:pPr>
      <w:r w:rsidRPr="004729A2">
        <w:t xml:space="preserve">O halde  “sıfır hata” </w:t>
      </w:r>
      <w:proofErr w:type="spellStart"/>
      <w:r w:rsidRPr="004729A2">
        <w:t>nın</w:t>
      </w:r>
      <w:proofErr w:type="spellEnd"/>
      <w:r w:rsidRPr="004729A2">
        <w:t xml:space="preserve"> hedeflenmesi hiçte yanlış bir düşünce değildir. Ayrıca bilindiği gibi üretim sonucunda ortaya çıkan hataların  “ölçülebilen” maliyeti, “ölçülemeyen” maliyetlerinden çok daha küçüktür. Ölçülemeyen maliyetler kendisini hemen belli etmez, fakat zaman içerisinde anlaşılamayan bir şekilde satış ve müşteri kaybı olarak kendisini gösterir. (Örneğin ABD’de tatmin olan bir müşteri kanaatlerini ortalama olarak 20 kişiye aktarırken, tatmin olmayan bir müşteri bunu ortalama 40 kişiye duyurmaktadır.)  Bu şekilde oluşan maliyetlerin, toplam maliyetlerin %20-</w:t>
      </w:r>
      <w:smartTag w:uri="urn:schemas-microsoft-com:office:smarttags" w:element="metricconverter">
        <w:smartTagPr>
          <w:attr w:name="ProductID" w:val="25’"/>
        </w:smartTagPr>
        <w:r w:rsidRPr="004729A2">
          <w:t>25’</w:t>
        </w:r>
      </w:smartTag>
      <w:r w:rsidRPr="004729A2">
        <w:t xml:space="preserve"> ini oluşturduğu olduğu dikkate alınırsa,  bu hataların ortadan kaldırılmasının sadece müşterilerine %100 kalitede ürün sunmakla kalmaz, ayrıca %20-25 düzeyinde maliyet avantajı sağlar</w:t>
      </w:r>
      <w:r w:rsidR="00E30AF2">
        <w:t xml:space="preserve"> </w:t>
      </w:r>
      <w:sdt>
        <w:sdtPr>
          <w:id w:val="225223"/>
          <w:citation/>
        </w:sdtPr>
        <w:sdtContent>
          <w:fldSimple w:instr=" CITATION Mer06 \p 38 \l 1055  ">
            <w:r w:rsidR="002D3EE7">
              <w:rPr>
                <w:noProof/>
              </w:rPr>
              <w:t>(Merter, 2006, s. 38)</w:t>
            </w:r>
          </w:fldSimple>
        </w:sdtContent>
      </w:sdt>
      <w:r w:rsidRPr="004729A2">
        <w:t>.</w:t>
      </w:r>
    </w:p>
    <w:p w:rsidR="00EB1DAB" w:rsidRPr="00264F0B" w:rsidRDefault="00264F0B" w:rsidP="00994272">
      <w:pPr>
        <w:pStyle w:val="Balk2"/>
        <w:numPr>
          <w:ilvl w:val="1"/>
          <w:numId w:val="1"/>
        </w:numPr>
        <w:spacing w:before="0" w:after="120" w:line="300" w:lineRule="auto"/>
      </w:pPr>
      <w:bookmarkStart w:id="240" w:name="_Toc475771636"/>
      <w:bookmarkStart w:id="241" w:name="_Toc475791559"/>
      <w:bookmarkStart w:id="242" w:name="_Toc475792052"/>
      <w:bookmarkStart w:id="243" w:name="_Toc475792159"/>
      <w:bookmarkStart w:id="244" w:name="_Toc475792266"/>
      <w:bookmarkStart w:id="245" w:name="_Toc453575663"/>
      <w:bookmarkStart w:id="246" w:name="_Toc453575780"/>
      <w:bookmarkStart w:id="247" w:name="_Toc119663186"/>
      <w:bookmarkStart w:id="248" w:name="_Toc200347741"/>
      <w:bookmarkStart w:id="249" w:name="_Toc286608730"/>
      <w:bookmarkStart w:id="250" w:name="_Toc372735665"/>
      <w:r w:rsidRPr="00264F0B">
        <w:t>Toplam Kalite Yönetimi</w:t>
      </w:r>
      <w:bookmarkEnd w:id="240"/>
      <w:bookmarkEnd w:id="241"/>
      <w:bookmarkEnd w:id="242"/>
      <w:bookmarkEnd w:id="243"/>
      <w:bookmarkEnd w:id="244"/>
      <w:bookmarkEnd w:id="245"/>
      <w:bookmarkEnd w:id="246"/>
      <w:bookmarkEnd w:id="247"/>
      <w:bookmarkEnd w:id="248"/>
      <w:bookmarkEnd w:id="249"/>
      <w:bookmarkEnd w:id="250"/>
    </w:p>
    <w:p w:rsidR="00EB1DAB" w:rsidRPr="004729A2" w:rsidRDefault="00EB1DAB" w:rsidP="00994272">
      <w:pPr>
        <w:spacing w:after="120" w:line="300" w:lineRule="auto"/>
        <w:ind w:firstLine="708"/>
        <w:jc w:val="both"/>
      </w:pPr>
      <w:bookmarkStart w:id="251" w:name="_Toc475791560"/>
      <w:bookmarkStart w:id="252" w:name="_Toc475792053"/>
      <w:bookmarkStart w:id="253" w:name="_Toc475792160"/>
      <w:bookmarkStart w:id="254" w:name="_Toc475792267"/>
      <w:bookmarkStart w:id="255" w:name="_Toc453575664"/>
      <w:bookmarkStart w:id="256" w:name="_Toc453575781"/>
      <w:r w:rsidRPr="004729A2">
        <w:t>Günümüz rekabet ortamında gerek çalışanların gerekse müşteri ihtiyaçlarının ve tatmininin büyük önem kazanması, işletmeleri yeni arayışlara yöneltmiş, sonuç olarak örgütteki her şeyin kaliteli olması anlamına gelen Toplam Kalite felsefesinin önemi artmıştır</w:t>
      </w:r>
      <w:r w:rsidR="00D63318">
        <w:t xml:space="preserve"> </w:t>
      </w:r>
      <w:sdt>
        <w:sdtPr>
          <w:id w:val="225224"/>
          <w:citation/>
        </w:sdtPr>
        <w:sdtContent>
          <w:fldSimple w:instr=" CITATION Mer06 \p 47 \l 1055  ">
            <w:r w:rsidR="002D3EE7">
              <w:rPr>
                <w:noProof/>
              </w:rPr>
              <w:t>(Merter, 2006, s. 47)</w:t>
            </w:r>
          </w:fldSimple>
        </w:sdtContent>
      </w:sdt>
      <w:r w:rsidRPr="004729A2">
        <w:t>.</w:t>
      </w:r>
      <w:bookmarkEnd w:id="251"/>
      <w:bookmarkEnd w:id="252"/>
      <w:bookmarkEnd w:id="253"/>
      <w:bookmarkEnd w:id="254"/>
      <w:bookmarkEnd w:id="255"/>
      <w:bookmarkEnd w:id="256"/>
      <w:r w:rsidRPr="004729A2">
        <w:t xml:space="preserve">  </w:t>
      </w:r>
    </w:p>
    <w:p w:rsidR="00EB1DAB" w:rsidRPr="004729A2" w:rsidRDefault="00EB1DAB" w:rsidP="00994272">
      <w:pPr>
        <w:spacing w:after="120" w:line="300" w:lineRule="auto"/>
        <w:ind w:firstLine="708"/>
        <w:jc w:val="both"/>
      </w:pPr>
      <w:r w:rsidRPr="004729A2">
        <w:t>Rekabetin üstünlük kazanabilmenin yolu, kaliteli mal ve hizmet üretiminden geçmektedir. Bunun farkına varan işletmelerde, toplam kalite odak noktası haline gelmiştir. Bu çerçevede, işletmelerde ki çalışmalara öncelikle, çalışanların niteliğinin arttırılmasından başlanması gerekmektedir. Daha sonra yapılması gereken ise, üretim sürecinde kalitenin arttırılması ve müşteri mutluluğunun sağlanması üzerinde durulmasıdır. Bütün bu süreçleri bütünleştirmeyi sağlayan düşünce tarzı ise toplam kalitedir</w:t>
      </w:r>
      <w:r w:rsidR="004D4ED6">
        <w:t xml:space="preserve"> </w:t>
      </w:r>
      <w:sdt>
        <w:sdtPr>
          <w:id w:val="225225"/>
          <w:citation/>
        </w:sdtPr>
        <w:sdtContent>
          <w:fldSimple w:instr=" CITATION Mer06 \p 47 \l 1055  ">
            <w:r w:rsidR="002D3EE7">
              <w:rPr>
                <w:noProof/>
              </w:rPr>
              <w:t>(Merter, 2006, s. 47)</w:t>
            </w:r>
          </w:fldSimple>
        </w:sdtContent>
      </w:sdt>
      <w:r w:rsidRPr="004729A2">
        <w:t xml:space="preserve">. </w:t>
      </w:r>
    </w:p>
    <w:p w:rsidR="00EB1DAB" w:rsidRDefault="00EB1DAB" w:rsidP="00994272">
      <w:pPr>
        <w:spacing w:after="120" w:line="300" w:lineRule="auto"/>
        <w:ind w:firstLine="708"/>
        <w:jc w:val="both"/>
      </w:pPr>
      <w:r w:rsidRPr="004729A2">
        <w:t>Toplam Kalite Yönetiminin temelleri ABD’nde kurulmuş ve geliştirilmiş olmasına rağmen en olgun bir şekilde Japonya’da uygulanmıştır. Önceleri sadece imalat işletmelerinde uygulanmış, daha sonra hizmet işletmelerinde ve nihayet kamu hizmeti veren kuruluşlarda benimsenerek uygulama alanı daha da genişlemiştir</w:t>
      </w:r>
      <w:r w:rsidR="004D4ED6">
        <w:t xml:space="preserve"> </w:t>
      </w:r>
      <w:sdt>
        <w:sdtPr>
          <w:id w:val="225226"/>
          <w:citation/>
        </w:sdtPr>
        <w:sdtContent>
          <w:fldSimple w:instr=" CITATION Mer06 \p 47 \l 1055  ">
            <w:r w:rsidR="002D3EE7">
              <w:rPr>
                <w:noProof/>
              </w:rPr>
              <w:t>(Merter, 2006, s. 47)</w:t>
            </w:r>
          </w:fldSimple>
        </w:sdtContent>
      </w:sdt>
      <w:r w:rsidRPr="004729A2">
        <w:t>.</w:t>
      </w:r>
    </w:p>
    <w:p w:rsidR="00EB1DAB" w:rsidRPr="004729A2" w:rsidRDefault="00EB1DAB" w:rsidP="00994272">
      <w:pPr>
        <w:spacing w:after="120" w:line="300" w:lineRule="auto"/>
        <w:ind w:firstLine="708"/>
        <w:jc w:val="both"/>
      </w:pPr>
      <w:r w:rsidRPr="004729A2">
        <w:t>En basit şekliyle Toplam Kalite Yönetimi şöyle tanımlanmaktadır</w:t>
      </w:r>
      <w:r w:rsidR="002C4F91">
        <w:t xml:space="preserve"> </w:t>
      </w:r>
      <w:sdt>
        <w:sdtPr>
          <w:id w:val="225227"/>
          <w:citation/>
        </w:sdtPr>
        <w:sdtContent>
          <w:fldSimple w:instr=" CITATION Mer06 \p 49 \l 1055  ">
            <w:r w:rsidR="002D3EE7">
              <w:rPr>
                <w:noProof/>
              </w:rPr>
              <w:t>(Merter, 2006, s. 49)</w:t>
            </w:r>
          </w:fldSimple>
        </w:sdtContent>
      </w:sdt>
      <w:r w:rsidRPr="004729A2">
        <w:t>:</w:t>
      </w:r>
    </w:p>
    <w:p w:rsidR="00EB1DAB" w:rsidRPr="004729A2" w:rsidRDefault="00EB1DAB" w:rsidP="00994272">
      <w:pPr>
        <w:spacing w:after="120" w:line="300" w:lineRule="auto"/>
        <w:ind w:firstLine="708"/>
        <w:jc w:val="both"/>
        <w:rPr>
          <w:b/>
        </w:rPr>
      </w:pPr>
      <w:proofErr w:type="gramStart"/>
      <w:r w:rsidRPr="004729A2">
        <w:rPr>
          <w:b/>
        </w:rPr>
        <w:t>Toplam  : Herkesin</w:t>
      </w:r>
      <w:proofErr w:type="gramEnd"/>
      <w:r w:rsidRPr="004729A2">
        <w:rPr>
          <w:b/>
        </w:rPr>
        <w:t xml:space="preserve"> katılımı</w:t>
      </w:r>
    </w:p>
    <w:p w:rsidR="00EB1DAB" w:rsidRPr="004729A2" w:rsidRDefault="00EB1DAB" w:rsidP="00994272">
      <w:pPr>
        <w:spacing w:after="120" w:line="300" w:lineRule="auto"/>
        <w:ind w:firstLine="708"/>
        <w:jc w:val="both"/>
        <w:rPr>
          <w:b/>
        </w:rPr>
      </w:pPr>
      <w:proofErr w:type="gramStart"/>
      <w:r w:rsidRPr="004729A2">
        <w:rPr>
          <w:b/>
        </w:rPr>
        <w:t>Kalite     : Müşteri</w:t>
      </w:r>
      <w:proofErr w:type="gramEnd"/>
      <w:r w:rsidRPr="004729A2">
        <w:rPr>
          <w:b/>
        </w:rPr>
        <w:t xml:space="preserve"> gereksinim ve beklentilerinin tam olarak karşılanması</w:t>
      </w:r>
    </w:p>
    <w:p w:rsidR="00EB1DAB" w:rsidRPr="004729A2" w:rsidRDefault="00EB1DAB" w:rsidP="00994272">
      <w:pPr>
        <w:spacing w:after="120" w:line="300" w:lineRule="auto"/>
        <w:ind w:firstLine="708"/>
        <w:jc w:val="both"/>
        <w:rPr>
          <w:b/>
        </w:rPr>
      </w:pPr>
      <w:proofErr w:type="gramStart"/>
      <w:r w:rsidRPr="004729A2">
        <w:rPr>
          <w:b/>
        </w:rPr>
        <w:t>Yönetim : Kaliteli</w:t>
      </w:r>
      <w:proofErr w:type="gramEnd"/>
      <w:r w:rsidRPr="004729A2">
        <w:rPr>
          <w:b/>
        </w:rPr>
        <w:t xml:space="preserve"> ürün yada hizmet için bütün  koşulların sağlanması</w:t>
      </w:r>
    </w:p>
    <w:p w:rsidR="00EB1DAB" w:rsidRPr="004729A2" w:rsidRDefault="00EB1DAB" w:rsidP="00994272">
      <w:pPr>
        <w:spacing w:after="120" w:line="300" w:lineRule="auto"/>
        <w:ind w:firstLine="708"/>
        <w:jc w:val="both"/>
      </w:pPr>
      <w:r w:rsidRPr="004729A2">
        <w:t xml:space="preserve">Toplam Kalite Yönetimi anlayışının getirmiş olduğu yeniliklerden biri de müşteri kavramına yüklemiş olduğu farklı anlamdır. Müşteri, bir işletmenin bir mal veya hizmetini, ileride bir tüketiciye </w:t>
      </w:r>
      <w:proofErr w:type="gramStart"/>
      <w:r w:rsidRPr="004729A2">
        <w:t>yada</w:t>
      </w:r>
      <w:proofErr w:type="gramEnd"/>
      <w:r w:rsidRPr="004729A2">
        <w:t xml:space="preserve"> başka bir satın alıcıya satmak veya sunmak amacıyla satın alan kişi ve kurumlar için kullanılmaktadır. T.K.Y. ise bilinen bu anlamından farklı bir boyutta müşteriye iki anlam yüklemiştir. Bunlar İç Müşteri ve Dış Müşteri’dir. Aşağıda bu kavramlar açıklanmıştır</w:t>
      </w:r>
      <w:r w:rsidR="00863392">
        <w:t xml:space="preserve"> </w:t>
      </w:r>
      <w:sdt>
        <w:sdtPr>
          <w:id w:val="225228"/>
          <w:citation/>
        </w:sdtPr>
        <w:sdtContent>
          <w:fldSimple w:instr=" CITATION Mer06 \p 50 \l 1055  ">
            <w:r w:rsidR="002D3EE7">
              <w:rPr>
                <w:noProof/>
              </w:rPr>
              <w:t>(Merter, 2006, s. 50)</w:t>
            </w:r>
          </w:fldSimple>
        </w:sdtContent>
      </w:sdt>
      <w:r w:rsidRPr="004729A2">
        <w:t>.</w:t>
      </w:r>
    </w:p>
    <w:p w:rsidR="00EB1DAB" w:rsidRPr="00F825C4" w:rsidRDefault="00EB1DAB" w:rsidP="00994272">
      <w:pPr>
        <w:pStyle w:val="Balk3"/>
        <w:numPr>
          <w:ilvl w:val="2"/>
          <w:numId w:val="1"/>
        </w:numPr>
        <w:spacing w:before="0" w:after="120" w:line="300" w:lineRule="auto"/>
      </w:pPr>
      <w:bookmarkStart w:id="257" w:name="_Toc475771638"/>
      <w:bookmarkStart w:id="258" w:name="_Toc475791562"/>
      <w:bookmarkStart w:id="259" w:name="_Toc475792055"/>
      <w:bookmarkStart w:id="260" w:name="_Toc475792162"/>
      <w:bookmarkStart w:id="261" w:name="_Toc475792269"/>
      <w:bookmarkStart w:id="262" w:name="_Toc453575666"/>
      <w:bookmarkStart w:id="263" w:name="_Toc453575783"/>
      <w:bookmarkStart w:id="264" w:name="_Toc119663187"/>
      <w:bookmarkStart w:id="265" w:name="_Toc200347742"/>
      <w:bookmarkStart w:id="266" w:name="_Toc286608731"/>
      <w:bookmarkStart w:id="267" w:name="_Toc372735666"/>
      <w:r w:rsidRPr="00F825C4">
        <w:lastRenderedPageBreak/>
        <w:t>İç Müşteri Kavramı</w:t>
      </w:r>
      <w:bookmarkEnd w:id="257"/>
      <w:bookmarkEnd w:id="258"/>
      <w:bookmarkEnd w:id="259"/>
      <w:bookmarkEnd w:id="260"/>
      <w:bookmarkEnd w:id="261"/>
      <w:bookmarkEnd w:id="262"/>
      <w:bookmarkEnd w:id="263"/>
      <w:bookmarkEnd w:id="264"/>
      <w:bookmarkEnd w:id="265"/>
      <w:bookmarkEnd w:id="266"/>
      <w:bookmarkEnd w:id="267"/>
    </w:p>
    <w:p w:rsidR="00EB1DAB" w:rsidRPr="004729A2" w:rsidRDefault="00EB1DAB" w:rsidP="00994272">
      <w:pPr>
        <w:spacing w:after="120" w:line="300" w:lineRule="auto"/>
        <w:ind w:firstLine="708"/>
        <w:jc w:val="both"/>
      </w:pPr>
      <w:r w:rsidRPr="004729A2">
        <w:t>İç müşterilerden kasıt, örgütteki tüm çalışanlardır. İç müşteri kavramı, bir örgütün üretim süreci etkinliğinin iyileştirilmesi açısından son derece önemli bir kavramdır</w:t>
      </w:r>
      <w:r w:rsidR="00730013">
        <w:t xml:space="preserve"> </w:t>
      </w:r>
      <w:sdt>
        <w:sdtPr>
          <w:id w:val="225229"/>
          <w:citation/>
        </w:sdtPr>
        <w:sdtContent>
          <w:fldSimple w:instr=" CITATION Mer06 \p 50 \l 1055  ">
            <w:r w:rsidR="002D3EE7">
              <w:rPr>
                <w:noProof/>
              </w:rPr>
              <w:t>(Merter, 2006, s. 50)</w:t>
            </w:r>
          </w:fldSimple>
        </w:sdtContent>
      </w:sdt>
      <w:r w:rsidRPr="004729A2">
        <w:t>.</w:t>
      </w:r>
    </w:p>
    <w:p w:rsidR="00EB1DAB" w:rsidRPr="004729A2" w:rsidRDefault="00EB1DAB" w:rsidP="00994272">
      <w:pPr>
        <w:spacing w:after="120" w:line="300" w:lineRule="auto"/>
        <w:ind w:firstLine="708"/>
        <w:jc w:val="both"/>
      </w:pPr>
      <w:r w:rsidRPr="004729A2">
        <w:t xml:space="preserve">Bir örgütte, her ne iş yapılıyor olursa olsun, herkes (kişi veya </w:t>
      </w:r>
      <w:proofErr w:type="gramStart"/>
      <w:r w:rsidRPr="004729A2">
        <w:t>departman</w:t>
      </w:r>
      <w:proofErr w:type="gramEnd"/>
      <w:r w:rsidRPr="004729A2">
        <w:t xml:space="preserve">) bazı girdileri alıp kullanmakta, bunları işleyerek oluşturduğu sonucu (çıktıyı) bir başka kişiye / departmana girdi olarak sunmaktadır. Örneğin üretim </w:t>
      </w:r>
      <w:proofErr w:type="gramStart"/>
      <w:r w:rsidRPr="004729A2">
        <w:t>departmanı</w:t>
      </w:r>
      <w:proofErr w:type="gramEnd"/>
      <w:r w:rsidRPr="004729A2">
        <w:t xml:space="preserve">; satın alma departmanının temin ettiği malzemeyi işlemekte, ürün haline getirdikten sonra, satış departmanına göndermektedir. Bu durumda üretim </w:t>
      </w:r>
      <w:proofErr w:type="gramStart"/>
      <w:r w:rsidRPr="004729A2">
        <w:t>departmanı</w:t>
      </w:r>
      <w:proofErr w:type="gramEnd"/>
      <w:r w:rsidRPr="004729A2">
        <w:t xml:space="preserve">, satın alma departmanının müşterisi, satış departmanı ise üretim departmanının müşterisidir. Üretim </w:t>
      </w:r>
      <w:proofErr w:type="gramStart"/>
      <w:r w:rsidRPr="004729A2">
        <w:t>departmanının</w:t>
      </w:r>
      <w:proofErr w:type="gramEnd"/>
      <w:r w:rsidRPr="004729A2">
        <w:t xml:space="preserve"> yaptığı işin kalitesi kullandığı malzemenin kalitesine, satışın departmanının performansı ise, üretim departmanının müşterinin beklentilerini karşılayacak nitelikte ürün yapmasına bağlıdır. Dolayısıyla herkesin, müşterisinin kim olduğu ve onun işlevini en iyi şekilde gerçekleştirmesi için kendisinden ne beklediğini bilmesi gerekir</w:t>
      </w:r>
      <w:r w:rsidR="002701D0">
        <w:t xml:space="preserve"> </w:t>
      </w:r>
      <w:sdt>
        <w:sdtPr>
          <w:id w:val="225230"/>
          <w:citation/>
        </w:sdtPr>
        <w:sdtContent>
          <w:fldSimple w:instr=" CITATION Mer06 \p 50 \l 1055  ">
            <w:r w:rsidR="002D3EE7">
              <w:rPr>
                <w:noProof/>
              </w:rPr>
              <w:t>(Merter, 2006, s. 50)</w:t>
            </w:r>
          </w:fldSimple>
        </w:sdtContent>
      </w:sdt>
      <w:r w:rsidRPr="004729A2">
        <w:t xml:space="preserve">. </w:t>
      </w:r>
    </w:p>
    <w:p w:rsidR="00EB1DAB" w:rsidRPr="0094674B" w:rsidRDefault="00EB1DAB" w:rsidP="00994272">
      <w:pPr>
        <w:pStyle w:val="Balk3"/>
        <w:numPr>
          <w:ilvl w:val="2"/>
          <w:numId w:val="1"/>
        </w:numPr>
        <w:spacing w:before="0" w:after="120" w:line="300" w:lineRule="auto"/>
      </w:pPr>
      <w:bookmarkStart w:id="268" w:name="_Toc475771639"/>
      <w:bookmarkStart w:id="269" w:name="_Toc475791563"/>
      <w:bookmarkStart w:id="270" w:name="_Toc475792056"/>
      <w:bookmarkStart w:id="271" w:name="_Toc475792163"/>
      <w:bookmarkStart w:id="272" w:name="_Toc475792270"/>
      <w:bookmarkStart w:id="273" w:name="_Toc453575667"/>
      <w:bookmarkStart w:id="274" w:name="_Toc453575784"/>
      <w:bookmarkStart w:id="275" w:name="_Toc119663188"/>
      <w:bookmarkStart w:id="276" w:name="_Toc200347743"/>
      <w:bookmarkStart w:id="277" w:name="_Toc286608732"/>
      <w:bookmarkStart w:id="278" w:name="_Toc372735667"/>
      <w:r w:rsidRPr="0094674B">
        <w:t>Dış Müşteri Kavramı</w:t>
      </w:r>
      <w:bookmarkEnd w:id="268"/>
      <w:bookmarkEnd w:id="269"/>
      <w:bookmarkEnd w:id="270"/>
      <w:bookmarkEnd w:id="271"/>
      <w:bookmarkEnd w:id="272"/>
      <w:bookmarkEnd w:id="273"/>
      <w:bookmarkEnd w:id="274"/>
      <w:bookmarkEnd w:id="275"/>
      <w:bookmarkEnd w:id="276"/>
      <w:bookmarkEnd w:id="277"/>
      <w:bookmarkEnd w:id="278"/>
    </w:p>
    <w:p w:rsidR="00EB1DAB" w:rsidRPr="004729A2" w:rsidRDefault="00EB1DAB" w:rsidP="00994272">
      <w:pPr>
        <w:spacing w:after="120" w:line="300" w:lineRule="auto"/>
        <w:ind w:firstLine="708"/>
        <w:jc w:val="both"/>
      </w:pPr>
      <w:r w:rsidRPr="004729A2">
        <w:t>Dış müşteri olarak nitelendirdiğimiz müşteriler ise, bir ürün veya hizmetten kaliteli olması koşuluyla en yüksek faydayı sağlamak isteyenlerdir. Diğer bir ifadeyle, işletmenin ürettiği mal veya hizmeti satın alan kişi veya kuruluşlardır</w:t>
      </w:r>
      <w:r w:rsidR="00D37ECC">
        <w:t xml:space="preserve"> </w:t>
      </w:r>
      <w:sdt>
        <w:sdtPr>
          <w:id w:val="225231"/>
          <w:citation/>
        </w:sdtPr>
        <w:sdtContent>
          <w:fldSimple w:instr=" CITATION Mer06 \p 51 \l 1055  ">
            <w:r w:rsidR="002D3EE7">
              <w:rPr>
                <w:noProof/>
              </w:rPr>
              <w:t>(Merter, 2006, s. 51)</w:t>
            </w:r>
          </w:fldSimple>
        </w:sdtContent>
      </w:sdt>
      <w:r w:rsidRPr="004729A2">
        <w:t xml:space="preserve">. </w:t>
      </w:r>
    </w:p>
    <w:p w:rsidR="00EB1DAB" w:rsidRPr="004729A2" w:rsidRDefault="00EB1DAB" w:rsidP="00994272">
      <w:pPr>
        <w:spacing w:after="120" w:line="300" w:lineRule="auto"/>
        <w:ind w:firstLine="708"/>
        <w:jc w:val="both"/>
      </w:pPr>
      <w:r w:rsidRPr="004729A2">
        <w:t xml:space="preserve">Dış müşteri olarak tanımladığımız grup içindeki bireyler günümüzde daha bilinçli mal ve hizmet tüketimine yönelmişlerdir. Örneğin insan sağlığının korunması, gıdaların </w:t>
      </w:r>
      <w:proofErr w:type="gramStart"/>
      <w:r w:rsidRPr="004729A2">
        <w:t>hijyenik</w:t>
      </w:r>
      <w:proofErr w:type="gramEnd"/>
      <w:r w:rsidRPr="004729A2">
        <w:t xml:space="preserve"> ortamlarda depolanması, bekletilmesi gibi hususlarla ilgilenmekte, satın aldığı mal ve hizmetlerde, yaşamın kolaylaşmasını sağlayacak özellikler aramaktadır. Lokanta, sağlık kurumları gibi bazı alanlarda ise, temizlik, güvenilirlik, ilgi görmek gibi hizmet kalitelerine, fiyattan daha fazla önem vermektedir</w:t>
      </w:r>
      <w:r w:rsidR="00D37ECC">
        <w:t xml:space="preserve"> </w:t>
      </w:r>
      <w:sdt>
        <w:sdtPr>
          <w:id w:val="225232"/>
          <w:citation/>
        </w:sdtPr>
        <w:sdtContent>
          <w:fldSimple w:instr=" CITATION Mer06 \p 51 \l 1055  ">
            <w:r w:rsidR="002D3EE7">
              <w:rPr>
                <w:noProof/>
              </w:rPr>
              <w:t>(Merter, 2006, s. 51)</w:t>
            </w:r>
          </w:fldSimple>
        </w:sdtContent>
      </w:sdt>
      <w:r w:rsidRPr="004729A2">
        <w:t xml:space="preserve">. </w:t>
      </w:r>
    </w:p>
    <w:p w:rsidR="00EB1DAB" w:rsidRPr="004729A2" w:rsidRDefault="00EB1DAB" w:rsidP="00994272">
      <w:pPr>
        <w:spacing w:after="120" w:line="300" w:lineRule="auto"/>
        <w:ind w:firstLine="708"/>
        <w:jc w:val="both"/>
      </w:pPr>
      <w:r w:rsidRPr="004729A2">
        <w:t xml:space="preserve">Ayrıca bugünün müşterisi ödediği fiyatın, ürünün kendisine olan maliyetinin sadece bir kısmı olduğunun bilincindedir. Kullanım sırasında ortaya çıkan maliyetler, özellikle yüksek fiyatlı mamullerin tercihinde önemli bir değerlendirme </w:t>
      </w:r>
      <w:proofErr w:type="gramStart"/>
      <w:r w:rsidRPr="004729A2">
        <w:t>kriteri</w:t>
      </w:r>
      <w:proofErr w:type="gramEnd"/>
      <w:r w:rsidRPr="004729A2">
        <w:t xml:space="preserve"> olmaktadır</w:t>
      </w:r>
      <w:r w:rsidR="00D37ECC">
        <w:t xml:space="preserve"> </w:t>
      </w:r>
      <w:sdt>
        <w:sdtPr>
          <w:id w:val="225233"/>
          <w:citation/>
        </w:sdtPr>
        <w:sdtContent>
          <w:fldSimple w:instr=" CITATION Mer06 \p 51 \l 1055  ">
            <w:r w:rsidR="002D3EE7">
              <w:rPr>
                <w:noProof/>
              </w:rPr>
              <w:t>(Merter, 2006, s. 51)</w:t>
            </w:r>
          </w:fldSimple>
        </w:sdtContent>
      </w:sdt>
      <w:r w:rsidRPr="004729A2">
        <w:t xml:space="preserve">. </w:t>
      </w:r>
    </w:p>
    <w:p w:rsidR="00EB1DAB" w:rsidRPr="004729A2" w:rsidRDefault="00EB1DAB" w:rsidP="00994272">
      <w:pPr>
        <w:spacing w:after="120" w:line="300" w:lineRule="auto"/>
        <w:ind w:firstLine="708"/>
        <w:jc w:val="both"/>
      </w:pPr>
      <w:r w:rsidRPr="004729A2">
        <w:t>Toplam Kalite Yönetimin de üzerinde önemle durulan bir başka kavramda Müşteri Tatminidir. Müşterinin tatmin edilmesi örgütsel başarı için asla ihmal edilmemesi gereken bir husustur. Aşağıda bu kavram açıklanmıştır</w:t>
      </w:r>
      <w:r w:rsidR="00CF3C66">
        <w:t xml:space="preserve"> </w:t>
      </w:r>
      <w:sdt>
        <w:sdtPr>
          <w:id w:val="225234"/>
          <w:citation/>
        </w:sdtPr>
        <w:sdtContent>
          <w:fldSimple w:instr=" CITATION Mer06 \p 52 \l 1055  ">
            <w:r w:rsidR="002D3EE7">
              <w:rPr>
                <w:noProof/>
              </w:rPr>
              <w:t>(Merter, 2006, s. 52)</w:t>
            </w:r>
          </w:fldSimple>
        </w:sdtContent>
      </w:sdt>
      <w:r w:rsidRPr="004729A2">
        <w:t>.</w:t>
      </w:r>
    </w:p>
    <w:p w:rsidR="00EB1DAB" w:rsidRPr="0094674B" w:rsidRDefault="00EB1DAB" w:rsidP="00994272">
      <w:pPr>
        <w:pStyle w:val="Balk3"/>
        <w:numPr>
          <w:ilvl w:val="2"/>
          <w:numId w:val="1"/>
        </w:numPr>
        <w:spacing w:before="0" w:after="120" w:line="300" w:lineRule="auto"/>
      </w:pPr>
      <w:bookmarkStart w:id="279" w:name="_Toc475771640"/>
      <w:bookmarkStart w:id="280" w:name="_Toc475791564"/>
      <w:bookmarkStart w:id="281" w:name="_Toc475792057"/>
      <w:bookmarkStart w:id="282" w:name="_Toc475792164"/>
      <w:bookmarkStart w:id="283" w:name="_Toc475792271"/>
      <w:bookmarkStart w:id="284" w:name="_Toc453575668"/>
      <w:bookmarkStart w:id="285" w:name="_Toc453575785"/>
      <w:bookmarkStart w:id="286" w:name="_Toc119663189"/>
      <w:bookmarkStart w:id="287" w:name="_Toc200347744"/>
      <w:bookmarkStart w:id="288" w:name="_Toc286608733"/>
      <w:bookmarkStart w:id="289" w:name="_Toc372735668"/>
      <w:r w:rsidRPr="0094674B">
        <w:t>Müşteri Tatmini</w:t>
      </w:r>
      <w:bookmarkEnd w:id="279"/>
      <w:bookmarkEnd w:id="280"/>
      <w:bookmarkEnd w:id="281"/>
      <w:bookmarkEnd w:id="282"/>
      <w:bookmarkEnd w:id="283"/>
      <w:bookmarkEnd w:id="284"/>
      <w:bookmarkEnd w:id="285"/>
      <w:bookmarkEnd w:id="286"/>
      <w:bookmarkEnd w:id="287"/>
      <w:bookmarkEnd w:id="288"/>
      <w:r w:rsidR="0094674B">
        <w:t xml:space="preserve"> Kavramı</w:t>
      </w:r>
      <w:bookmarkEnd w:id="289"/>
    </w:p>
    <w:p w:rsidR="00EB1DAB" w:rsidRPr="004729A2" w:rsidRDefault="00EB1DAB" w:rsidP="00994272">
      <w:pPr>
        <w:spacing w:after="120" w:line="300" w:lineRule="auto"/>
        <w:ind w:firstLine="708"/>
        <w:jc w:val="both"/>
      </w:pPr>
      <w:r w:rsidRPr="004729A2">
        <w:t xml:space="preserve">Müşteri tatmini, kişinin beklentilerini o malın ne derecede karşılayıp karşılamadığıdır. Eğer kişinin beklentileri o malı algılayışından büyük ise, yani o mal beklentilerini karşılayamadıysa burada bir tatminsizlik vardır. </w:t>
      </w:r>
      <w:proofErr w:type="gramStart"/>
      <w:r w:rsidRPr="004729A2">
        <w:t>Yok</w:t>
      </w:r>
      <w:proofErr w:type="gramEnd"/>
      <w:r w:rsidRPr="004729A2">
        <w:t xml:space="preserve"> eğer beklentisi o malı algılayışından küçükse, yani mal beklentilerini karşılıyorsa, o zaman müşteri tatmininden söz edilebilir. Bunları aşağıdaki gibi formüle etmek mümkündür</w:t>
      </w:r>
      <w:r w:rsidR="006602AC">
        <w:t xml:space="preserve"> </w:t>
      </w:r>
      <w:r w:rsidR="0001027E">
        <w:t xml:space="preserve">(Özveren, 1996’ya atfen </w:t>
      </w:r>
      <w:proofErr w:type="spellStart"/>
      <w:r w:rsidR="0001027E">
        <w:t>Merter</w:t>
      </w:r>
      <w:proofErr w:type="spellEnd"/>
      <w:r w:rsidR="0001027E">
        <w:t>, 2006, s. 52).</w:t>
      </w:r>
    </w:p>
    <w:tbl>
      <w:tblPr>
        <w:tblStyle w:val="TabloKlavuzu"/>
        <w:tblW w:w="0" w:type="auto"/>
        <w:tblInd w:w="1526" w:type="dxa"/>
        <w:tblLook w:val="04A0"/>
      </w:tblPr>
      <w:tblGrid>
        <w:gridCol w:w="5953"/>
      </w:tblGrid>
      <w:tr w:rsidR="001D44EA" w:rsidTr="001D44EA">
        <w:trPr>
          <w:trHeight w:val="1200"/>
        </w:trPr>
        <w:tc>
          <w:tcPr>
            <w:tcW w:w="5953" w:type="dxa"/>
            <w:vAlign w:val="center"/>
          </w:tcPr>
          <w:p w:rsidR="001D44EA" w:rsidRDefault="001D44EA" w:rsidP="00994272">
            <w:pPr>
              <w:spacing w:after="120" w:line="300" w:lineRule="auto"/>
              <w:jc w:val="center"/>
            </w:pPr>
            <w:r w:rsidRPr="001D44EA">
              <w:t>Müşteri Tatmini = Beklenti – Algılama</w:t>
            </w:r>
          </w:p>
          <w:p w:rsidR="001D44EA" w:rsidRDefault="001D44EA" w:rsidP="00994272">
            <w:pPr>
              <w:spacing w:after="120" w:line="300" w:lineRule="auto"/>
              <w:jc w:val="center"/>
            </w:pPr>
            <w:r w:rsidRPr="001D44EA">
              <w:t>(MT)                   (B)            (A)</w:t>
            </w:r>
          </w:p>
          <w:p w:rsidR="00856736" w:rsidRPr="004729A2" w:rsidRDefault="00856736" w:rsidP="00856736">
            <w:pPr>
              <w:tabs>
                <w:tab w:val="left" w:pos="1129"/>
              </w:tabs>
              <w:spacing w:after="120" w:line="300" w:lineRule="auto"/>
              <w:ind w:firstLine="1168"/>
              <w:jc w:val="both"/>
            </w:pPr>
            <w:r w:rsidRPr="004729A2">
              <w:t>B&gt;A ise müşteri tatmin olmamış</w:t>
            </w:r>
          </w:p>
          <w:p w:rsidR="00856736" w:rsidRPr="004729A2" w:rsidRDefault="00856736" w:rsidP="00856736">
            <w:pPr>
              <w:tabs>
                <w:tab w:val="left" w:pos="1129"/>
              </w:tabs>
              <w:spacing w:after="120" w:line="300" w:lineRule="auto"/>
              <w:ind w:firstLine="1168"/>
              <w:jc w:val="both"/>
            </w:pPr>
            <w:r w:rsidRPr="004729A2">
              <w:lastRenderedPageBreak/>
              <w:t>B&lt;A ise müşteri tatmin olmuş</w:t>
            </w:r>
          </w:p>
          <w:p w:rsidR="00856736" w:rsidRPr="004729A2" w:rsidRDefault="00856736" w:rsidP="00856736">
            <w:pPr>
              <w:tabs>
                <w:tab w:val="left" w:pos="1129"/>
              </w:tabs>
              <w:spacing w:after="120" w:line="300" w:lineRule="auto"/>
              <w:ind w:firstLine="1168"/>
              <w:jc w:val="both"/>
            </w:pPr>
            <w:r w:rsidRPr="004729A2">
              <w:t>B=A ise bir tepki yok demektir.</w:t>
            </w:r>
          </w:p>
          <w:p w:rsidR="00856736" w:rsidRDefault="00856736" w:rsidP="00994272">
            <w:pPr>
              <w:spacing w:after="120" w:line="300" w:lineRule="auto"/>
              <w:jc w:val="center"/>
            </w:pPr>
          </w:p>
        </w:tc>
      </w:tr>
    </w:tbl>
    <w:p w:rsidR="00EB1DAB" w:rsidRPr="004729A2" w:rsidRDefault="00EB1DAB" w:rsidP="00856736">
      <w:pPr>
        <w:spacing w:after="120" w:line="300" w:lineRule="auto"/>
        <w:jc w:val="both"/>
      </w:pPr>
      <w:r w:rsidRPr="004729A2">
        <w:lastRenderedPageBreak/>
        <w:tab/>
        <w:t xml:space="preserve">                                           </w:t>
      </w:r>
      <w:r w:rsidR="001D44EA">
        <w:t xml:space="preserve">    </w:t>
      </w:r>
    </w:p>
    <w:p w:rsidR="00EB1DAB" w:rsidRPr="004729A2" w:rsidRDefault="00EB1DAB" w:rsidP="00994272">
      <w:pPr>
        <w:spacing w:after="120" w:line="300" w:lineRule="auto"/>
        <w:jc w:val="both"/>
      </w:pPr>
      <w:r w:rsidRPr="004729A2">
        <w:tab/>
        <w:t>Müşteri tatmini, işletmeler için oldukça önemlidir. Toplam Kalite Yönetimi’nin temel prensibi de müşteri tatminidir. Müşteriyi tatmin edebilmek için ne istediğini iyi bilmek gerekir. Her müşterinin beklentisi farklıdır. Bu farklı beklentileri tatmin etme yolları da farklı olacaktır. Bu bakımdan iki konu üzerinde durmamız yararlı olacaktır</w:t>
      </w:r>
      <w:r w:rsidR="006F0BA9">
        <w:t xml:space="preserve"> </w:t>
      </w:r>
      <w:sdt>
        <w:sdtPr>
          <w:id w:val="225237"/>
          <w:citation/>
        </w:sdtPr>
        <w:sdtContent>
          <w:fldSimple w:instr=" CITATION Mer06 \p 52 \l 1055  ">
            <w:r w:rsidR="002D3EE7">
              <w:rPr>
                <w:noProof/>
              </w:rPr>
              <w:t>(Merter, 2006, s. 52)</w:t>
            </w:r>
          </w:fldSimple>
        </w:sdtContent>
      </w:sdt>
      <w:r w:rsidRPr="004729A2">
        <w:t xml:space="preserve">.   </w:t>
      </w:r>
    </w:p>
    <w:p w:rsidR="00EB1DAB" w:rsidRPr="004729A2" w:rsidRDefault="00EB1DAB" w:rsidP="003A1BD0">
      <w:pPr>
        <w:numPr>
          <w:ilvl w:val="0"/>
          <w:numId w:val="49"/>
        </w:numPr>
        <w:spacing w:after="120" w:line="300" w:lineRule="auto"/>
        <w:jc w:val="both"/>
      </w:pPr>
      <w:r w:rsidRPr="004729A2">
        <w:t>Müşteri gereksinimlerinin belirlenmesi,</w:t>
      </w:r>
    </w:p>
    <w:p w:rsidR="00EB1DAB" w:rsidRPr="004729A2" w:rsidRDefault="00EB1DAB" w:rsidP="003A1BD0">
      <w:pPr>
        <w:numPr>
          <w:ilvl w:val="0"/>
          <w:numId w:val="49"/>
        </w:numPr>
        <w:spacing w:after="120" w:line="300" w:lineRule="auto"/>
        <w:jc w:val="both"/>
      </w:pPr>
      <w:r w:rsidRPr="004729A2">
        <w:t>Müşterinin gereksinimlerini en az maliyetle karşılayacak sürecin belirlenmesi</w:t>
      </w:r>
    </w:p>
    <w:p w:rsidR="00EB1DAB" w:rsidRPr="004729A2" w:rsidRDefault="00EB1DAB" w:rsidP="00994272">
      <w:pPr>
        <w:spacing w:after="120" w:line="300" w:lineRule="auto"/>
        <w:ind w:firstLine="708"/>
        <w:jc w:val="both"/>
      </w:pPr>
      <w:r w:rsidRPr="004729A2">
        <w:t>İşletmelerde en önemli konulardan birisi var olan müşterilerin memnuniyetinin sağlanması ve sürdürülmesidir. Müşteri memnuniyetinin sağlanmamasının işletmelere getireceği maliyet artışı çok ciddi boyuttadır.  Aşağıda memnun edilmeyen müşterilerin işletmeye olan zararını gösteren örnek bir işlem konuyu net bir şekilde ortaya koymaktadır</w:t>
      </w:r>
      <w:r w:rsidR="00D91111">
        <w:t xml:space="preserve"> </w:t>
      </w:r>
      <w:sdt>
        <w:sdtPr>
          <w:id w:val="225238"/>
          <w:citation/>
        </w:sdtPr>
        <w:sdtContent>
          <w:fldSimple w:instr=" CITATION Mer06 \p 53 \l 1055  ">
            <w:r w:rsidR="002D3EE7">
              <w:rPr>
                <w:noProof/>
              </w:rPr>
              <w:t>(Merter, 2006, s. 53)</w:t>
            </w:r>
          </w:fldSimple>
        </w:sdtContent>
      </w:sdt>
      <w:r w:rsidRPr="004729A2">
        <w:t xml:space="preserve">. </w:t>
      </w:r>
    </w:p>
    <w:p w:rsidR="00EB1DAB" w:rsidRPr="004729A2" w:rsidRDefault="00EB1DAB" w:rsidP="00994272">
      <w:pPr>
        <w:spacing w:after="120" w:line="300" w:lineRule="auto"/>
        <w:ind w:firstLine="708"/>
        <w:jc w:val="both"/>
        <w:rPr>
          <w:bCs/>
        </w:rPr>
      </w:pPr>
      <w:r w:rsidRPr="004729A2">
        <w:rPr>
          <w:b/>
          <w:bCs/>
        </w:rPr>
        <w:t>Örnek:</w:t>
      </w:r>
      <w:r w:rsidRPr="004729A2">
        <w:rPr>
          <w:bCs/>
        </w:rPr>
        <w:t xml:space="preserve"> Bir mağazamızın olduğunu ve mağazamızdan 1 yılda çeşitli </w:t>
      </w:r>
      <w:proofErr w:type="gramStart"/>
      <w:r w:rsidRPr="004729A2">
        <w:rPr>
          <w:bCs/>
        </w:rPr>
        <w:t>sebeplerle  100</w:t>
      </w:r>
      <w:proofErr w:type="gramEnd"/>
      <w:r w:rsidRPr="004729A2">
        <w:rPr>
          <w:bCs/>
        </w:rPr>
        <w:t xml:space="preserve"> müşterinin memnuniyetsiz olarak ayrıldığı  varsayalım. Bizim şu anda 100 gayri memnun müşterimiz bulunmaktadır.</w:t>
      </w:r>
    </w:p>
    <w:p w:rsidR="00EB1DAB" w:rsidRPr="004729A2" w:rsidRDefault="00EB1DAB" w:rsidP="00994272">
      <w:pPr>
        <w:spacing w:after="120" w:line="300" w:lineRule="auto"/>
        <w:ind w:firstLine="708"/>
        <w:jc w:val="both"/>
        <w:rPr>
          <w:bCs/>
        </w:rPr>
      </w:pPr>
      <w:r w:rsidRPr="004729A2">
        <w:rPr>
          <w:bCs/>
        </w:rPr>
        <w:t xml:space="preserve">Bu 100 müşteriden 10 </w:t>
      </w:r>
      <w:proofErr w:type="gramStart"/>
      <w:r w:rsidRPr="004729A2">
        <w:rPr>
          <w:bCs/>
        </w:rPr>
        <w:t>tanesi  gelip</w:t>
      </w:r>
      <w:proofErr w:type="gramEnd"/>
      <w:r w:rsidRPr="004729A2">
        <w:rPr>
          <w:bCs/>
        </w:rPr>
        <w:t xml:space="preserve"> problemini bize anlatıyor. Kaldı 90 tane gayri memnun müşteri. Unutmayalım ki bu 90 müşteri problemi bize değil başkalarına anlatacaktır. Yapılan araştırmalara göre, her bir gayri memnun kişi bu memnuniyetsizliğini 40 kişiye anlatmaktadır. Buna göre; 90 x 40 = 3.600 </w:t>
      </w:r>
      <w:proofErr w:type="gramStart"/>
      <w:r w:rsidRPr="004729A2">
        <w:rPr>
          <w:bCs/>
        </w:rPr>
        <w:t>kişi  bizimle</w:t>
      </w:r>
      <w:proofErr w:type="gramEnd"/>
      <w:r w:rsidRPr="004729A2">
        <w:rPr>
          <w:bCs/>
        </w:rPr>
        <w:t xml:space="preserve"> ilgili olumsuz düşünceleri öğrenmiş oldu.</w:t>
      </w:r>
    </w:p>
    <w:p w:rsidR="00EB1DAB" w:rsidRPr="004729A2" w:rsidRDefault="00EB1DAB" w:rsidP="00994272">
      <w:pPr>
        <w:spacing w:after="120" w:line="300" w:lineRule="auto"/>
        <w:ind w:firstLine="708"/>
        <w:jc w:val="both"/>
        <w:rPr>
          <w:bCs/>
        </w:rPr>
      </w:pPr>
      <w:r w:rsidRPr="004729A2">
        <w:rPr>
          <w:bCs/>
        </w:rPr>
        <w:t>Yine yapılan araştırmalara göre,  bu 40 kişi duyduklarını 2’şer kişiye aktarmaktadır. Buna göre; 3.600 x 2 = 7.</w:t>
      </w:r>
      <w:proofErr w:type="gramStart"/>
      <w:r w:rsidRPr="004729A2">
        <w:rPr>
          <w:bCs/>
        </w:rPr>
        <w:t>200  kişi</w:t>
      </w:r>
      <w:proofErr w:type="gramEnd"/>
      <w:r w:rsidRPr="004729A2">
        <w:rPr>
          <w:bCs/>
        </w:rPr>
        <w:t xml:space="preserve"> bizimle ilgili olumsuz düşünceleri başkalarından duymuş oldu.</w:t>
      </w:r>
    </w:p>
    <w:p w:rsidR="00EB1DAB" w:rsidRPr="004729A2" w:rsidRDefault="00EB1DAB" w:rsidP="00994272">
      <w:pPr>
        <w:spacing w:after="120" w:line="300" w:lineRule="auto"/>
        <w:ind w:firstLine="708"/>
        <w:jc w:val="both"/>
        <w:rPr>
          <w:bCs/>
        </w:rPr>
      </w:pPr>
      <w:r w:rsidRPr="004729A2">
        <w:rPr>
          <w:bCs/>
        </w:rPr>
        <w:t xml:space="preserve"> Görüldüğü gibi, 1 yılda memnun edemediğimiz 100 kişi sayısı 7.200 kişiye ulaştı. Ancak, bizimle ilgili olarak olumsuz düşünceleri öğrenen her kişinin bizden vazgeçeceğini söyleyemeyiz.    </w:t>
      </w:r>
    </w:p>
    <w:p w:rsidR="00EB1DAB" w:rsidRPr="004729A2" w:rsidRDefault="00EB1DAB" w:rsidP="00994272">
      <w:pPr>
        <w:spacing w:after="120" w:line="300" w:lineRule="auto"/>
        <w:ind w:firstLine="708"/>
        <w:jc w:val="both"/>
        <w:rPr>
          <w:bCs/>
        </w:rPr>
      </w:pPr>
      <w:r w:rsidRPr="004729A2">
        <w:rPr>
          <w:bCs/>
        </w:rPr>
        <w:t xml:space="preserve">Varsayalım bunlardan sadece  %15’inin duyduklarına inanarak bizi tercih etmekten vazgeçmişlerdir. Buna göre kaybettiğimiz müşteri sayımız; 7.200 x %15 = </w:t>
      </w:r>
      <w:smartTag w:uri="urn:schemas-microsoft-com:office:smarttags" w:element="metricconverter">
        <w:smartTagPr>
          <w:attr w:name="ProductID" w:val="1.080’"/>
        </w:smartTagPr>
        <w:r w:rsidRPr="004729A2">
          <w:rPr>
            <w:bCs/>
          </w:rPr>
          <w:t>1.080’</w:t>
        </w:r>
      </w:smartTag>
      <w:r w:rsidRPr="004729A2">
        <w:rPr>
          <w:bCs/>
        </w:rPr>
        <w:t xml:space="preserve"> </w:t>
      </w:r>
      <w:proofErr w:type="spellStart"/>
      <w:r w:rsidRPr="004729A2">
        <w:rPr>
          <w:bCs/>
        </w:rPr>
        <w:t>dir</w:t>
      </w:r>
      <w:proofErr w:type="spellEnd"/>
      <w:r w:rsidRPr="004729A2">
        <w:rPr>
          <w:bCs/>
        </w:rPr>
        <w:t>.</w:t>
      </w:r>
    </w:p>
    <w:p w:rsidR="00EB1DAB" w:rsidRPr="004729A2" w:rsidRDefault="00EB1DAB" w:rsidP="00994272">
      <w:pPr>
        <w:spacing w:after="120" w:line="300" w:lineRule="auto"/>
        <w:ind w:firstLine="708"/>
        <w:jc w:val="both"/>
        <w:rPr>
          <w:bCs/>
        </w:rPr>
      </w:pPr>
      <w:r w:rsidRPr="004729A2">
        <w:rPr>
          <w:bCs/>
        </w:rPr>
        <w:t xml:space="preserve">1.080 müşteri kaybettik. Ticari hayatın içinde olanlar bunun ne kadar önemli olduğunu daha iyi idrak edebilirler. Kaybedilen her bir müşterinin bizden 50 YTL. </w:t>
      </w:r>
      <w:proofErr w:type="spellStart"/>
      <w:r w:rsidRPr="004729A2">
        <w:rPr>
          <w:bCs/>
        </w:rPr>
        <w:t>lik</w:t>
      </w:r>
      <w:proofErr w:type="spellEnd"/>
      <w:r w:rsidRPr="004729A2">
        <w:rPr>
          <w:bCs/>
        </w:rPr>
        <w:t xml:space="preserve"> alışveriş yapacak olduğu varsayarsak kaybettiğimizin ne kadar olduğu ortaya çıkacaktır. Buna </w:t>
      </w:r>
      <w:proofErr w:type="gramStart"/>
      <w:r w:rsidRPr="004729A2">
        <w:rPr>
          <w:bCs/>
        </w:rPr>
        <w:t>göre ;</w:t>
      </w:r>
      <w:proofErr w:type="gramEnd"/>
    </w:p>
    <w:p w:rsidR="00EB1DAB" w:rsidRPr="004729A2" w:rsidRDefault="00EB1DAB" w:rsidP="00994272">
      <w:pPr>
        <w:spacing w:after="120" w:line="300" w:lineRule="auto"/>
        <w:ind w:firstLine="708"/>
        <w:jc w:val="both"/>
        <w:rPr>
          <w:bCs/>
        </w:rPr>
      </w:pPr>
      <w:r w:rsidRPr="004729A2">
        <w:rPr>
          <w:bCs/>
        </w:rPr>
        <w:t>1.080 x 50 = 54.000 YTL ( Diğer bir ifadeyle 54 milyar TL)</w:t>
      </w:r>
    </w:p>
    <w:p w:rsidR="00EB1DAB" w:rsidRPr="004729A2" w:rsidRDefault="00EB1DAB" w:rsidP="00994272">
      <w:pPr>
        <w:spacing w:after="120" w:line="300" w:lineRule="auto"/>
        <w:jc w:val="both"/>
        <w:rPr>
          <w:bCs/>
        </w:rPr>
      </w:pPr>
      <w:r w:rsidRPr="004729A2">
        <w:rPr>
          <w:bCs/>
        </w:rPr>
        <w:t xml:space="preserve">Görüldüğü gibi, memnun edemediğimiz 100 müşterinin bize vermiş olduğu zarar 54.000 YTL </w:t>
      </w:r>
      <w:proofErr w:type="spellStart"/>
      <w:r w:rsidRPr="004729A2">
        <w:rPr>
          <w:bCs/>
        </w:rPr>
        <w:t>dir</w:t>
      </w:r>
      <w:proofErr w:type="spellEnd"/>
      <w:r w:rsidRPr="004729A2">
        <w:rPr>
          <w:bCs/>
        </w:rPr>
        <w:t>. Bu rakam her halde az bir rakam değildir.</w:t>
      </w:r>
    </w:p>
    <w:p w:rsidR="00EB1DAB" w:rsidRPr="000A1241" w:rsidRDefault="000A1241" w:rsidP="00994272">
      <w:pPr>
        <w:pStyle w:val="Balk3"/>
        <w:numPr>
          <w:ilvl w:val="2"/>
          <w:numId w:val="1"/>
        </w:numPr>
        <w:spacing w:before="0" w:after="120" w:line="300" w:lineRule="auto"/>
      </w:pPr>
      <w:bookmarkStart w:id="290" w:name="_Toc119663196"/>
      <w:bookmarkStart w:id="291" w:name="_Toc200347745"/>
      <w:bookmarkStart w:id="292" w:name="_Toc286608734"/>
      <w:bookmarkStart w:id="293" w:name="_Toc372735669"/>
      <w:r w:rsidRPr="000A1241">
        <w:lastRenderedPageBreak/>
        <w:t>Toplam Kalite Yönetiminin Temel Unsurları</w:t>
      </w:r>
      <w:bookmarkEnd w:id="290"/>
      <w:bookmarkEnd w:id="291"/>
      <w:bookmarkEnd w:id="292"/>
      <w:bookmarkEnd w:id="293"/>
    </w:p>
    <w:p w:rsidR="00EB1DAB" w:rsidRPr="004729A2" w:rsidRDefault="00EB1DAB" w:rsidP="00994272">
      <w:pPr>
        <w:spacing w:after="120" w:line="300" w:lineRule="auto"/>
        <w:ind w:firstLine="708"/>
        <w:jc w:val="both"/>
      </w:pPr>
      <w:r w:rsidRPr="004729A2">
        <w:rPr>
          <w:bCs/>
        </w:rPr>
        <w:t>Toplam Kalite Yönetimi, 15 Aralık 2000'de yayınlanan son haliyle aşağıda sayılan 8 Kalite Prensibine dayanmaktadır.</w:t>
      </w:r>
    </w:p>
    <w:p w:rsidR="00EB1DAB" w:rsidRPr="004729A2" w:rsidRDefault="00EB1DAB" w:rsidP="003A1BD0">
      <w:pPr>
        <w:numPr>
          <w:ilvl w:val="0"/>
          <w:numId w:val="50"/>
        </w:numPr>
        <w:spacing w:after="120" w:line="300" w:lineRule="auto"/>
        <w:jc w:val="both"/>
      </w:pPr>
      <w:r w:rsidRPr="004729A2">
        <w:t xml:space="preserve">Müşteri Odaklılık  </w:t>
      </w:r>
    </w:p>
    <w:p w:rsidR="00EB1DAB" w:rsidRPr="004729A2" w:rsidRDefault="00EB1DAB" w:rsidP="003A1BD0">
      <w:pPr>
        <w:numPr>
          <w:ilvl w:val="0"/>
          <w:numId w:val="50"/>
        </w:numPr>
        <w:spacing w:after="120" w:line="300" w:lineRule="auto"/>
        <w:jc w:val="both"/>
      </w:pPr>
      <w:r w:rsidRPr="004729A2">
        <w:t>Liderlik</w:t>
      </w:r>
    </w:p>
    <w:p w:rsidR="00EB1DAB" w:rsidRPr="004729A2" w:rsidRDefault="00EB1DAB" w:rsidP="003A1BD0">
      <w:pPr>
        <w:numPr>
          <w:ilvl w:val="0"/>
          <w:numId w:val="50"/>
        </w:numPr>
        <w:spacing w:after="120" w:line="300" w:lineRule="auto"/>
        <w:jc w:val="both"/>
      </w:pPr>
      <w:r w:rsidRPr="004729A2">
        <w:t>Kişilerin Katılımı</w:t>
      </w:r>
    </w:p>
    <w:p w:rsidR="00EB1DAB" w:rsidRPr="004729A2" w:rsidRDefault="00EB1DAB" w:rsidP="003A1BD0">
      <w:pPr>
        <w:numPr>
          <w:ilvl w:val="0"/>
          <w:numId w:val="50"/>
        </w:numPr>
        <w:spacing w:after="120" w:line="300" w:lineRule="auto"/>
        <w:jc w:val="both"/>
      </w:pPr>
      <w:r w:rsidRPr="004729A2">
        <w:t>Süreç Yaklaşımı</w:t>
      </w:r>
    </w:p>
    <w:p w:rsidR="00EB1DAB" w:rsidRPr="004729A2" w:rsidRDefault="00EB1DAB" w:rsidP="003A1BD0">
      <w:pPr>
        <w:numPr>
          <w:ilvl w:val="0"/>
          <w:numId w:val="50"/>
        </w:numPr>
        <w:spacing w:after="120" w:line="300" w:lineRule="auto"/>
        <w:jc w:val="both"/>
      </w:pPr>
      <w:r w:rsidRPr="004729A2">
        <w:t>Sistem Yaklaşımı</w:t>
      </w:r>
    </w:p>
    <w:p w:rsidR="00EB1DAB" w:rsidRPr="004729A2" w:rsidRDefault="00EB1DAB" w:rsidP="003A1BD0">
      <w:pPr>
        <w:numPr>
          <w:ilvl w:val="0"/>
          <w:numId w:val="50"/>
        </w:numPr>
        <w:spacing w:after="120" w:line="300" w:lineRule="auto"/>
        <w:jc w:val="both"/>
      </w:pPr>
      <w:r w:rsidRPr="004729A2">
        <w:t>Sürekli İyileştirme</w:t>
      </w:r>
    </w:p>
    <w:p w:rsidR="00EB1DAB" w:rsidRPr="004729A2" w:rsidRDefault="00EB1DAB" w:rsidP="003A1BD0">
      <w:pPr>
        <w:numPr>
          <w:ilvl w:val="0"/>
          <w:numId w:val="50"/>
        </w:numPr>
        <w:spacing w:after="120" w:line="300" w:lineRule="auto"/>
        <w:jc w:val="both"/>
      </w:pPr>
      <w:r w:rsidRPr="004729A2">
        <w:t>Gerçeklere Dayalı Karar Verme</w:t>
      </w:r>
    </w:p>
    <w:p w:rsidR="00EB1DAB" w:rsidRPr="004729A2" w:rsidRDefault="00EB1DAB" w:rsidP="003A1BD0">
      <w:pPr>
        <w:numPr>
          <w:ilvl w:val="0"/>
          <w:numId w:val="50"/>
        </w:numPr>
        <w:spacing w:after="120" w:line="300" w:lineRule="auto"/>
        <w:jc w:val="both"/>
      </w:pPr>
      <w:r w:rsidRPr="004729A2">
        <w:t xml:space="preserve">Karşılıklı Yarar Sağlayan Tedarikçi İlişkileri </w:t>
      </w:r>
    </w:p>
    <w:p w:rsidR="00EB1DAB" w:rsidRPr="004729A2" w:rsidRDefault="00EB1DAB" w:rsidP="00994272">
      <w:pPr>
        <w:spacing w:after="120" w:line="300" w:lineRule="auto"/>
        <w:ind w:firstLine="708"/>
        <w:jc w:val="both"/>
      </w:pPr>
      <w:r w:rsidRPr="004729A2">
        <w:t>Aşağıda bu unsurlar ele alınmıştır.</w:t>
      </w:r>
    </w:p>
    <w:p w:rsidR="00EB1DAB" w:rsidRPr="000A1241" w:rsidRDefault="00EB1DAB" w:rsidP="00994272">
      <w:pPr>
        <w:pStyle w:val="Balk4"/>
        <w:numPr>
          <w:ilvl w:val="3"/>
          <w:numId w:val="1"/>
        </w:numPr>
        <w:spacing w:before="0" w:after="120" w:line="300" w:lineRule="auto"/>
        <w:rPr>
          <w:rStyle w:val="Balk2Char"/>
          <w:rFonts w:ascii="Times New Roman" w:hAnsi="Times New Roman" w:cs="Times New Roman"/>
          <w:b/>
          <w:bCs/>
          <w:color w:val="auto"/>
          <w:sz w:val="28"/>
          <w:szCs w:val="24"/>
        </w:rPr>
      </w:pPr>
      <w:bookmarkStart w:id="294" w:name="_Toc119663197"/>
      <w:bookmarkStart w:id="295" w:name="_Toc200347746"/>
      <w:bookmarkStart w:id="296" w:name="_Toc286608735"/>
      <w:bookmarkStart w:id="297" w:name="_Toc372735670"/>
      <w:r w:rsidRPr="000A1241">
        <w:rPr>
          <w:rStyle w:val="Balk2Char"/>
          <w:rFonts w:ascii="Times New Roman" w:hAnsi="Times New Roman" w:cs="Times New Roman"/>
          <w:b/>
          <w:bCs/>
          <w:color w:val="auto"/>
          <w:sz w:val="28"/>
          <w:szCs w:val="24"/>
        </w:rPr>
        <w:t>Müşteri Odaklılık</w:t>
      </w:r>
      <w:bookmarkEnd w:id="294"/>
      <w:bookmarkEnd w:id="295"/>
      <w:bookmarkEnd w:id="296"/>
      <w:bookmarkEnd w:id="297"/>
    </w:p>
    <w:p w:rsidR="00EB1DAB" w:rsidRPr="004729A2" w:rsidRDefault="00EB1DAB" w:rsidP="00994272">
      <w:pPr>
        <w:spacing w:after="120" w:line="300" w:lineRule="auto"/>
        <w:ind w:firstLine="708"/>
        <w:jc w:val="both"/>
      </w:pPr>
      <w:r w:rsidRPr="004729A2">
        <w:t>Kuruluşların var olmaları ve bunu sürdürebilmeleri büyük ölçüde müşterilerine bağlıdır, bu nedenle müşterinin şimdiki ve gelecekteki ihtiyaçlarını anlamalı, müşteri şartlarını yerine getirmeli ve müşteri beklentilerini de aşmaya istekli olmalıdırlar</w:t>
      </w:r>
      <w:r w:rsidR="00300764">
        <w:t xml:space="preserve"> </w:t>
      </w:r>
      <w:sdt>
        <w:sdtPr>
          <w:id w:val="225239"/>
          <w:citation/>
        </w:sdtPr>
        <w:sdtContent>
          <w:fldSimple w:instr=" CITATION Mer06 \p 58 \l 1055  ">
            <w:r w:rsidR="002D3EE7">
              <w:rPr>
                <w:noProof/>
              </w:rPr>
              <w:t>(Merter, 2006, s. 58)</w:t>
            </w:r>
          </w:fldSimple>
        </w:sdtContent>
      </w:sdt>
      <w:r w:rsidRPr="004729A2">
        <w:t xml:space="preserve">.  </w:t>
      </w:r>
    </w:p>
    <w:p w:rsidR="00EB1DAB" w:rsidRPr="004729A2" w:rsidRDefault="00EB1DAB" w:rsidP="00994272">
      <w:pPr>
        <w:spacing w:after="120" w:line="300" w:lineRule="auto"/>
        <w:ind w:firstLine="708"/>
        <w:jc w:val="both"/>
      </w:pPr>
      <w:r w:rsidRPr="004729A2">
        <w:t xml:space="preserve">Bu unsur “kaliteyi müşteri tanımlar” şeklinde ifade edilebilir. T.K.Y.’ </w:t>
      </w:r>
      <w:proofErr w:type="spellStart"/>
      <w:r w:rsidRPr="004729A2">
        <w:t>nin</w:t>
      </w:r>
      <w:proofErr w:type="spellEnd"/>
      <w:r w:rsidRPr="004729A2">
        <w:t xml:space="preserve"> bu öğesi, etkili bir şekilde uygulanması en zor olan, ancak uzun dönemde firmaya en fazla yarar sağlayanıdır. Müşterinin sesinin firmada duyulup dinlenmesi ve ürün ile hizmet tasarımına girdi oluşturması özünü oluşturmaktadır</w:t>
      </w:r>
      <w:r w:rsidR="00300764">
        <w:t xml:space="preserve"> </w:t>
      </w:r>
      <w:sdt>
        <w:sdtPr>
          <w:id w:val="225240"/>
          <w:citation/>
        </w:sdtPr>
        <w:sdtContent>
          <w:fldSimple w:instr=" CITATION Mer06 \p 58 \l 1055  ">
            <w:r w:rsidR="002D3EE7">
              <w:rPr>
                <w:noProof/>
              </w:rPr>
              <w:t>(Merter, 2006, s. 58)</w:t>
            </w:r>
          </w:fldSimple>
        </w:sdtContent>
      </w:sdt>
      <w:r w:rsidRPr="004729A2">
        <w:t>.</w:t>
      </w:r>
    </w:p>
    <w:p w:rsidR="00EB1DAB" w:rsidRPr="004729A2" w:rsidRDefault="00EB1DAB" w:rsidP="00994272">
      <w:pPr>
        <w:spacing w:after="120" w:line="300" w:lineRule="auto"/>
        <w:ind w:firstLine="708"/>
        <w:jc w:val="both"/>
      </w:pPr>
      <w:r w:rsidRPr="004729A2">
        <w:t>Gün</w:t>
      </w:r>
      <w:r w:rsidR="00300764">
        <w:t xml:space="preserve">ümüzde özellikle satış sonrası </w:t>
      </w:r>
      <w:r w:rsidRPr="004729A2">
        <w:t>müşteri ilişkileri büyük önem taşımaktadır. Satış sonrası müşteri ilişkileri genellikle aşağıdaki konuları kapsamaktadır</w:t>
      </w:r>
      <w:r w:rsidR="00300764">
        <w:t xml:space="preserve"> </w:t>
      </w:r>
      <w:sdt>
        <w:sdtPr>
          <w:id w:val="225241"/>
          <w:citation/>
        </w:sdtPr>
        <w:sdtContent>
          <w:fldSimple w:instr=" CITATION Mer06 \p 61 \l 1055  ">
            <w:r w:rsidR="002D3EE7">
              <w:rPr>
                <w:noProof/>
              </w:rPr>
              <w:t>(Merter, 2006, s. 61)</w:t>
            </w:r>
          </w:fldSimple>
        </w:sdtContent>
      </w:sdt>
      <w:r w:rsidRPr="004729A2">
        <w:t>.</w:t>
      </w:r>
    </w:p>
    <w:p w:rsidR="00EB1DAB" w:rsidRPr="004729A2" w:rsidRDefault="00EB1DAB" w:rsidP="00994272">
      <w:pPr>
        <w:spacing w:after="120" w:line="300" w:lineRule="auto"/>
        <w:ind w:firstLine="540"/>
        <w:jc w:val="both"/>
      </w:pPr>
      <w:r w:rsidRPr="004729A2">
        <w:t xml:space="preserve">1. Hatalı ürünleri değiştirme, </w:t>
      </w:r>
    </w:p>
    <w:p w:rsidR="00EB1DAB" w:rsidRPr="004729A2" w:rsidRDefault="00EB1DAB" w:rsidP="00994272">
      <w:pPr>
        <w:spacing w:after="120" w:line="300" w:lineRule="auto"/>
        <w:ind w:firstLine="540"/>
        <w:jc w:val="both"/>
      </w:pPr>
      <w:r w:rsidRPr="004729A2">
        <w:t>2. Garanti süresinin belirlenmesi,</w:t>
      </w:r>
    </w:p>
    <w:p w:rsidR="00EB1DAB" w:rsidRPr="004729A2" w:rsidRDefault="00EB1DAB" w:rsidP="00994272">
      <w:pPr>
        <w:spacing w:after="120" w:line="300" w:lineRule="auto"/>
        <w:ind w:firstLine="540"/>
        <w:jc w:val="both"/>
      </w:pPr>
      <w:r w:rsidRPr="004729A2">
        <w:t>3. Servis istasyonlarının oluşturulması,</w:t>
      </w:r>
    </w:p>
    <w:p w:rsidR="00EB1DAB" w:rsidRPr="004729A2" w:rsidRDefault="00EB1DAB" w:rsidP="00994272">
      <w:pPr>
        <w:spacing w:after="120" w:line="300" w:lineRule="auto"/>
        <w:ind w:firstLine="540"/>
        <w:jc w:val="both"/>
      </w:pPr>
      <w:r w:rsidRPr="004729A2">
        <w:t>4. Kullanım kılavuzu ve kontrol listesi hazırlanmalıdır.</w:t>
      </w:r>
    </w:p>
    <w:p w:rsidR="00EB1DAB" w:rsidRPr="004729A2" w:rsidRDefault="00EB1DAB" w:rsidP="00994272">
      <w:pPr>
        <w:pStyle w:val="Balk4"/>
        <w:numPr>
          <w:ilvl w:val="3"/>
          <w:numId w:val="1"/>
        </w:numPr>
        <w:spacing w:before="0" w:after="120" w:line="300" w:lineRule="auto"/>
      </w:pPr>
      <w:bookmarkStart w:id="298" w:name="_Toc119663198"/>
      <w:bookmarkStart w:id="299" w:name="_Toc200347747"/>
      <w:r w:rsidRPr="004729A2">
        <w:t>Liderlik</w:t>
      </w:r>
      <w:bookmarkEnd w:id="298"/>
      <w:bookmarkEnd w:id="299"/>
    </w:p>
    <w:p w:rsidR="00EB1DAB" w:rsidRPr="004729A2" w:rsidRDefault="00EB1DAB" w:rsidP="00994272">
      <w:pPr>
        <w:spacing w:after="120" w:line="300" w:lineRule="auto"/>
        <w:ind w:firstLine="708"/>
        <w:jc w:val="both"/>
      </w:pPr>
      <w:r w:rsidRPr="004729A2">
        <w:t xml:space="preserve">Liderler, kuruluşun amaç ve idare birliğini sağlar. Liderler, kişilerin, kuruluşun hedeflerinin başarılmasına tam olarak katılımı olduğu iç ortamı oluşturmalı ve sürdürmelidir. </w:t>
      </w:r>
      <w:r w:rsidRPr="004729A2">
        <w:rPr>
          <w:color w:val="000000"/>
        </w:rPr>
        <w:t>Liderlik herhangi bir organizasyon için gidiş yönünü belirlemek ve o yöne doğru çalışanlarını motive etmek anlamına gelmektedir</w:t>
      </w:r>
      <w:sdt>
        <w:sdtPr>
          <w:rPr>
            <w:color w:val="000000"/>
          </w:rPr>
          <w:id w:val="225243"/>
          <w:citation/>
        </w:sdtPr>
        <w:sdtContent>
          <w:r w:rsidR="00E47656">
            <w:rPr>
              <w:color w:val="000000"/>
            </w:rPr>
            <w:fldChar w:fldCharType="begin"/>
          </w:r>
          <w:r w:rsidR="003923F8">
            <w:rPr>
              <w:color w:val="000000"/>
            </w:rPr>
            <w:instrText xml:space="preserve"> CITATION Mer06 \p 61 \l 1055  </w:instrText>
          </w:r>
          <w:r w:rsidR="00E47656">
            <w:rPr>
              <w:color w:val="000000"/>
            </w:rPr>
            <w:fldChar w:fldCharType="separate"/>
          </w:r>
          <w:r w:rsidR="002D3EE7">
            <w:rPr>
              <w:noProof/>
              <w:color w:val="000000"/>
            </w:rPr>
            <w:t xml:space="preserve"> </w:t>
          </w:r>
          <w:r w:rsidR="002D3EE7" w:rsidRPr="002D3EE7">
            <w:rPr>
              <w:noProof/>
              <w:color w:val="000000"/>
            </w:rPr>
            <w:t>(Merter, 2006, s. 61)</w:t>
          </w:r>
          <w:r w:rsidR="00E47656">
            <w:rPr>
              <w:color w:val="000000"/>
            </w:rPr>
            <w:fldChar w:fldCharType="end"/>
          </w:r>
        </w:sdtContent>
      </w:sdt>
      <w:r w:rsidR="003923F8">
        <w:rPr>
          <w:color w:val="000000"/>
        </w:rPr>
        <w:t>.</w:t>
      </w:r>
    </w:p>
    <w:p w:rsidR="00EB1DAB" w:rsidRPr="004729A2" w:rsidRDefault="00EB1DAB" w:rsidP="00994272">
      <w:pPr>
        <w:spacing w:after="120" w:line="300" w:lineRule="auto"/>
        <w:ind w:firstLine="708"/>
        <w:jc w:val="both"/>
      </w:pPr>
      <w:r w:rsidRPr="004729A2">
        <w:t xml:space="preserve">Genel anlamda liderlik; danışmanlık, güven, sevgi, tutarlılık, devamlılık, sabır, etkileyebilme, karar verme, risk, </w:t>
      </w:r>
      <w:proofErr w:type="gramStart"/>
      <w:r w:rsidRPr="004729A2">
        <w:t>karizma</w:t>
      </w:r>
      <w:proofErr w:type="gramEnd"/>
      <w:r w:rsidRPr="004729A2">
        <w:t xml:space="preserve">, kültür, vizyon ve yüksek özgüven isteyen bir durumdur. Toplam Kalite </w:t>
      </w:r>
      <w:r w:rsidRPr="004729A2">
        <w:lastRenderedPageBreak/>
        <w:t>Yönetimi’nin uygulanmasında bu yetkinlikleri en üst seviyede taşıyan etkin bir liderin olması son derece önemlidir</w:t>
      </w:r>
      <w:r w:rsidR="00E15B6C">
        <w:t xml:space="preserve"> </w:t>
      </w:r>
      <w:sdt>
        <w:sdtPr>
          <w:id w:val="225244"/>
          <w:citation/>
        </w:sdtPr>
        <w:sdtContent>
          <w:fldSimple w:instr=" CITATION Mer06 \p 61 \l 1055  ">
            <w:r w:rsidR="002D3EE7">
              <w:rPr>
                <w:noProof/>
              </w:rPr>
              <w:t>(Merter, 2006, s. 61)</w:t>
            </w:r>
          </w:fldSimple>
        </w:sdtContent>
      </w:sdt>
      <w:r w:rsidRPr="004729A2">
        <w:t xml:space="preserve">.  </w:t>
      </w:r>
    </w:p>
    <w:p w:rsidR="00EB1DAB" w:rsidRPr="004729A2" w:rsidRDefault="00EB1DAB" w:rsidP="00994272">
      <w:pPr>
        <w:pStyle w:val="Balk4"/>
        <w:numPr>
          <w:ilvl w:val="3"/>
          <w:numId w:val="1"/>
        </w:numPr>
        <w:spacing w:before="0" w:after="120" w:line="300" w:lineRule="auto"/>
      </w:pPr>
      <w:bookmarkStart w:id="300" w:name="_Toc119663199"/>
      <w:bookmarkStart w:id="301" w:name="_Toc200347748"/>
      <w:r w:rsidRPr="004729A2">
        <w:t>Kişilerin Katılımı</w:t>
      </w:r>
      <w:bookmarkEnd w:id="300"/>
      <w:bookmarkEnd w:id="301"/>
      <w:r w:rsidRPr="004729A2">
        <w:t xml:space="preserve"> </w:t>
      </w:r>
    </w:p>
    <w:p w:rsidR="00EB1DAB" w:rsidRPr="004729A2" w:rsidRDefault="009F20D3" w:rsidP="00994272">
      <w:pPr>
        <w:spacing w:after="120" w:line="300" w:lineRule="auto"/>
        <w:ind w:firstLine="708"/>
        <w:jc w:val="both"/>
      </w:pPr>
      <w:r>
        <w:t xml:space="preserve">Çalışanların </w:t>
      </w:r>
      <w:r w:rsidR="00E6406F">
        <w:t>katılımı</w:t>
      </w:r>
      <w:r w:rsidR="00EB1DAB" w:rsidRPr="004729A2">
        <w:t xml:space="preserve"> çağdaş yönetim düşüncesinin temel taşlarından birini oluşturur. Genel olarak çalışanların katılımı denildiğinde problemlerin çözümünde tüm çalışanların enerjilerinden faydalanmak anlaşılmaktadır. Kaliteye ulaşmak, ürünün yapımından sunumuna kadar herhangi bir bölümde çalışan herkesin sorumluluğunu gerektirmektedir. Toplam kalite sisteminin </w:t>
      </w:r>
      <w:proofErr w:type="gramStart"/>
      <w:r w:rsidR="00EB1DAB" w:rsidRPr="004729A2">
        <w:t>entegre</w:t>
      </w:r>
      <w:proofErr w:type="gramEnd"/>
      <w:r w:rsidR="00EB1DAB" w:rsidRPr="004729A2">
        <w:t xml:space="preserve"> bir</w:t>
      </w:r>
      <w:r w:rsidR="00E6406F">
        <w:t xml:space="preserve"> sistem olduğu unutulmamalı ve </w:t>
      </w:r>
      <w:r w:rsidR="00EB1DAB" w:rsidRPr="004729A2">
        <w:t>bu sistem içinde başarılı olabilmek için tüm faaliyetleri, oluşan sinerjiyi bozmayacak şekilde yönlendirilmesi gerekir</w:t>
      </w:r>
      <w:r w:rsidR="00563BDF">
        <w:t xml:space="preserve"> </w:t>
      </w:r>
      <w:sdt>
        <w:sdtPr>
          <w:id w:val="225245"/>
          <w:citation/>
        </w:sdtPr>
        <w:sdtContent>
          <w:fldSimple w:instr=" CITATION Mer06 \p 64 \l 1055  ">
            <w:r w:rsidR="002D3EE7">
              <w:rPr>
                <w:noProof/>
              </w:rPr>
              <w:t>(Merter, 2006, s. 64)</w:t>
            </w:r>
          </w:fldSimple>
        </w:sdtContent>
      </w:sdt>
      <w:r w:rsidR="00EB1DAB" w:rsidRPr="004729A2">
        <w:t>.</w:t>
      </w:r>
    </w:p>
    <w:p w:rsidR="00EB1DAB" w:rsidRPr="004729A2" w:rsidRDefault="00EB1DAB" w:rsidP="00994272">
      <w:pPr>
        <w:spacing w:after="120" w:line="300" w:lineRule="auto"/>
        <w:ind w:firstLine="708"/>
        <w:jc w:val="both"/>
      </w:pPr>
      <w:r w:rsidRPr="004729A2">
        <w:t xml:space="preserve">Günümüzde çalışanlar kendilerini </w:t>
      </w:r>
      <w:proofErr w:type="gramStart"/>
      <w:r w:rsidRPr="004729A2">
        <w:t>ilgilendiren  her</w:t>
      </w:r>
      <w:proofErr w:type="gramEnd"/>
      <w:r w:rsidRPr="004729A2">
        <w:t xml:space="preserve"> türlü kararın görüşülmesine ve sonuçlandırılmasına aktif olarak katılıp, düşüncelerini ifade etmek, bu konularda fikirlerinin alınmasını istemektedirler. Katılımın hedefi, tepe yönetiminin kararları alıp astın da bunları uygulaması değildir. Amaç, örgütteki her birey için hem düşünmenin hem de uygulamanın birleştirilmesidir. T.K.Y.’</w:t>
      </w:r>
      <w:proofErr w:type="spellStart"/>
      <w:proofErr w:type="gramStart"/>
      <w:r w:rsidRPr="004729A2">
        <w:t>nde</w:t>
      </w:r>
      <w:proofErr w:type="spellEnd"/>
      <w:r w:rsidRPr="004729A2">
        <w:t xml:space="preserve">  katılım</w:t>
      </w:r>
      <w:proofErr w:type="gramEnd"/>
      <w:r w:rsidRPr="004729A2">
        <w:t xml:space="preserve"> için iki önemli unsur önemlidir: Birincisi tepe yönetimin desteği diğeri ise takım çalışması ve ruhunun oluşturulmasıdır</w:t>
      </w:r>
      <w:r w:rsidR="00563BDF">
        <w:t xml:space="preserve"> </w:t>
      </w:r>
      <w:sdt>
        <w:sdtPr>
          <w:id w:val="225246"/>
          <w:citation/>
        </w:sdtPr>
        <w:sdtContent>
          <w:fldSimple w:instr=" CITATION Mer06 \p 64 \l 1055  ">
            <w:r w:rsidR="002D3EE7">
              <w:rPr>
                <w:noProof/>
              </w:rPr>
              <w:t>(Merter, 2006, s. 64)</w:t>
            </w:r>
          </w:fldSimple>
        </w:sdtContent>
      </w:sdt>
      <w:r w:rsidRPr="004729A2">
        <w:t>.</w:t>
      </w:r>
    </w:p>
    <w:p w:rsidR="00EB1DAB" w:rsidRPr="004729A2" w:rsidRDefault="00EB1DAB" w:rsidP="00994272">
      <w:pPr>
        <w:spacing w:after="120" w:line="300" w:lineRule="auto"/>
        <w:ind w:firstLine="708"/>
        <w:jc w:val="both"/>
      </w:pPr>
      <w:r w:rsidRPr="004729A2">
        <w:t xml:space="preserve">Çalışanların kararlara katılımının sağlanması organizasyon içinde bir değişimi gerektirir. Her şirketin kendine has bir şirket kültürü vardır. Burada önemli olan firma içinde bir “takım ruhu” </w:t>
      </w:r>
      <w:proofErr w:type="spellStart"/>
      <w:r w:rsidRPr="004729A2">
        <w:t>nun</w:t>
      </w:r>
      <w:proofErr w:type="spellEnd"/>
      <w:r w:rsidRPr="004729A2">
        <w:t xml:space="preserve"> yaratılmasıdır.  Böyle bir birliğin yaratıldığı işletmede hatalı ürün üretilmesini beklemek mümkün değildir</w:t>
      </w:r>
      <w:r w:rsidR="008A4828">
        <w:t xml:space="preserve"> </w:t>
      </w:r>
      <w:sdt>
        <w:sdtPr>
          <w:id w:val="225247"/>
          <w:citation/>
        </w:sdtPr>
        <w:sdtContent>
          <w:fldSimple w:instr=" CITATION Mer06 \p 64 \l 1055  ">
            <w:r w:rsidR="002D3EE7">
              <w:rPr>
                <w:noProof/>
              </w:rPr>
              <w:t>(Merter, 2006, s. 64)</w:t>
            </w:r>
          </w:fldSimple>
        </w:sdtContent>
      </w:sdt>
      <w:r w:rsidRPr="004729A2">
        <w:t>.</w:t>
      </w:r>
    </w:p>
    <w:p w:rsidR="00EB1DAB" w:rsidRPr="004729A2" w:rsidRDefault="00EB1DAB" w:rsidP="00994272">
      <w:pPr>
        <w:pStyle w:val="Balk4"/>
        <w:numPr>
          <w:ilvl w:val="3"/>
          <w:numId w:val="1"/>
        </w:numPr>
        <w:spacing w:before="0" w:after="120" w:line="300" w:lineRule="auto"/>
      </w:pPr>
      <w:bookmarkStart w:id="302" w:name="_Toc119663200"/>
      <w:bookmarkStart w:id="303" w:name="_Toc200347749"/>
      <w:r w:rsidRPr="004729A2">
        <w:t>Süreç Yaklaşımı</w:t>
      </w:r>
      <w:bookmarkEnd w:id="302"/>
      <w:bookmarkEnd w:id="303"/>
    </w:p>
    <w:p w:rsidR="00EB1DAB" w:rsidRPr="004729A2" w:rsidRDefault="00EB1DAB" w:rsidP="00994272">
      <w:pPr>
        <w:spacing w:after="120" w:line="300" w:lineRule="auto"/>
        <w:ind w:firstLine="708"/>
        <w:jc w:val="both"/>
      </w:pPr>
      <w:r w:rsidRPr="004729A2">
        <w:t>Süreç; belirli bir girdiyi, müşterileri için belirli bir dizi faydalı çıktıya dönüştüren, tanımlanabilen, sınırları konulabilen, tekrarlanabilen, ölçülebilen, mutlaka bir sorumlusu olan, fonksiyonlar arası ve birbirine bağlı, birbirine bağlı değer yaratan faaliyet dizinidir</w:t>
      </w:r>
      <w:r w:rsidR="00CE1474">
        <w:t xml:space="preserve"> </w:t>
      </w:r>
      <w:sdt>
        <w:sdtPr>
          <w:id w:val="225248"/>
          <w:citation/>
        </w:sdtPr>
        <w:sdtContent>
          <w:fldSimple w:instr=" CITATION Mer06 \p 65 \l 1055  ">
            <w:r w:rsidR="002D3EE7">
              <w:rPr>
                <w:noProof/>
              </w:rPr>
              <w:t>(Merter, 2006, s. 65)</w:t>
            </w:r>
          </w:fldSimple>
        </w:sdtContent>
      </w:sdt>
      <w:r w:rsidRPr="004729A2">
        <w:t>.</w:t>
      </w:r>
    </w:p>
    <w:p w:rsidR="004709C7" w:rsidRDefault="00EB1DAB" w:rsidP="00994272">
      <w:pPr>
        <w:spacing w:after="120" w:line="300" w:lineRule="auto"/>
        <w:ind w:firstLine="708"/>
        <w:jc w:val="both"/>
      </w:pPr>
      <w:r w:rsidRPr="004729A2">
        <w:t xml:space="preserve">Genelde bir sürecin çıktısı, diğer bir sürecin girdisini oluşturur. Böylelikle organizasyonlarda,  süreç etkileşimleri ortaya çıkmaktadır. İç müşteri kavramı, özellikle süreç etkileşimlerini </w:t>
      </w:r>
      <w:proofErr w:type="gramStart"/>
      <w:r w:rsidRPr="004729A2">
        <w:t>belirlemek  için</w:t>
      </w:r>
      <w:proofErr w:type="gramEnd"/>
      <w:r w:rsidRPr="004729A2">
        <w:t xml:space="preserve"> önem taşımaktadır</w:t>
      </w:r>
      <w:r w:rsidR="004709C7">
        <w:t xml:space="preserve"> </w:t>
      </w:r>
      <w:sdt>
        <w:sdtPr>
          <w:id w:val="225249"/>
          <w:citation/>
        </w:sdtPr>
        <w:sdtContent>
          <w:fldSimple w:instr=" CITATION Mer06 \p 66 \l 1055  ">
            <w:r w:rsidR="002D3EE7">
              <w:rPr>
                <w:noProof/>
              </w:rPr>
              <w:t>(Merter, 2006, s. 66)</w:t>
            </w:r>
          </w:fldSimple>
        </w:sdtContent>
      </w:sdt>
      <w:r w:rsidRPr="004729A2">
        <w:t xml:space="preserve">. </w:t>
      </w:r>
    </w:p>
    <w:p w:rsidR="00EB1DAB" w:rsidRPr="004729A2" w:rsidRDefault="00E47656" w:rsidP="00994272">
      <w:pPr>
        <w:spacing w:after="120" w:line="300" w:lineRule="auto"/>
        <w:ind w:firstLine="708"/>
        <w:jc w:val="both"/>
      </w:pPr>
      <w:r>
        <w:pict>
          <v:group id="_x0000_s1034" editas="canvas" style="width:477pt;height:63pt;mso-position-horizontal-relative:char;mso-position-vertical-relative:line" coordorigin="2355,8470" coordsize="7200,976">
            <o:lock v:ext="edit" aspectratio="t"/>
            <v:shape id="_x0000_s1035" type="#_x0000_t13" style="position:absolute;left:2355;top:8470;width:7200;height:976" filled="f" stroked="f">
              <v:fill o:detectmouseclick="t"/>
              <v:path o:connecttype="none"/>
              <o:lock v:ext="edit" text="t"/>
            </v:shape>
            <v:rect id="_x0000_s1036" style="position:absolute;left:2491;top:8749;width:1358;height:418">
              <v:textbox style="mso-next-textbox:#_x0000_s1036">
                <w:txbxContent>
                  <w:p w:rsidR="00DF1BDD" w:rsidRPr="00FE751C" w:rsidRDefault="00DF1BDD" w:rsidP="00EB1DAB">
                    <w:pPr>
                      <w:rPr>
                        <w:b/>
                      </w:rPr>
                    </w:pPr>
                    <w:r>
                      <w:rPr>
                        <w:b/>
                      </w:rPr>
                      <w:t xml:space="preserve">  </w:t>
                    </w:r>
                    <w:proofErr w:type="gramStart"/>
                    <w:r w:rsidRPr="00FE751C">
                      <w:rPr>
                        <w:b/>
                      </w:rPr>
                      <w:t xml:space="preserve">SÜREÇ </w:t>
                    </w:r>
                    <w:r>
                      <w:rPr>
                        <w:b/>
                      </w:rPr>
                      <w:t xml:space="preserve"> </w:t>
                    </w:r>
                    <w:r w:rsidRPr="00FE751C">
                      <w:rPr>
                        <w:b/>
                      </w:rPr>
                      <w:t>1</w:t>
                    </w:r>
                    <w:proofErr w:type="gramEnd"/>
                  </w:p>
                </w:txbxContent>
              </v:textbox>
            </v:rect>
            <v:rect id="_x0000_s1037" style="position:absolute;left:4800;top:8749;width:1223;height:418">
              <v:textbox style="mso-next-textbox:#_x0000_s1037">
                <w:txbxContent>
                  <w:p w:rsidR="00DF1BDD" w:rsidRPr="00FE751C" w:rsidRDefault="00DF1BDD" w:rsidP="00EB1DAB">
                    <w:pPr>
                      <w:rPr>
                        <w:b/>
                      </w:rPr>
                    </w:pPr>
                    <w:r w:rsidRPr="00FE751C">
                      <w:rPr>
                        <w:b/>
                      </w:rPr>
                      <w:t>SÜREÇ 2</w:t>
                    </w:r>
                  </w:p>
                </w:txbxContent>
              </v:textbox>
            </v:rect>
            <v:rect id="_x0000_s1038" style="position:absolute;left:7110;top:8749;width:1222;height:418">
              <v:textbox style="mso-next-textbox:#_x0000_s1038">
                <w:txbxContent>
                  <w:p w:rsidR="00DF1BDD" w:rsidRPr="00FE751C" w:rsidRDefault="00DF1BDD" w:rsidP="00EB1DAB">
                    <w:pPr>
                      <w:rPr>
                        <w:b/>
                      </w:rPr>
                    </w:pPr>
                    <w:r w:rsidRPr="00FE751C">
                      <w:rPr>
                        <w:b/>
                      </w:rPr>
                      <w:t>SÜREÇ 3</w:t>
                    </w:r>
                  </w:p>
                </w:txbxContent>
              </v:textbox>
            </v:rect>
            <v:line id="_x0000_s1039" style="position:absolute" from="3849,9028" to="4664,9029">
              <v:stroke endarrow="block"/>
            </v:line>
            <v:line id="_x0000_s1040" style="position:absolute" from="6023,9028" to="6974,9029">
              <v:stroke endarrow="block"/>
            </v:line>
            <w10:wrap type="none"/>
            <w10:anchorlock/>
          </v:group>
        </w:pict>
      </w:r>
    </w:p>
    <w:p w:rsidR="00EB1DAB" w:rsidRPr="004729A2" w:rsidRDefault="00EB1DAB" w:rsidP="00994272">
      <w:pPr>
        <w:spacing w:after="120" w:line="300" w:lineRule="auto"/>
        <w:ind w:firstLine="708"/>
        <w:jc w:val="both"/>
      </w:pPr>
      <w:r w:rsidRPr="004729A2">
        <w:t>Organizasyonlarda arzu edilen sonuçlara, faaliyetler ve ilgili kaynaklar bir süreç olarak yönetildi</w:t>
      </w:r>
      <w:r w:rsidR="001F0953">
        <w:t xml:space="preserve">ği zaman daha etkin bir şekilde </w:t>
      </w:r>
      <w:r w:rsidRPr="004729A2">
        <w:t xml:space="preserve">ulaşılabilir. Kuruluşlar başarılı olmak için tüm süreçlerini etkin bir şekilde yönetmelidir. Kuruluştaki süreçlerin sistematik olarak belirlenmesi ve yönetimi ile bu süreçler arasındaki etkileşimlerin belirlenmesi </w:t>
      </w:r>
      <w:proofErr w:type="gramStart"/>
      <w:r w:rsidRPr="004729A2">
        <w:rPr>
          <w:i/>
        </w:rPr>
        <w:t>süreç  yaklaşımı</w:t>
      </w:r>
      <w:proofErr w:type="gramEnd"/>
      <w:r w:rsidRPr="004729A2">
        <w:t xml:space="preserve"> olarak adlandırılır</w:t>
      </w:r>
      <w:r w:rsidR="001F0953">
        <w:t xml:space="preserve"> </w:t>
      </w:r>
      <w:sdt>
        <w:sdtPr>
          <w:id w:val="225250"/>
          <w:citation/>
        </w:sdtPr>
        <w:sdtContent>
          <w:fldSimple w:instr=" CITATION Mer06 \p 66 \l 1055  ">
            <w:r w:rsidR="002D3EE7">
              <w:rPr>
                <w:noProof/>
              </w:rPr>
              <w:t>(Merter, 2006, s. 66)</w:t>
            </w:r>
          </w:fldSimple>
        </w:sdtContent>
      </w:sdt>
      <w:r w:rsidRPr="004729A2">
        <w:t>.</w:t>
      </w:r>
    </w:p>
    <w:p w:rsidR="00EB1DAB" w:rsidRPr="004729A2" w:rsidRDefault="00EB1DAB" w:rsidP="00994272">
      <w:pPr>
        <w:spacing w:after="120" w:line="300" w:lineRule="auto"/>
        <w:ind w:firstLine="708"/>
        <w:jc w:val="both"/>
      </w:pPr>
      <w:r w:rsidRPr="004729A2">
        <w:lastRenderedPageBreak/>
        <w:t>Süreç Yaklaşımında amaç, iç müşteri ve tedarikçi ilişkisini oluşturarak, kuruluş içerisinde yapılan işlerin performansını arttırmaktır</w:t>
      </w:r>
      <w:r w:rsidR="002A735A">
        <w:t xml:space="preserve"> </w:t>
      </w:r>
      <w:sdt>
        <w:sdtPr>
          <w:id w:val="225251"/>
          <w:citation/>
        </w:sdtPr>
        <w:sdtContent>
          <w:fldSimple w:instr=" CITATION Mer06 \p 66 \l 1055  ">
            <w:r w:rsidR="002D3EE7">
              <w:rPr>
                <w:noProof/>
              </w:rPr>
              <w:t>(Merter, 2006, s. 66)</w:t>
            </w:r>
          </w:fldSimple>
        </w:sdtContent>
      </w:sdt>
      <w:r w:rsidRPr="004729A2">
        <w:t>.</w:t>
      </w:r>
    </w:p>
    <w:p w:rsidR="00EB1DAB" w:rsidRPr="004729A2" w:rsidRDefault="00EB1DAB" w:rsidP="00994272">
      <w:pPr>
        <w:pStyle w:val="Balk4"/>
        <w:numPr>
          <w:ilvl w:val="3"/>
          <w:numId w:val="1"/>
        </w:numPr>
        <w:spacing w:before="0" w:after="120" w:line="300" w:lineRule="auto"/>
      </w:pPr>
      <w:bookmarkStart w:id="304" w:name="_Toc119663201"/>
      <w:bookmarkStart w:id="305" w:name="_Toc200347750"/>
      <w:r w:rsidRPr="004729A2">
        <w:t>Sistem Yaklaşımı</w:t>
      </w:r>
      <w:bookmarkEnd w:id="304"/>
      <w:bookmarkEnd w:id="305"/>
    </w:p>
    <w:p w:rsidR="00EB1DAB" w:rsidRPr="004729A2" w:rsidRDefault="00EB1DAB" w:rsidP="00994272">
      <w:pPr>
        <w:spacing w:after="120" w:line="300" w:lineRule="auto"/>
        <w:ind w:firstLine="708"/>
        <w:jc w:val="both"/>
      </w:pPr>
      <w:r w:rsidRPr="004729A2">
        <w:rPr>
          <w:bCs/>
        </w:rPr>
        <w:t>Sistem;</w:t>
      </w:r>
      <w:r w:rsidRPr="004729A2">
        <w:t xml:space="preserve"> birbirleriyle ilişkili veya etkileşimli elemanlar </w:t>
      </w:r>
      <w:proofErr w:type="gramStart"/>
      <w:r w:rsidRPr="004729A2">
        <w:t>takımıdır.Yönetimde</w:t>
      </w:r>
      <w:proofErr w:type="gramEnd"/>
      <w:r w:rsidRPr="004729A2">
        <w:t xml:space="preserve"> Sistem Yaklaşımı; birbirleri ile ilgili süreçlerin bir sistem olarak tanımlanması, anlaşılması ve yönetilmesi, hedeflerin başarılmasında kuruluşun etkinliğine ve verimliliğine katkı yapan bir yaklaşımdır</w:t>
      </w:r>
      <w:r w:rsidR="00071B4A">
        <w:t xml:space="preserve"> </w:t>
      </w:r>
      <w:sdt>
        <w:sdtPr>
          <w:id w:val="225252"/>
          <w:citation/>
        </w:sdtPr>
        <w:sdtContent>
          <w:fldSimple w:instr=" CITATION Mer06 \p 67 \l 1055  ">
            <w:r w:rsidR="002D3EE7">
              <w:rPr>
                <w:noProof/>
              </w:rPr>
              <w:t>(Merter, 2006, s. 67)</w:t>
            </w:r>
          </w:fldSimple>
        </w:sdtContent>
      </w:sdt>
      <w:r w:rsidRPr="004729A2">
        <w:t>.</w:t>
      </w:r>
    </w:p>
    <w:p w:rsidR="00EB1DAB" w:rsidRDefault="00EB1DAB" w:rsidP="00994272">
      <w:pPr>
        <w:spacing w:after="120" w:line="300" w:lineRule="auto"/>
        <w:ind w:firstLine="708"/>
        <w:jc w:val="both"/>
      </w:pPr>
      <w:r w:rsidRPr="004729A2">
        <w:t xml:space="preserve">Organizasyonlarda diğer bütün ilkelerde olduğundan çok daha fazla olarak, sistem yaklaşımının </w:t>
      </w:r>
      <w:proofErr w:type="gramStart"/>
      <w:r w:rsidRPr="004729A2">
        <w:t>da  üst</w:t>
      </w:r>
      <w:proofErr w:type="gramEnd"/>
      <w:r w:rsidRPr="004729A2">
        <w:t xml:space="preserve"> yönetime büyük sorumluluklar düşmektedir. Bilindiği gibi, bir organizasyonun yönetim kademesinde bulunan her yöneticinin iki temel görevi bulunmaktadır</w:t>
      </w:r>
      <w:r w:rsidR="00071B4A">
        <w:t xml:space="preserve"> </w:t>
      </w:r>
      <w:sdt>
        <w:sdtPr>
          <w:id w:val="225253"/>
          <w:citation/>
        </w:sdtPr>
        <w:sdtContent>
          <w:fldSimple w:instr=" CITATION Mer06 \p 67 \l 1055  ">
            <w:r w:rsidR="002D3EE7">
              <w:rPr>
                <w:noProof/>
              </w:rPr>
              <w:t>(Merter, 2006, s. 67)</w:t>
            </w:r>
          </w:fldSimple>
        </w:sdtContent>
      </w:sdt>
      <w:r w:rsidRPr="004729A2">
        <w:t xml:space="preserve">. </w:t>
      </w:r>
    </w:p>
    <w:p w:rsidR="00EB1DAB" w:rsidRPr="004729A2" w:rsidRDefault="00EB1DAB" w:rsidP="00994272">
      <w:pPr>
        <w:spacing w:after="120" w:line="300" w:lineRule="auto"/>
        <w:ind w:firstLine="708"/>
        <w:jc w:val="both"/>
      </w:pPr>
      <w:r w:rsidRPr="004729A2">
        <w:t>Bunlar</w:t>
      </w:r>
      <w:r w:rsidR="00071B4A">
        <w:t xml:space="preserve"> </w:t>
      </w:r>
      <w:sdt>
        <w:sdtPr>
          <w:id w:val="225254"/>
          <w:citation/>
        </w:sdtPr>
        <w:sdtContent>
          <w:fldSimple w:instr=" CITATION Mer06 \p 67 \l 1055  ">
            <w:r w:rsidR="002D3EE7">
              <w:rPr>
                <w:noProof/>
              </w:rPr>
              <w:t>(Merter, 2006, s. 67)</w:t>
            </w:r>
          </w:fldSimple>
        </w:sdtContent>
      </w:sdt>
      <w:r w:rsidRPr="004729A2">
        <w:t xml:space="preserve">; </w:t>
      </w:r>
    </w:p>
    <w:p w:rsidR="00EB1DAB" w:rsidRPr="004729A2" w:rsidRDefault="00EB1DAB" w:rsidP="003A1BD0">
      <w:pPr>
        <w:numPr>
          <w:ilvl w:val="0"/>
          <w:numId w:val="51"/>
        </w:numPr>
        <w:spacing w:after="120" w:line="300" w:lineRule="auto"/>
        <w:jc w:val="both"/>
      </w:pPr>
      <w:proofErr w:type="gramStart"/>
      <w:r w:rsidRPr="004729A2">
        <w:t>kuruluşun</w:t>
      </w:r>
      <w:proofErr w:type="gramEnd"/>
      <w:r w:rsidRPr="004729A2">
        <w:t xml:space="preserve"> performansını yükseltmeye imkan veren sistemleri kurmak ve geliştirmek,</w:t>
      </w:r>
    </w:p>
    <w:p w:rsidR="00EB1DAB" w:rsidRPr="004729A2" w:rsidRDefault="00EB1DAB" w:rsidP="003A1BD0">
      <w:pPr>
        <w:numPr>
          <w:ilvl w:val="0"/>
          <w:numId w:val="51"/>
        </w:numPr>
        <w:spacing w:after="120" w:line="300" w:lineRule="auto"/>
        <w:jc w:val="both"/>
      </w:pPr>
      <w:proofErr w:type="gramStart"/>
      <w:r w:rsidRPr="004729A2">
        <w:t>mevcut  sistemi</w:t>
      </w:r>
      <w:proofErr w:type="gramEnd"/>
      <w:r w:rsidRPr="004729A2">
        <w:t xml:space="preserve"> belirlenen hedefler doğrultusunda çalıştırmak.</w:t>
      </w:r>
    </w:p>
    <w:p w:rsidR="00EB1DAB" w:rsidRPr="004729A2" w:rsidRDefault="00EB1DAB" w:rsidP="00994272">
      <w:pPr>
        <w:spacing w:after="120" w:line="300" w:lineRule="auto"/>
        <w:ind w:firstLine="708"/>
        <w:jc w:val="both"/>
      </w:pPr>
      <w:r w:rsidRPr="004729A2">
        <w:t xml:space="preserve">Bir başka ifade ile “sistem geliştirmek” ve “sistem içinde çalışmak” tır. Sistem geliştirmek sadece yönetim görevini yürütenlere özgü bir sorumluluk olarak kabul edilmektedir. İşletmelerdeki diğer elemanlar zaman </w:t>
      </w:r>
      <w:proofErr w:type="spellStart"/>
      <w:r w:rsidRPr="004729A2">
        <w:t>zaman</w:t>
      </w:r>
      <w:proofErr w:type="spellEnd"/>
      <w:r w:rsidRPr="004729A2">
        <w:t xml:space="preserve"> sistemi değiştirmeye yönelik önerilerde bulunsalar bile bu işler onların asli görevleri arasında yer almamaktadır. Onlar sadece yönetimin tespit ettiği sistemin içinde çalışırlar. Bu çerçevede yönetim kademesi yükseldikçe yöneticilerin sistem geliştirmeye ilişkin yetki ve sorumlulukları da artar</w:t>
      </w:r>
      <w:r w:rsidR="008F50DB">
        <w:t xml:space="preserve"> </w:t>
      </w:r>
      <w:sdt>
        <w:sdtPr>
          <w:id w:val="225255"/>
          <w:citation/>
        </w:sdtPr>
        <w:sdtContent>
          <w:fldSimple w:instr=" CITATION Mer06 \p 67 \l 1055  ">
            <w:r w:rsidR="002D3EE7">
              <w:rPr>
                <w:noProof/>
              </w:rPr>
              <w:t>(Merter, 2006, s. 67)</w:t>
            </w:r>
          </w:fldSimple>
        </w:sdtContent>
      </w:sdt>
      <w:r w:rsidRPr="004729A2">
        <w:t xml:space="preserve">. </w:t>
      </w:r>
    </w:p>
    <w:p w:rsidR="00EB1DAB" w:rsidRPr="004729A2" w:rsidRDefault="00EB1DAB" w:rsidP="00994272">
      <w:pPr>
        <w:spacing w:after="120" w:line="300" w:lineRule="auto"/>
        <w:ind w:firstLine="708"/>
        <w:jc w:val="both"/>
      </w:pPr>
      <w:r w:rsidRPr="004729A2">
        <w:t xml:space="preserve">Hemen </w:t>
      </w:r>
      <w:proofErr w:type="spellStart"/>
      <w:r w:rsidRPr="004729A2">
        <w:t>hemen</w:t>
      </w:r>
      <w:proofErr w:type="spellEnd"/>
      <w:r w:rsidRPr="004729A2">
        <w:t xml:space="preserve"> tüm kalite uzmanları “sistem” üzerinde durmuşlardır. Bunun nedeni olarak, ancak sistemi olan bir şeyi bilinçli bir şekilde geliştirmenin mümkün olabileceği ile açıklanmaktadır. Bu açıdan günümüzün kalite anlayışında sistem yaklaşımı (dolayısı ile sistem geliştirme) önemli bir yer tutmaktadır. Sistemi bu ölçüde önemli kılan şey nedir</w:t>
      </w:r>
      <w:r w:rsidR="007A1192">
        <w:t xml:space="preserve"> </w:t>
      </w:r>
      <w:sdt>
        <w:sdtPr>
          <w:id w:val="225256"/>
          <w:citation/>
        </w:sdtPr>
        <w:sdtContent>
          <w:fldSimple w:instr=" CITATION Mer06 \p 68 \l 1055  ">
            <w:r w:rsidR="002D3EE7">
              <w:rPr>
                <w:noProof/>
              </w:rPr>
              <w:t>(Merter, 2006, s. 68)</w:t>
            </w:r>
          </w:fldSimple>
        </w:sdtContent>
      </w:sdt>
      <w:r w:rsidRPr="004729A2">
        <w:t>?</w:t>
      </w:r>
    </w:p>
    <w:p w:rsidR="00EB1DAB" w:rsidRPr="004729A2" w:rsidRDefault="00EB1DAB" w:rsidP="00994272">
      <w:pPr>
        <w:spacing w:after="120" w:line="300" w:lineRule="auto"/>
        <w:ind w:firstLine="708"/>
        <w:jc w:val="both"/>
      </w:pPr>
      <w:r w:rsidRPr="004729A2">
        <w:t>Bu soruyu yanıtlamak için herhangi bir işte başarının nasıl sağlandığının açıklanmasında fayda vardır. Hemen her zaman yapılacak bir işle ilgili olarak başlıca üç öğe bulunmaktadır</w:t>
      </w:r>
      <w:r w:rsidR="00561D13">
        <w:t xml:space="preserve"> </w:t>
      </w:r>
      <w:sdt>
        <w:sdtPr>
          <w:id w:val="225257"/>
          <w:citation/>
        </w:sdtPr>
        <w:sdtContent>
          <w:fldSimple w:instr=" CITATION Mer06 \p 68 \l 1055  ">
            <w:r w:rsidR="002D3EE7">
              <w:rPr>
                <w:noProof/>
              </w:rPr>
              <w:t>(Merter, 2006, s. 68)</w:t>
            </w:r>
          </w:fldSimple>
        </w:sdtContent>
      </w:sdt>
      <w:proofErr w:type="gramStart"/>
      <w:r w:rsidR="00561D13" w:rsidRPr="004729A2">
        <w:t>?</w:t>
      </w:r>
      <w:r w:rsidRPr="004729A2">
        <w:t>.</w:t>
      </w:r>
      <w:proofErr w:type="gramEnd"/>
      <w:r w:rsidRPr="004729A2">
        <w:t xml:space="preserve"> </w:t>
      </w:r>
    </w:p>
    <w:p w:rsidR="00EB1DAB" w:rsidRPr="004729A2" w:rsidRDefault="00EB1DAB" w:rsidP="00994272">
      <w:pPr>
        <w:spacing w:after="120" w:line="300" w:lineRule="auto"/>
        <w:ind w:firstLine="708"/>
        <w:jc w:val="both"/>
      </w:pPr>
      <w:r w:rsidRPr="004729A2">
        <w:t>Bunlar</w:t>
      </w:r>
      <w:r w:rsidR="00561D13">
        <w:t xml:space="preserve"> </w:t>
      </w:r>
      <w:sdt>
        <w:sdtPr>
          <w:id w:val="225258"/>
          <w:citation/>
        </w:sdtPr>
        <w:sdtContent>
          <w:fldSimple w:instr=" CITATION Mer06 \p 68 \l 1055  ">
            <w:r w:rsidR="002D3EE7">
              <w:rPr>
                <w:noProof/>
              </w:rPr>
              <w:t>(Merter, 2006, s. 68)</w:t>
            </w:r>
          </w:fldSimple>
        </w:sdtContent>
      </w:sdt>
      <w:proofErr w:type="gramStart"/>
      <w:r w:rsidR="00561D13" w:rsidRPr="004729A2">
        <w:t>?</w:t>
      </w:r>
      <w:r w:rsidRPr="004729A2">
        <w:t>;</w:t>
      </w:r>
      <w:proofErr w:type="gramEnd"/>
    </w:p>
    <w:p w:rsidR="00EB1DAB" w:rsidRPr="004729A2" w:rsidRDefault="00EB1DAB" w:rsidP="00994272">
      <w:pPr>
        <w:spacing w:after="120" w:line="300" w:lineRule="auto"/>
        <w:ind w:firstLine="540"/>
        <w:jc w:val="both"/>
      </w:pPr>
      <w:r w:rsidRPr="004729A2">
        <w:t>1. Donanım  (teknoloji, araç-gereç vs.)</w:t>
      </w:r>
    </w:p>
    <w:p w:rsidR="00EB1DAB" w:rsidRPr="004729A2" w:rsidRDefault="00EB1DAB" w:rsidP="00994272">
      <w:pPr>
        <w:spacing w:after="120" w:line="300" w:lineRule="auto"/>
        <w:ind w:firstLine="540"/>
        <w:jc w:val="both"/>
      </w:pPr>
      <w:r w:rsidRPr="004729A2">
        <w:t>2. İnsan (usta, teknisyen, işçi, mühendis vs.)</w:t>
      </w:r>
    </w:p>
    <w:p w:rsidR="00EB1DAB" w:rsidRPr="004729A2" w:rsidRDefault="00EB1DAB" w:rsidP="00994272">
      <w:pPr>
        <w:spacing w:after="120" w:line="300" w:lineRule="auto"/>
        <w:ind w:firstLine="540"/>
        <w:jc w:val="both"/>
      </w:pPr>
      <w:r w:rsidRPr="004729A2">
        <w:t>3. Yöntem (politikalar, ilkeler, iş talimatları vs.)</w:t>
      </w:r>
    </w:p>
    <w:p w:rsidR="00EB1DAB" w:rsidRDefault="00EB1DAB" w:rsidP="00994272">
      <w:pPr>
        <w:spacing w:after="120" w:line="300" w:lineRule="auto"/>
        <w:ind w:firstLine="708"/>
        <w:jc w:val="both"/>
      </w:pPr>
      <w:r w:rsidRPr="004729A2">
        <w:t>Donanım ve yöntem birlikte sistemi oluşturduğa göre bir organizasyonda insan ve sistem bileşimi şu şekilde oluşmaktadır.</w:t>
      </w:r>
    </w:p>
    <w:p w:rsidR="00EB1DAB" w:rsidRPr="004729A2" w:rsidRDefault="00EB1DAB" w:rsidP="00994272">
      <w:pPr>
        <w:spacing w:after="120" w:line="300" w:lineRule="auto"/>
        <w:ind w:firstLine="540"/>
        <w:jc w:val="both"/>
      </w:pPr>
    </w:p>
    <w:p w:rsidR="00EB1DAB" w:rsidRPr="004729A2" w:rsidRDefault="00EB1DAB" w:rsidP="00994272">
      <w:pPr>
        <w:spacing w:after="120" w:line="300" w:lineRule="auto"/>
        <w:ind w:firstLine="540"/>
        <w:jc w:val="both"/>
      </w:pPr>
    </w:p>
    <w:p w:rsidR="00EB1DAB" w:rsidRPr="004729A2" w:rsidRDefault="00EB1DAB" w:rsidP="00994272">
      <w:pPr>
        <w:spacing w:after="120" w:line="300" w:lineRule="auto"/>
        <w:ind w:firstLine="540"/>
        <w:jc w:val="both"/>
      </w:pPr>
    </w:p>
    <w:p w:rsidR="00EB1DAB" w:rsidRPr="004729A2" w:rsidRDefault="00EB1DAB" w:rsidP="00994272">
      <w:pPr>
        <w:spacing w:after="120" w:line="300" w:lineRule="auto"/>
        <w:ind w:firstLine="540"/>
        <w:jc w:val="both"/>
      </w:pPr>
    </w:p>
    <w:p w:rsidR="00EB1DAB" w:rsidRPr="004729A2" w:rsidRDefault="00460F3D" w:rsidP="00994272">
      <w:pPr>
        <w:spacing w:after="120" w:line="300" w:lineRule="auto"/>
        <w:ind w:firstLine="540"/>
        <w:jc w:val="both"/>
      </w:pPr>
      <w:r>
        <w:rPr>
          <w:noProof/>
          <w:lang w:eastAsia="tr-TR"/>
        </w:rPr>
        <w:lastRenderedPageBreak/>
        <w:drawing>
          <wp:inline distT="0" distB="0" distL="0" distR="0">
            <wp:extent cx="4124325" cy="2371725"/>
            <wp:effectExtent l="19050" t="0" r="9525" b="0"/>
            <wp:docPr id="95" name="Resim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22" cstate="print"/>
                    <a:srcRect/>
                    <a:stretch>
                      <a:fillRect/>
                    </a:stretch>
                  </pic:blipFill>
                  <pic:spPr bwMode="auto">
                    <a:xfrm>
                      <a:off x="0" y="0"/>
                      <a:ext cx="4124325" cy="2371725"/>
                    </a:xfrm>
                    <a:prstGeom prst="rect">
                      <a:avLst/>
                    </a:prstGeom>
                    <a:noFill/>
                    <a:ln w="9525">
                      <a:noFill/>
                      <a:miter lim="800000"/>
                      <a:headEnd/>
                      <a:tailEnd/>
                    </a:ln>
                  </pic:spPr>
                </pic:pic>
              </a:graphicData>
            </a:graphic>
          </wp:inline>
        </w:drawing>
      </w:r>
    </w:p>
    <w:p w:rsidR="00EB1DAB" w:rsidRDefault="00EB1DAB" w:rsidP="00460F3D">
      <w:pPr>
        <w:spacing w:after="120" w:line="300" w:lineRule="auto"/>
        <w:ind w:firstLine="540"/>
        <w:jc w:val="both"/>
        <w:rPr>
          <w:b/>
          <w:sz w:val="24"/>
          <w:szCs w:val="24"/>
        </w:rPr>
      </w:pPr>
      <w:r w:rsidRPr="004729A2">
        <w:t xml:space="preserve"> </w:t>
      </w:r>
      <w:bookmarkStart w:id="306" w:name="_Toc109214771"/>
      <w:r w:rsidR="00460F3D">
        <w:t xml:space="preserve">   </w:t>
      </w:r>
      <w:r w:rsidR="00714211" w:rsidRPr="00460F3D">
        <w:rPr>
          <w:b/>
        </w:rPr>
        <w:t xml:space="preserve">Şekil </w:t>
      </w:r>
      <w:r w:rsidR="00E47656" w:rsidRPr="00460F3D">
        <w:rPr>
          <w:b/>
        </w:rPr>
        <w:fldChar w:fldCharType="begin"/>
      </w:r>
      <w:r w:rsidR="00714211" w:rsidRPr="00460F3D">
        <w:rPr>
          <w:b/>
        </w:rPr>
        <w:instrText xml:space="preserve"> SEQ Şekil \* ARABIC </w:instrText>
      </w:r>
      <w:r w:rsidR="00E47656" w:rsidRPr="00460F3D">
        <w:rPr>
          <w:b/>
        </w:rPr>
        <w:fldChar w:fldCharType="separate"/>
      </w:r>
      <w:r w:rsidR="00CF6139">
        <w:rPr>
          <w:b/>
          <w:noProof/>
        </w:rPr>
        <w:t>19</w:t>
      </w:r>
      <w:r w:rsidR="00E47656" w:rsidRPr="00460F3D">
        <w:rPr>
          <w:b/>
        </w:rPr>
        <w:fldChar w:fldCharType="end"/>
      </w:r>
      <w:r w:rsidR="00714211" w:rsidRPr="00460F3D">
        <w:rPr>
          <w:b/>
        </w:rPr>
        <w:t>: İnsan ve Sistem Bileşimi.</w:t>
      </w:r>
      <w:bookmarkEnd w:id="306"/>
      <w:r w:rsidRPr="00460F3D">
        <w:rPr>
          <w:b/>
          <w:sz w:val="24"/>
          <w:szCs w:val="24"/>
        </w:rPr>
        <w:t xml:space="preserve"> </w:t>
      </w:r>
    </w:p>
    <w:p w:rsidR="00917557" w:rsidRPr="00460F3D" w:rsidRDefault="00917557" w:rsidP="00460F3D">
      <w:pPr>
        <w:spacing w:after="120" w:line="300" w:lineRule="auto"/>
        <w:ind w:firstLine="540"/>
        <w:jc w:val="both"/>
        <w:rPr>
          <w:b/>
        </w:rPr>
      </w:pPr>
      <w:r>
        <w:rPr>
          <w:b/>
          <w:sz w:val="24"/>
          <w:szCs w:val="24"/>
        </w:rPr>
        <w:t xml:space="preserve">KAYNAK: </w:t>
      </w:r>
      <w:proofErr w:type="spellStart"/>
      <w:r w:rsidRPr="00917557">
        <w:rPr>
          <w:sz w:val="24"/>
          <w:szCs w:val="24"/>
        </w:rPr>
        <w:t>Merter</w:t>
      </w:r>
      <w:proofErr w:type="spellEnd"/>
      <w:r w:rsidRPr="00917557">
        <w:rPr>
          <w:sz w:val="24"/>
          <w:szCs w:val="24"/>
        </w:rPr>
        <w:t>, 2006, s.69.</w:t>
      </w:r>
    </w:p>
    <w:p w:rsidR="00EB1DAB" w:rsidRPr="004729A2" w:rsidRDefault="00EB1DAB" w:rsidP="00994272">
      <w:pPr>
        <w:spacing w:after="120" w:line="300" w:lineRule="auto"/>
        <w:ind w:firstLine="708"/>
        <w:jc w:val="both"/>
      </w:pPr>
      <w:r w:rsidRPr="004729A2">
        <w:t xml:space="preserve">İşletmelerde başarının sağlanmasında en önemli iki faktör olarak insan ve sistem faktörünün oldukları buradan anlaşılmaktadır. Sistem geliştirmenin ve dolayısıyla  yönetimin sorumluluğu bu noktada karşımıza </w:t>
      </w:r>
      <w:proofErr w:type="gramStart"/>
      <w:r w:rsidRPr="004729A2">
        <w:t>çıkmaktadır.Yönetici</w:t>
      </w:r>
      <w:proofErr w:type="gramEnd"/>
      <w:r w:rsidRPr="004729A2">
        <w:t xml:space="preserve"> burada asıl olarak sistem geliştirmek üzerinde durmak zorundadır. Çünkü yapılan araştırmalara göre işletmelerin performansını olumsuz olarak </w:t>
      </w:r>
      <w:proofErr w:type="gramStart"/>
      <w:r w:rsidRPr="004729A2">
        <w:t>etkileyen  hataların</w:t>
      </w:r>
      <w:proofErr w:type="gramEnd"/>
      <w:r w:rsidRPr="004729A2">
        <w:t xml:space="preserve"> büyük bir kısmı sistem faktöründe kaynaklanmaktadır. Örneğin </w:t>
      </w:r>
      <w:proofErr w:type="spellStart"/>
      <w:r w:rsidRPr="004729A2">
        <w:t>Dr.Deming’e</w:t>
      </w:r>
      <w:proofErr w:type="spellEnd"/>
      <w:r w:rsidRPr="004729A2">
        <w:t xml:space="preserve"> </w:t>
      </w:r>
      <w:proofErr w:type="gramStart"/>
      <w:r w:rsidRPr="004729A2">
        <w:t>göre  hataların</w:t>
      </w:r>
      <w:proofErr w:type="gramEnd"/>
      <w:r w:rsidRPr="004729A2">
        <w:t xml:space="preserve">  %98 i  sistemden  %2 si  ise insandan kaynaklanmaktadır</w:t>
      </w:r>
      <w:r w:rsidR="00F4768D">
        <w:t xml:space="preserve"> </w:t>
      </w:r>
      <w:sdt>
        <w:sdtPr>
          <w:id w:val="225260"/>
          <w:citation/>
        </w:sdtPr>
        <w:sdtContent>
          <w:fldSimple w:instr=" CITATION Mer06 \p 69 \l 1055  ">
            <w:r w:rsidR="002D3EE7">
              <w:rPr>
                <w:noProof/>
              </w:rPr>
              <w:t>(Merter, 2006, s. 69)</w:t>
            </w:r>
          </w:fldSimple>
        </w:sdtContent>
      </w:sdt>
      <w:r w:rsidRPr="004729A2">
        <w:t>.</w:t>
      </w:r>
    </w:p>
    <w:p w:rsidR="00EB1DAB" w:rsidRPr="004729A2" w:rsidRDefault="00EB1DAB" w:rsidP="00994272">
      <w:pPr>
        <w:pStyle w:val="Balk4"/>
        <w:numPr>
          <w:ilvl w:val="3"/>
          <w:numId w:val="1"/>
        </w:numPr>
        <w:spacing w:before="0" w:after="120" w:line="300" w:lineRule="auto"/>
      </w:pPr>
      <w:bookmarkStart w:id="307" w:name="_Toc119663202"/>
      <w:bookmarkStart w:id="308" w:name="_Toc200347751"/>
      <w:r w:rsidRPr="004729A2">
        <w:t>Sürekli İyileştirme</w:t>
      </w:r>
      <w:bookmarkEnd w:id="307"/>
      <w:bookmarkEnd w:id="308"/>
    </w:p>
    <w:p w:rsidR="00EB1DAB" w:rsidRPr="004729A2" w:rsidRDefault="00EB1DAB" w:rsidP="00994272">
      <w:pPr>
        <w:spacing w:after="120" w:line="300" w:lineRule="auto"/>
        <w:ind w:firstLine="708"/>
        <w:jc w:val="both"/>
      </w:pPr>
      <w:r w:rsidRPr="004729A2">
        <w:t xml:space="preserve">Sürekli İyileştirme; kuruluşun toplam performansının sürekli iyileştirilmesine yönelik kalıcı bir hedef olarak kabul edilmelidir. Bu unsur literatürde, sürekli iyileşme, sürekli gelişme anlamlarına gelen </w:t>
      </w:r>
      <w:proofErr w:type="spellStart"/>
      <w:proofErr w:type="gramStart"/>
      <w:r w:rsidRPr="004729A2">
        <w:t>Kaizen</w:t>
      </w:r>
      <w:proofErr w:type="spellEnd"/>
      <w:r w:rsidRPr="004729A2">
        <w:t xml:space="preserve">  olarak</w:t>
      </w:r>
      <w:proofErr w:type="gramEnd"/>
      <w:r w:rsidRPr="004729A2">
        <w:t xml:space="preserve"> da adlandırılmaktadır</w:t>
      </w:r>
      <w:r w:rsidR="00917882">
        <w:t xml:space="preserve"> </w:t>
      </w:r>
      <w:sdt>
        <w:sdtPr>
          <w:id w:val="225261"/>
          <w:citation/>
        </w:sdtPr>
        <w:sdtContent>
          <w:fldSimple w:instr=" CITATION Mer06 \p 70 \l 1055  ">
            <w:r w:rsidR="002D3EE7">
              <w:rPr>
                <w:noProof/>
              </w:rPr>
              <w:t>(Merter, 2006, s. 70)</w:t>
            </w:r>
          </w:fldSimple>
        </w:sdtContent>
      </w:sdt>
      <w:r w:rsidRPr="004729A2">
        <w:t xml:space="preserve">.  </w:t>
      </w:r>
    </w:p>
    <w:p w:rsidR="00EB1DAB" w:rsidRPr="004729A2" w:rsidRDefault="00EB1DAB" w:rsidP="00994272">
      <w:pPr>
        <w:spacing w:after="120" w:line="300" w:lineRule="auto"/>
        <w:ind w:firstLine="708"/>
        <w:jc w:val="both"/>
      </w:pPr>
      <w:r w:rsidRPr="004729A2">
        <w:t xml:space="preserve">Tepe yönetiminden en alt düzeydeki çalışana kadar herkesin </w:t>
      </w:r>
      <w:proofErr w:type="gramStart"/>
      <w:r w:rsidRPr="004729A2">
        <w:t>katılımıyla  sürekli</w:t>
      </w:r>
      <w:proofErr w:type="gramEnd"/>
      <w:r w:rsidRPr="004729A2">
        <w:t xml:space="preserve"> gelişim felsefesi olan </w:t>
      </w:r>
      <w:proofErr w:type="spellStart"/>
      <w:r w:rsidRPr="004729A2">
        <w:t>Kaizen</w:t>
      </w:r>
      <w:proofErr w:type="spellEnd"/>
      <w:r w:rsidRPr="004729A2">
        <w:t xml:space="preserve">, Japonya’nın rekabetteki başarısının en önemli elemanlarından birisidir. </w:t>
      </w:r>
      <w:proofErr w:type="spellStart"/>
      <w:r w:rsidRPr="004729A2">
        <w:t>Kaizen</w:t>
      </w:r>
      <w:proofErr w:type="spellEnd"/>
      <w:r w:rsidRPr="004729A2">
        <w:t xml:space="preserve"> örgüt hiyerarşisi içinde tüm çalışanların fikirlerini açıkça ortaya koyabildiği ve çalışanlar arasındaki iletişimin daha rahat sağlanabildiği bir sistemdir</w:t>
      </w:r>
      <w:r w:rsidR="00C557FF">
        <w:t xml:space="preserve"> </w:t>
      </w:r>
      <w:sdt>
        <w:sdtPr>
          <w:id w:val="225262"/>
          <w:citation/>
        </w:sdtPr>
        <w:sdtContent>
          <w:fldSimple w:instr=" CITATION Mer06 \p 70 \l 1055  ">
            <w:r w:rsidR="002D3EE7">
              <w:rPr>
                <w:noProof/>
              </w:rPr>
              <w:t>(Merter, 2006, s. 70)</w:t>
            </w:r>
          </w:fldSimple>
        </w:sdtContent>
      </w:sdt>
      <w:r w:rsidRPr="004729A2">
        <w:t xml:space="preserve">. </w:t>
      </w:r>
    </w:p>
    <w:p w:rsidR="00EB1DAB" w:rsidRDefault="00EB1DAB" w:rsidP="00994272">
      <w:pPr>
        <w:spacing w:after="120" w:line="300" w:lineRule="auto"/>
        <w:ind w:firstLine="708"/>
        <w:jc w:val="both"/>
      </w:pPr>
      <w:proofErr w:type="spellStart"/>
      <w:r w:rsidRPr="004729A2">
        <w:t>Kaizen</w:t>
      </w:r>
      <w:proofErr w:type="spellEnd"/>
      <w:r w:rsidRPr="004729A2">
        <w:t xml:space="preserve"> iyi anlaşıldığı takdirde her örgütün kolayca uygulayabileceği bir anlayıştır. Temel şartı mevcut durumu yeterli kabul etmeyip daha ileri götürmektir. </w:t>
      </w:r>
      <w:proofErr w:type="spellStart"/>
      <w:r w:rsidRPr="004729A2">
        <w:t>Kaizen’in</w:t>
      </w:r>
      <w:proofErr w:type="spellEnd"/>
      <w:r w:rsidRPr="004729A2">
        <w:t xml:space="preserve">  önemli bir diğer özelliği de  teknolojik gelişmelerdeki sıçramaların büyüklüğünü değil sıklığını öne çıkarmış </w:t>
      </w:r>
      <w:proofErr w:type="gramStart"/>
      <w:r w:rsidRPr="004729A2">
        <w:t>olmasıdır.Japonlar</w:t>
      </w:r>
      <w:proofErr w:type="gramEnd"/>
      <w:r w:rsidRPr="004729A2">
        <w:t xml:space="preserve"> </w:t>
      </w:r>
      <w:proofErr w:type="spellStart"/>
      <w:r w:rsidRPr="004729A2">
        <w:t>Kaizen’i</w:t>
      </w:r>
      <w:proofErr w:type="spellEnd"/>
      <w:r w:rsidRPr="004729A2">
        <w:t xml:space="preserve"> gerçekleştirirken sıçramaların büyüklüğü ile değil sıklığı sayesinde Batıya nazaran daha büyük ilerlemeler kaydetmişlerdir</w:t>
      </w:r>
      <w:r w:rsidR="00C557FF">
        <w:t xml:space="preserve"> </w:t>
      </w:r>
      <w:sdt>
        <w:sdtPr>
          <w:id w:val="225263"/>
          <w:citation/>
        </w:sdtPr>
        <w:sdtContent>
          <w:fldSimple w:instr=" CITATION Mer06 \p 70 \l 1055  ">
            <w:r w:rsidR="002D3EE7">
              <w:rPr>
                <w:noProof/>
              </w:rPr>
              <w:t>(Merter, 2006, s. 70)</w:t>
            </w:r>
          </w:fldSimple>
        </w:sdtContent>
      </w:sdt>
      <w:r w:rsidRPr="004729A2">
        <w:t xml:space="preserve">. </w:t>
      </w:r>
    </w:p>
    <w:p w:rsidR="00EB1DAB" w:rsidRPr="004729A2" w:rsidRDefault="00EB1DAB" w:rsidP="00994272">
      <w:pPr>
        <w:spacing w:after="120" w:line="300" w:lineRule="auto"/>
        <w:ind w:firstLine="708"/>
        <w:jc w:val="both"/>
      </w:pPr>
      <w:proofErr w:type="spellStart"/>
      <w:r w:rsidRPr="004729A2">
        <w:t>Kaizen’i</w:t>
      </w:r>
      <w:proofErr w:type="spellEnd"/>
      <w:r w:rsidRPr="004729A2">
        <w:t xml:space="preserve"> gerçekleştirmenin üç temel şartı bulunmaktadır. Bunlar </w:t>
      </w:r>
      <w:sdt>
        <w:sdtPr>
          <w:id w:val="225264"/>
          <w:citation/>
        </w:sdtPr>
        <w:sdtContent>
          <w:fldSimple w:instr=" CITATION Mer06 \p 71 \l 1055  ">
            <w:r w:rsidR="002D3EE7">
              <w:rPr>
                <w:noProof/>
              </w:rPr>
              <w:t>(Merter, 2006, s. 71)</w:t>
            </w:r>
          </w:fldSimple>
        </w:sdtContent>
      </w:sdt>
      <w:r w:rsidRPr="004729A2">
        <w:t>;</w:t>
      </w:r>
    </w:p>
    <w:p w:rsidR="00EB1DAB" w:rsidRPr="004729A2" w:rsidRDefault="00EB1DAB" w:rsidP="00994272">
      <w:pPr>
        <w:spacing w:after="120" w:line="300" w:lineRule="auto"/>
        <w:jc w:val="both"/>
      </w:pPr>
      <w:r w:rsidRPr="004729A2">
        <w:tab/>
      </w:r>
      <w:proofErr w:type="gramStart"/>
      <w:r w:rsidRPr="004729A2">
        <w:t>a</w:t>
      </w:r>
      <w:proofErr w:type="gramEnd"/>
      <w:r w:rsidRPr="004729A2">
        <w:t>.Mevcut durumu yetersiz bulmak,</w:t>
      </w:r>
    </w:p>
    <w:p w:rsidR="00EB1DAB" w:rsidRPr="004729A2" w:rsidRDefault="00EB1DAB" w:rsidP="00994272">
      <w:pPr>
        <w:spacing w:after="120" w:line="300" w:lineRule="auto"/>
        <w:jc w:val="both"/>
      </w:pPr>
      <w:r w:rsidRPr="004729A2">
        <w:tab/>
      </w:r>
      <w:proofErr w:type="gramStart"/>
      <w:r w:rsidRPr="004729A2">
        <w:t>b</w:t>
      </w:r>
      <w:proofErr w:type="gramEnd"/>
      <w:r w:rsidRPr="004729A2">
        <w:t>.İnsan faktörünü geliştirmek,</w:t>
      </w:r>
    </w:p>
    <w:p w:rsidR="00EB1DAB" w:rsidRPr="004729A2" w:rsidRDefault="00EB1DAB" w:rsidP="00994272">
      <w:pPr>
        <w:spacing w:after="120" w:line="300" w:lineRule="auto"/>
        <w:jc w:val="both"/>
      </w:pPr>
      <w:r w:rsidRPr="004729A2">
        <w:tab/>
      </w:r>
      <w:proofErr w:type="gramStart"/>
      <w:r w:rsidRPr="004729A2">
        <w:t>c</w:t>
      </w:r>
      <w:proofErr w:type="gramEnd"/>
      <w:r w:rsidRPr="004729A2">
        <w:t>.Problem çözme tekniklerini yaygın biçimde kullanmak.</w:t>
      </w:r>
    </w:p>
    <w:p w:rsidR="00EB1DAB" w:rsidRPr="004729A2" w:rsidRDefault="00EB1DAB" w:rsidP="00994272">
      <w:pPr>
        <w:spacing w:after="120" w:line="300" w:lineRule="auto"/>
        <w:ind w:firstLine="708"/>
        <w:jc w:val="both"/>
      </w:pPr>
      <w:r w:rsidRPr="004729A2">
        <w:lastRenderedPageBreak/>
        <w:t>Kalite bir işletme için nihai bir amaç değil, daha yüksek bir rekabet gücü sağlamaya yönelik bir araçtır. Rakiplerden çok daha yüksek bir kalite düzeyine çıkmak işletmeler için yeterli olmamalı, amaçları sürekli olarak rakiplerinden ileride olmak olmalıdır. Bunu sağlayacak olan ise sürekli gelişme sürecidir</w:t>
      </w:r>
      <w:r w:rsidR="00F51D6A">
        <w:t xml:space="preserve"> </w:t>
      </w:r>
      <w:sdt>
        <w:sdtPr>
          <w:id w:val="225265"/>
          <w:citation/>
        </w:sdtPr>
        <w:sdtContent>
          <w:fldSimple w:instr=" CITATION Mer06 \p 71 \l 1055  ">
            <w:r w:rsidR="002D3EE7">
              <w:rPr>
                <w:noProof/>
              </w:rPr>
              <w:t>(Merter, 2006, s. 71)</w:t>
            </w:r>
          </w:fldSimple>
        </w:sdtContent>
      </w:sdt>
      <w:r w:rsidRPr="004729A2">
        <w:t>.</w:t>
      </w:r>
    </w:p>
    <w:p w:rsidR="00EB1DAB" w:rsidRPr="004729A2" w:rsidRDefault="00EB1DAB" w:rsidP="00994272">
      <w:pPr>
        <w:spacing w:after="120" w:line="300" w:lineRule="auto"/>
        <w:ind w:firstLine="708"/>
        <w:jc w:val="both"/>
      </w:pPr>
      <w:r w:rsidRPr="004729A2">
        <w:t xml:space="preserve">Bir işletmede </w:t>
      </w:r>
      <w:proofErr w:type="spellStart"/>
      <w:r w:rsidRPr="004729A2">
        <w:t>Kaizen’in</w:t>
      </w:r>
      <w:proofErr w:type="spellEnd"/>
      <w:r w:rsidRPr="004729A2">
        <w:t xml:space="preserve"> ölçütü ne olacaktır? Araştırmalara bakıldığında </w:t>
      </w:r>
      <w:proofErr w:type="spellStart"/>
      <w:r w:rsidRPr="004729A2">
        <w:t>Kaizen’in</w:t>
      </w:r>
      <w:proofErr w:type="spellEnd"/>
      <w:r w:rsidRPr="004729A2">
        <w:t xml:space="preserve"> ölçütü olarak bir çok </w:t>
      </w:r>
      <w:proofErr w:type="gramStart"/>
      <w:r w:rsidRPr="004729A2">
        <w:t>kriter</w:t>
      </w:r>
      <w:proofErr w:type="gramEnd"/>
      <w:r w:rsidRPr="004729A2">
        <w:t xml:space="preserve"> kullanılmakt</w:t>
      </w:r>
      <w:r w:rsidR="00C72AE6">
        <w:t xml:space="preserve">adır. Verimlilik, karlılık vs. Ancak yine bu konu hakkında </w:t>
      </w:r>
      <w:r w:rsidRPr="004729A2">
        <w:t>en etkili ölçütün,  çalışan kişi başına üretilen proje veya öneri sayısı olduğu ifade edilmek</w:t>
      </w:r>
      <w:r w:rsidR="00F51D6A">
        <w:t>tedir. Bu ölçütü dikkate alarak</w:t>
      </w:r>
      <w:r w:rsidRPr="004729A2">
        <w:t xml:space="preserve"> Ja</w:t>
      </w:r>
      <w:r w:rsidR="00C72AE6">
        <w:t>ponya’da ki bazı şirketler ile ABD’nde ki başarılı bir şirkete</w:t>
      </w:r>
      <w:r w:rsidRPr="004729A2">
        <w:t xml:space="preserve"> ilişkin veriler aşağıda verilmiştir</w:t>
      </w:r>
      <w:r w:rsidR="00F51D6A">
        <w:t xml:space="preserve"> </w:t>
      </w:r>
      <w:sdt>
        <w:sdtPr>
          <w:id w:val="225266"/>
          <w:citation/>
        </w:sdtPr>
        <w:sdtContent>
          <w:fldSimple w:instr=" CITATION Mer06 \p 71 \l 1055  ">
            <w:r w:rsidR="002D3EE7">
              <w:rPr>
                <w:noProof/>
              </w:rPr>
              <w:t>(Merter, 2006, s. 71)</w:t>
            </w:r>
          </w:fldSimple>
        </w:sdtContent>
      </w:sdt>
      <w:r w:rsidRPr="004729A2">
        <w:t>.</w:t>
      </w:r>
      <w:r w:rsidRPr="004729A2">
        <w:tab/>
      </w:r>
    </w:p>
    <w:p w:rsidR="00EB1DAB" w:rsidRPr="00CF6F12" w:rsidRDefault="00CF6F12" w:rsidP="00ED7D11">
      <w:pPr>
        <w:pStyle w:val="ResimYazs"/>
        <w:ind w:firstLine="851"/>
        <w:rPr>
          <w:rFonts w:asciiTheme="minorHAnsi" w:hAnsiTheme="minorHAnsi"/>
          <w:sz w:val="22"/>
          <w:szCs w:val="22"/>
        </w:rPr>
      </w:pPr>
      <w:bookmarkStart w:id="309" w:name="_Toc109035687"/>
      <w:r w:rsidRPr="00CF6F12">
        <w:rPr>
          <w:rFonts w:asciiTheme="minorHAnsi" w:hAnsiTheme="minorHAnsi"/>
          <w:sz w:val="22"/>
          <w:szCs w:val="22"/>
        </w:rPr>
        <w:t xml:space="preserve">Tablo </w:t>
      </w:r>
      <w:r w:rsidR="00E47656" w:rsidRPr="00CF6F12">
        <w:rPr>
          <w:rFonts w:asciiTheme="minorHAnsi" w:hAnsiTheme="minorHAnsi"/>
          <w:sz w:val="22"/>
          <w:szCs w:val="22"/>
        </w:rPr>
        <w:fldChar w:fldCharType="begin"/>
      </w:r>
      <w:r w:rsidRPr="00CF6F12">
        <w:rPr>
          <w:rFonts w:asciiTheme="minorHAnsi" w:hAnsiTheme="minorHAnsi"/>
          <w:sz w:val="22"/>
          <w:szCs w:val="22"/>
        </w:rPr>
        <w:instrText xml:space="preserve"> SEQ Tablo \* ARABIC </w:instrText>
      </w:r>
      <w:r w:rsidR="00E47656" w:rsidRPr="00CF6F12">
        <w:rPr>
          <w:rFonts w:asciiTheme="minorHAnsi" w:hAnsiTheme="minorHAnsi"/>
          <w:sz w:val="22"/>
          <w:szCs w:val="22"/>
        </w:rPr>
        <w:fldChar w:fldCharType="separate"/>
      </w:r>
      <w:r w:rsidR="00CF6139">
        <w:rPr>
          <w:rFonts w:asciiTheme="minorHAnsi" w:hAnsiTheme="minorHAnsi"/>
          <w:noProof/>
          <w:sz w:val="22"/>
          <w:szCs w:val="22"/>
        </w:rPr>
        <w:t>8</w:t>
      </w:r>
      <w:r w:rsidR="00E47656" w:rsidRPr="00CF6F12">
        <w:rPr>
          <w:rFonts w:asciiTheme="minorHAnsi" w:hAnsiTheme="minorHAnsi"/>
          <w:sz w:val="22"/>
          <w:szCs w:val="22"/>
        </w:rPr>
        <w:fldChar w:fldCharType="end"/>
      </w:r>
      <w:r w:rsidR="00EB1DAB" w:rsidRPr="00CF6F12">
        <w:rPr>
          <w:rFonts w:asciiTheme="minorHAnsi" w:hAnsiTheme="minorHAnsi"/>
          <w:sz w:val="22"/>
          <w:szCs w:val="22"/>
        </w:rPr>
        <w:t xml:space="preserve"> </w:t>
      </w:r>
      <w:proofErr w:type="spellStart"/>
      <w:r w:rsidRPr="00CF6F12">
        <w:rPr>
          <w:rFonts w:asciiTheme="minorHAnsi" w:hAnsiTheme="minorHAnsi"/>
          <w:sz w:val="22"/>
          <w:szCs w:val="22"/>
        </w:rPr>
        <w:t>Kaizen’in</w:t>
      </w:r>
      <w:proofErr w:type="spellEnd"/>
      <w:r w:rsidRPr="00CF6F12">
        <w:rPr>
          <w:rFonts w:asciiTheme="minorHAnsi" w:hAnsiTheme="minorHAnsi"/>
          <w:sz w:val="22"/>
          <w:szCs w:val="22"/>
        </w:rPr>
        <w:t xml:space="preserve"> Ölçütü Olarak Öneri Sayıları</w:t>
      </w:r>
      <w:bookmarkEnd w:id="30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1116"/>
        <w:gridCol w:w="1140"/>
        <w:gridCol w:w="2160"/>
      </w:tblGrid>
      <w:tr w:rsidR="00EB1DAB" w:rsidRPr="004729A2" w:rsidTr="00445DBB">
        <w:trPr>
          <w:trHeight w:val="539"/>
          <w:jc w:val="center"/>
        </w:trPr>
        <w:tc>
          <w:tcPr>
            <w:tcW w:w="2988" w:type="dxa"/>
          </w:tcPr>
          <w:p w:rsidR="00EB1DAB" w:rsidRPr="004729A2" w:rsidRDefault="00942441" w:rsidP="00994272">
            <w:pPr>
              <w:spacing w:after="120" w:line="300" w:lineRule="auto"/>
              <w:jc w:val="both"/>
            </w:pPr>
            <w:r w:rsidRPr="004729A2">
              <w:t>Şirket</w:t>
            </w:r>
          </w:p>
        </w:tc>
        <w:tc>
          <w:tcPr>
            <w:tcW w:w="1116" w:type="dxa"/>
          </w:tcPr>
          <w:p w:rsidR="00EB1DAB" w:rsidRPr="004729A2" w:rsidRDefault="00942441" w:rsidP="00994272">
            <w:pPr>
              <w:spacing w:after="120" w:line="300" w:lineRule="auto"/>
              <w:jc w:val="center"/>
            </w:pPr>
            <w:r w:rsidRPr="004729A2">
              <w:t>Öneri</w:t>
            </w:r>
          </w:p>
          <w:p w:rsidR="00EB1DAB" w:rsidRPr="004729A2" w:rsidRDefault="00942441" w:rsidP="00994272">
            <w:pPr>
              <w:spacing w:after="120" w:line="300" w:lineRule="auto"/>
              <w:jc w:val="center"/>
            </w:pPr>
            <w:proofErr w:type="gramStart"/>
            <w:r w:rsidRPr="004729A2">
              <w:t>Adeti</w:t>
            </w:r>
            <w:proofErr w:type="gramEnd"/>
          </w:p>
        </w:tc>
        <w:tc>
          <w:tcPr>
            <w:tcW w:w="1140" w:type="dxa"/>
          </w:tcPr>
          <w:p w:rsidR="00EB1DAB" w:rsidRPr="004729A2" w:rsidRDefault="00942441" w:rsidP="00994272">
            <w:pPr>
              <w:spacing w:after="120" w:line="300" w:lineRule="auto"/>
              <w:jc w:val="center"/>
            </w:pPr>
            <w:r w:rsidRPr="004729A2">
              <w:t>Eleman</w:t>
            </w:r>
          </w:p>
          <w:p w:rsidR="00EB1DAB" w:rsidRPr="004729A2" w:rsidRDefault="00942441" w:rsidP="00994272">
            <w:pPr>
              <w:spacing w:after="120" w:line="300" w:lineRule="auto"/>
              <w:jc w:val="center"/>
            </w:pPr>
            <w:r w:rsidRPr="004729A2">
              <w:t>Sayısı</w:t>
            </w:r>
          </w:p>
        </w:tc>
        <w:tc>
          <w:tcPr>
            <w:tcW w:w="2160" w:type="dxa"/>
          </w:tcPr>
          <w:p w:rsidR="00EB1DAB" w:rsidRPr="0082648A" w:rsidRDefault="00942441" w:rsidP="00994272">
            <w:pPr>
              <w:pStyle w:val="GvdeMetni"/>
              <w:tabs>
                <w:tab w:val="left" w:pos="0"/>
              </w:tabs>
              <w:spacing w:after="120" w:line="300" w:lineRule="auto"/>
              <w:jc w:val="center"/>
              <w:rPr>
                <w:rFonts w:ascii="Times New Roman" w:hAnsi="Times New Roman"/>
              </w:rPr>
            </w:pPr>
            <w:r w:rsidRPr="0082648A">
              <w:rPr>
                <w:rFonts w:ascii="Times New Roman" w:hAnsi="Times New Roman"/>
              </w:rPr>
              <w:t>Eleman Başına</w:t>
            </w:r>
          </w:p>
          <w:p w:rsidR="00EB1DAB" w:rsidRPr="004729A2" w:rsidRDefault="00942441" w:rsidP="00994272">
            <w:pPr>
              <w:spacing w:after="120" w:line="300" w:lineRule="auto"/>
              <w:jc w:val="center"/>
            </w:pPr>
            <w:r w:rsidRPr="004729A2">
              <w:t>Öneri Sayısı</w:t>
            </w:r>
          </w:p>
        </w:tc>
      </w:tr>
      <w:tr w:rsidR="00EB1DAB" w:rsidRPr="004729A2" w:rsidTr="00445DBB">
        <w:trPr>
          <w:jc w:val="center"/>
        </w:trPr>
        <w:tc>
          <w:tcPr>
            <w:tcW w:w="2988" w:type="dxa"/>
          </w:tcPr>
          <w:p w:rsidR="00EB1DAB" w:rsidRPr="004729A2" w:rsidRDefault="00EB1DAB" w:rsidP="00994272">
            <w:pPr>
              <w:spacing w:after="120" w:line="300" w:lineRule="auto"/>
              <w:jc w:val="both"/>
            </w:pPr>
            <w:r w:rsidRPr="004729A2">
              <w:t>Toyota</w:t>
            </w:r>
          </w:p>
        </w:tc>
        <w:tc>
          <w:tcPr>
            <w:tcW w:w="1116" w:type="dxa"/>
          </w:tcPr>
          <w:p w:rsidR="00EB1DAB" w:rsidRPr="004729A2" w:rsidRDefault="00EB1DAB" w:rsidP="00994272">
            <w:pPr>
              <w:spacing w:after="120" w:line="300" w:lineRule="auto"/>
              <w:jc w:val="right"/>
            </w:pPr>
            <w:r w:rsidRPr="004729A2">
              <w:t>2.648.710</w:t>
            </w:r>
          </w:p>
        </w:tc>
        <w:tc>
          <w:tcPr>
            <w:tcW w:w="1140" w:type="dxa"/>
          </w:tcPr>
          <w:p w:rsidR="00EB1DAB" w:rsidRPr="004729A2" w:rsidRDefault="00EB1DAB" w:rsidP="00994272">
            <w:pPr>
              <w:spacing w:after="120" w:line="300" w:lineRule="auto"/>
              <w:jc w:val="right"/>
            </w:pPr>
            <w:r w:rsidRPr="004729A2">
              <w:t>55.578</w:t>
            </w:r>
          </w:p>
        </w:tc>
        <w:tc>
          <w:tcPr>
            <w:tcW w:w="2160" w:type="dxa"/>
          </w:tcPr>
          <w:p w:rsidR="00EB1DAB" w:rsidRPr="004729A2" w:rsidRDefault="00EB1DAB" w:rsidP="00994272">
            <w:pPr>
              <w:spacing w:after="120" w:line="300" w:lineRule="auto"/>
              <w:jc w:val="center"/>
            </w:pPr>
            <w:r w:rsidRPr="004729A2">
              <w:t xml:space="preserve"> 47,6</w:t>
            </w:r>
          </w:p>
        </w:tc>
      </w:tr>
      <w:tr w:rsidR="00EB1DAB" w:rsidRPr="004729A2" w:rsidTr="00445DBB">
        <w:trPr>
          <w:jc w:val="center"/>
        </w:trPr>
        <w:tc>
          <w:tcPr>
            <w:tcW w:w="2988" w:type="dxa"/>
          </w:tcPr>
          <w:p w:rsidR="00EB1DAB" w:rsidRPr="004729A2" w:rsidRDefault="00EB1DAB" w:rsidP="00994272">
            <w:pPr>
              <w:spacing w:after="120" w:line="300" w:lineRule="auto"/>
              <w:jc w:val="both"/>
            </w:pPr>
            <w:r w:rsidRPr="004729A2">
              <w:t>Nissan</w:t>
            </w:r>
          </w:p>
        </w:tc>
        <w:tc>
          <w:tcPr>
            <w:tcW w:w="1116" w:type="dxa"/>
          </w:tcPr>
          <w:p w:rsidR="00EB1DAB" w:rsidRPr="004729A2" w:rsidRDefault="00EB1DAB" w:rsidP="00994272">
            <w:pPr>
              <w:spacing w:after="120" w:line="300" w:lineRule="auto"/>
              <w:jc w:val="right"/>
            </w:pPr>
            <w:r w:rsidRPr="004729A2">
              <w:t>1.393.745</w:t>
            </w:r>
          </w:p>
        </w:tc>
        <w:tc>
          <w:tcPr>
            <w:tcW w:w="1140" w:type="dxa"/>
          </w:tcPr>
          <w:p w:rsidR="00EB1DAB" w:rsidRPr="004729A2" w:rsidRDefault="00EB1DAB" w:rsidP="00994272">
            <w:pPr>
              <w:spacing w:after="120" w:line="300" w:lineRule="auto"/>
              <w:jc w:val="right"/>
            </w:pPr>
            <w:r w:rsidRPr="004729A2">
              <w:t>48.849</w:t>
            </w:r>
          </w:p>
        </w:tc>
        <w:tc>
          <w:tcPr>
            <w:tcW w:w="2160" w:type="dxa"/>
          </w:tcPr>
          <w:p w:rsidR="00EB1DAB" w:rsidRPr="004729A2" w:rsidRDefault="00EB1DAB" w:rsidP="00994272">
            <w:pPr>
              <w:spacing w:after="120" w:line="300" w:lineRule="auto"/>
              <w:jc w:val="center"/>
            </w:pPr>
            <w:r w:rsidRPr="004729A2">
              <w:t xml:space="preserve"> 38,5</w:t>
            </w:r>
          </w:p>
        </w:tc>
      </w:tr>
      <w:tr w:rsidR="00EB1DAB" w:rsidRPr="004729A2" w:rsidTr="00445DBB">
        <w:trPr>
          <w:jc w:val="center"/>
        </w:trPr>
        <w:tc>
          <w:tcPr>
            <w:tcW w:w="2988" w:type="dxa"/>
          </w:tcPr>
          <w:p w:rsidR="00EB1DAB" w:rsidRPr="004729A2" w:rsidRDefault="00EB1DAB" w:rsidP="00994272">
            <w:pPr>
              <w:spacing w:after="120" w:line="300" w:lineRule="auto"/>
              <w:jc w:val="both"/>
            </w:pPr>
            <w:r w:rsidRPr="004729A2">
              <w:t>Mazda</w:t>
            </w:r>
          </w:p>
        </w:tc>
        <w:tc>
          <w:tcPr>
            <w:tcW w:w="1116" w:type="dxa"/>
          </w:tcPr>
          <w:p w:rsidR="00EB1DAB" w:rsidRPr="004729A2" w:rsidRDefault="00EB1DAB" w:rsidP="00994272">
            <w:pPr>
              <w:spacing w:after="120" w:line="300" w:lineRule="auto"/>
              <w:jc w:val="right"/>
            </w:pPr>
            <w:r w:rsidRPr="004729A2">
              <w:t>3.025.853</w:t>
            </w:r>
          </w:p>
        </w:tc>
        <w:tc>
          <w:tcPr>
            <w:tcW w:w="1140" w:type="dxa"/>
          </w:tcPr>
          <w:p w:rsidR="00EB1DAB" w:rsidRPr="004729A2" w:rsidRDefault="00EB1DAB" w:rsidP="00994272">
            <w:pPr>
              <w:spacing w:after="120" w:line="300" w:lineRule="auto"/>
              <w:jc w:val="right"/>
            </w:pPr>
            <w:r w:rsidRPr="004729A2">
              <w:t>23.929</w:t>
            </w:r>
          </w:p>
        </w:tc>
        <w:tc>
          <w:tcPr>
            <w:tcW w:w="2160" w:type="dxa"/>
          </w:tcPr>
          <w:p w:rsidR="00EB1DAB" w:rsidRPr="004729A2" w:rsidRDefault="00EB1DAB" w:rsidP="00994272">
            <w:pPr>
              <w:spacing w:after="120" w:line="300" w:lineRule="auto"/>
              <w:jc w:val="center"/>
            </w:pPr>
            <w:r w:rsidRPr="004729A2">
              <w:t>126,5</w:t>
            </w:r>
          </w:p>
        </w:tc>
      </w:tr>
      <w:tr w:rsidR="00EB1DAB" w:rsidRPr="004729A2" w:rsidTr="00445DBB">
        <w:trPr>
          <w:jc w:val="center"/>
        </w:trPr>
        <w:tc>
          <w:tcPr>
            <w:tcW w:w="2988" w:type="dxa"/>
          </w:tcPr>
          <w:p w:rsidR="00EB1DAB" w:rsidRPr="004729A2" w:rsidRDefault="00EB1DAB" w:rsidP="00994272">
            <w:pPr>
              <w:spacing w:after="120" w:line="300" w:lineRule="auto"/>
              <w:jc w:val="both"/>
            </w:pPr>
            <w:proofErr w:type="spellStart"/>
            <w:r w:rsidRPr="004729A2">
              <w:t>Canon</w:t>
            </w:r>
            <w:proofErr w:type="spellEnd"/>
          </w:p>
        </w:tc>
        <w:tc>
          <w:tcPr>
            <w:tcW w:w="1116" w:type="dxa"/>
          </w:tcPr>
          <w:p w:rsidR="00EB1DAB" w:rsidRPr="004729A2" w:rsidRDefault="00EB1DAB" w:rsidP="00994272">
            <w:pPr>
              <w:spacing w:after="120" w:line="300" w:lineRule="auto"/>
              <w:jc w:val="right"/>
            </w:pPr>
            <w:r w:rsidRPr="004729A2">
              <w:t>1.076.356</w:t>
            </w:r>
          </w:p>
        </w:tc>
        <w:tc>
          <w:tcPr>
            <w:tcW w:w="1140" w:type="dxa"/>
          </w:tcPr>
          <w:p w:rsidR="00EB1DAB" w:rsidRPr="004729A2" w:rsidRDefault="00EB1DAB" w:rsidP="00994272">
            <w:pPr>
              <w:spacing w:after="120" w:line="300" w:lineRule="auto"/>
              <w:jc w:val="right"/>
            </w:pPr>
            <w:r w:rsidRPr="004729A2">
              <w:t>13.788</w:t>
            </w:r>
          </w:p>
        </w:tc>
        <w:tc>
          <w:tcPr>
            <w:tcW w:w="2160" w:type="dxa"/>
          </w:tcPr>
          <w:p w:rsidR="00EB1DAB" w:rsidRPr="004729A2" w:rsidRDefault="00EB1DAB" w:rsidP="00994272">
            <w:pPr>
              <w:spacing w:after="120" w:line="300" w:lineRule="auto"/>
              <w:jc w:val="center"/>
            </w:pPr>
            <w:r w:rsidRPr="004729A2">
              <w:t xml:space="preserve"> 78,1</w:t>
            </w:r>
          </w:p>
        </w:tc>
      </w:tr>
      <w:tr w:rsidR="00EB1DAB" w:rsidRPr="004729A2" w:rsidTr="00445DBB">
        <w:trPr>
          <w:jc w:val="center"/>
        </w:trPr>
        <w:tc>
          <w:tcPr>
            <w:tcW w:w="2988" w:type="dxa"/>
          </w:tcPr>
          <w:p w:rsidR="00EB1DAB" w:rsidRPr="004729A2" w:rsidRDefault="00EB1DAB" w:rsidP="00994272">
            <w:pPr>
              <w:spacing w:after="120" w:line="300" w:lineRule="auto"/>
              <w:jc w:val="both"/>
            </w:pPr>
            <w:r w:rsidRPr="004729A2">
              <w:t xml:space="preserve">Başarılı </w:t>
            </w:r>
            <w:proofErr w:type="gramStart"/>
            <w:r w:rsidRPr="004729A2">
              <w:t>bir  ABD’li</w:t>
            </w:r>
            <w:proofErr w:type="gramEnd"/>
            <w:r w:rsidRPr="004729A2">
              <w:t xml:space="preserve"> şirket</w:t>
            </w:r>
          </w:p>
        </w:tc>
        <w:tc>
          <w:tcPr>
            <w:tcW w:w="1116" w:type="dxa"/>
          </w:tcPr>
          <w:p w:rsidR="00EB1DAB" w:rsidRPr="004729A2" w:rsidRDefault="00EB1DAB" w:rsidP="00994272">
            <w:pPr>
              <w:spacing w:after="120" w:line="300" w:lineRule="auto"/>
              <w:jc w:val="center"/>
            </w:pPr>
            <w:r w:rsidRPr="004729A2">
              <w:t>-</w:t>
            </w:r>
          </w:p>
        </w:tc>
        <w:tc>
          <w:tcPr>
            <w:tcW w:w="1140" w:type="dxa"/>
          </w:tcPr>
          <w:p w:rsidR="00EB1DAB" w:rsidRPr="004729A2" w:rsidRDefault="00EB1DAB" w:rsidP="00994272">
            <w:pPr>
              <w:spacing w:after="120" w:line="300" w:lineRule="auto"/>
              <w:jc w:val="center"/>
            </w:pPr>
            <w:r w:rsidRPr="004729A2">
              <w:t>-</w:t>
            </w:r>
          </w:p>
        </w:tc>
        <w:tc>
          <w:tcPr>
            <w:tcW w:w="2160" w:type="dxa"/>
          </w:tcPr>
          <w:p w:rsidR="00EB1DAB" w:rsidRPr="004729A2" w:rsidRDefault="00EB1DAB" w:rsidP="00994272">
            <w:pPr>
              <w:spacing w:after="120" w:line="300" w:lineRule="auto"/>
              <w:jc w:val="center"/>
            </w:pPr>
            <w:r w:rsidRPr="004729A2">
              <w:t xml:space="preserve">  2,3</w:t>
            </w:r>
          </w:p>
        </w:tc>
      </w:tr>
    </w:tbl>
    <w:p w:rsidR="00EB1DAB" w:rsidRPr="00403386" w:rsidRDefault="00403386" w:rsidP="00403386">
      <w:pPr>
        <w:spacing w:after="120" w:line="300" w:lineRule="auto"/>
        <w:ind w:firstLine="851"/>
        <w:jc w:val="both"/>
      </w:pPr>
      <w:r w:rsidRPr="00403386">
        <w:rPr>
          <w:b/>
        </w:rPr>
        <w:t>KAYNAK:</w:t>
      </w:r>
      <w:r>
        <w:rPr>
          <w:b/>
        </w:rPr>
        <w:t xml:space="preserve"> </w:t>
      </w:r>
      <w:proofErr w:type="spellStart"/>
      <w:r w:rsidR="00DF5CC6">
        <w:t>Kavrakoğlu</w:t>
      </w:r>
      <w:proofErr w:type="spellEnd"/>
      <w:r w:rsidR="00DF5CC6">
        <w:t>, 1996, s.106.</w:t>
      </w:r>
    </w:p>
    <w:p w:rsidR="00EB1DAB" w:rsidRPr="004729A2" w:rsidRDefault="00EB1DAB" w:rsidP="00994272">
      <w:pPr>
        <w:pStyle w:val="Balk4"/>
        <w:numPr>
          <w:ilvl w:val="3"/>
          <w:numId w:val="1"/>
        </w:numPr>
        <w:spacing w:before="0" w:after="120" w:line="300" w:lineRule="auto"/>
      </w:pPr>
      <w:bookmarkStart w:id="310" w:name="_Toc119663203"/>
      <w:bookmarkStart w:id="311" w:name="_Toc200347752"/>
      <w:r w:rsidRPr="004729A2">
        <w:t>Gerçeklere Dayalı Karar Verme</w:t>
      </w:r>
      <w:bookmarkEnd w:id="310"/>
      <w:bookmarkEnd w:id="311"/>
      <w:r w:rsidRPr="004729A2">
        <w:t xml:space="preserve"> </w:t>
      </w:r>
    </w:p>
    <w:p w:rsidR="00EB1DAB" w:rsidRPr="004729A2" w:rsidRDefault="00EB1DAB" w:rsidP="00994272">
      <w:pPr>
        <w:spacing w:after="120" w:line="300" w:lineRule="auto"/>
        <w:ind w:firstLine="708"/>
        <w:jc w:val="both"/>
      </w:pPr>
      <w:r w:rsidRPr="004729A2">
        <w:t xml:space="preserve">Bu unsur, etkili kararların verilebilmesi için, verilerin ve bilgilerin analiz edilmesi gerektiği anlayışına dayanmaktadır.  Müşteri görüş ve düşüncelerinin elde edilebilmesi, kalite yönetim sisteminin sürekli izlenmesi, kuruluşun uygulanmakta olduğu süreçlerinin sürekli iyileştirilmesinin sağlanması vb. konularda hangi düzeltici tedbirlerin alınacağını </w:t>
      </w:r>
      <w:proofErr w:type="gramStart"/>
      <w:r w:rsidRPr="004729A2">
        <w:t>ve  süreçlere</w:t>
      </w:r>
      <w:proofErr w:type="gramEnd"/>
      <w:r w:rsidRPr="004729A2">
        <w:t xml:space="preserve"> hangi kaynakların nasıl tahsis edileceğine karara vermek için, elde edilen bilgi ve bulguların belirli zamanlarda analiz edilmesi ve gözden geçirilmesi gerekmektedir. Bunları dikkate almadan verilecek kararların bir yandan gerçekçi olamayacağı, diğer yandan da sağlıklı olmayacağı gerçektir. Gerçeklere dayalı kararlar verilebilmesi için öncelikle yeterli bilgiye sahip olunmalıdır</w:t>
      </w:r>
      <w:r w:rsidR="00D815FD">
        <w:t xml:space="preserve"> </w:t>
      </w:r>
      <w:sdt>
        <w:sdtPr>
          <w:id w:val="225267"/>
          <w:citation/>
        </w:sdtPr>
        <w:sdtContent>
          <w:fldSimple w:instr=" CITATION Mer06 \p 73 \l 1055  ">
            <w:r w:rsidR="002D3EE7">
              <w:rPr>
                <w:noProof/>
              </w:rPr>
              <w:t>(Merter, 2006, s. 73)</w:t>
            </w:r>
          </w:fldSimple>
        </w:sdtContent>
      </w:sdt>
      <w:r w:rsidRPr="004729A2">
        <w:t>.</w:t>
      </w:r>
    </w:p>
    <w:p w:rsidR="00EB1DAB" w:rsidRPr="004729A2" w:rsidRDefault="00EB1DAB" w:rsidP="00994272">
      <w:pPr>
        <w:pStyle w:val="Balk4"/>
        <w:numPr>
          <w:ilvl w:val="3"/>
          <w:numId w:val="1"/>
        </w:numPr>
        <w:spacing w:before="0" w:after="120" w:line="300" w:lineRule="auto"/>
      </w:pPr>
      <w:bookmarkStart w:id="312" w:name="_Toc119663204"/>
      <w:bookmarkStart w:id="313" w:name="_Toc200347753"/>
      <w:r w:rsidRPr="004729A2">
        <w:t>Karşılıklı Yarar Sağlayan Tedarikçi İlişkileri</w:t>
      </w:r>
      <w:bookmarkEnd w:id="312"/>
      <w:bookmarkEnd w:id="313"/>
    </w:p>
    <w:p w:rsidR="00EB1DAB" w:rsidRPr="004729A2" w:rsidRDefault="00EB1DAB" w:rsidP="00994272">
      <w:pPr>
        <w:spacing w:after="120" w:line="300" w:lineRule="auto"/>
        <w:ind w:firstLine="708"/>
        <w:jc w:val="both"/>
      </w:pPr>
      <w:r w:rsidRPr="004729A2">
        <w:rPr>
          <w:bCs/>
          <w:iCs/>
        </w:rPr>
        <w:t>Tedarikçi; kuruluşa m</w:t>
      </w:r>
      <w:r w:rsidRPr="004729A2">
        <w:t>al ve hizmet sunan herhangi bir kişi, bölüm veya kurumdur. Bir kuruluş ve tedarikçileri birbirlerinden bağımsızdır ve karşılıklı yarar ilişkisi, her ikisinin artı değer yaratması yeteneğini takviye eder. Diğer bir ifade ile tedarikçiler ile kuruluşlar, fayda ilişkileri bakımından birbirlerine bağlıdırlar</w:t>
      </w:r>
      <w:r w:rsidR="007B4106">
        <w:t xml:space="preserve"> </w:t>
      </w:r>
      <w:sdt>
        <w:sdtPr>
          <w:id w:val="225268"/>
          <w:citation/>
        </w:sdtPr>
        <w:sdtContent>
          <w:fldSimple w:instr=" CITATION Mer06 \p 75 \l 1055  ">
            <w:r w:rsidR="002D3EE7">
              <w:rPr>
                <w:noProof/>
              </w:rPr>
              <w:t>(Merter, 2006, s. 75)</w:t>
            </w:r>
          </w:fldSimple>
        </w:sdtContent>
      </w:sdt>
      <w:r w:rsidR="007B4106">
        <w:t>.</w:t>
      </w:r>
    </w:p>
    <w:p w:rsidR="00EB1DAB" w:rsidRPr="004729A2" w:rsidRDefault="00EB1DAB" w:rsidP="00994272">
      <w:pPr>
        <w:spacing w:after="120" w:line="300" w:lineRule="auto"/>
        <w:ind w:firstLine="708"/>
        <w:jc w:val="both"/>
      </w:pPr>
      <w:r w:rsidRPr="004729A2">
        <w:t>Tedarikçilerin geliştirilmesi, işbirliklerinin ve desteklerinin sağlanması kritik bir konudur. Tedarikçi ilişkileri problemli olan bir kuruluşun istenen kalite ve maliyeti sağlaması çok zordur</w:t>
      </w:r>
      <w:r w:rsidR="007B4106">
        <w:t xml:space="preserve"> </w:t>
      </w:r>
      <w:sdt>
        <w:sdtPr>
          <w:id w:val="225269"/>
          <w:citation/>
        </w:sdtPr>
        <w:sdtContent>
          <w:fldSimple w:instr=" CITATION Mer06 \p 75 \l 1055  ">
            <w:r w:rsidR="002D3EE7">
              <w:rPr>
                <w:noProof/>
              </w:rPr>
              <w:t>(Merter, 2006, s. 75)</w:t>
            </w:r>
          </w:fldSimple>
        </w:sdtContent>
      </w:sdt>
      <w:r w:rsidR="007B4106">
        <w:t>.</w:t>
      </w:r>
    </w:p>
    <w:p w:rsidR="00EB1DAB" w:rsidRPr="00CB39A1" w:rsidRDefault="00EB1DAB" w:rsidP="00994272">
      <w:pPr>
        <w:spacing w:after="120" w:line="300" w:lineRule="auto"/>
        <w:ind w:firstLine="709"/>
        <w:jc w:val="both"/>
      </w:pPr>
      <w:r w:rsidRPr="004729A2">
        <w:lastRenderedPageBreak/>
        <w:t>Kuruluş ile tedarikçisi arasındaki ilişkilerin arttırılması ve geliştirilmesi, müşterinin kalite, güvenilirlik ve kalıcılık açısından çıkarınadır.</w:t>
      </w:r>
      <w:r w:rsidRPr="004729A2">
        <w:rPr>
          <w:b/>
          <w:bCs/>
        </w:rPr>
        <w:t xml:space="preserve"> </w:t>
      </w:r>
      <w:r w:rsidRPr="004729A2">
        <w:t>Tedarikçilerle güvene dayalı bir işbirliği içinde, rekabet gücünü artıracak girdileri, en kaliteli, en ekonomik ve en hızlı şekilde temin etmek amaç olmalıdır</w:t>
      </w:r>
      <w:r w:rsidR="005567A4">
        <w:t xml:space="preserve"> </w:t>
      </w:r>
      <w:sdt>
        <w:sdtPr>
          <w:id w:val="225271"/>
          <w:citation/>
        </w:sdtPr>
        <w:sdtContent>
          <w:fldSimple w:instr=" CITATION Mer06 \p 75 \l 1055  ">
            <w:r w:rsidR="002D3EE7">
              <w:rPr>
                <w:noProof/>
              </w:rPr>
              <w:t>(Merter, 2006, s. 75)</w:t>
            </w:r>
          </w:fldSimple>
        </w:sdtContent>
      </w:sdt>
      <w:r w:rsidRPr="004729A2">
        <w:t xml:space="preserve">.  </w:t>
      </w:r>
    </w:p>
    <w:sdt>
      <w:sdtPr>
        <w:rPr>
          <w:rFonts w:asciiTheme="minorHAnsi" w:eastAsiaTheme="minorHAnsi" w:hAnsiTheme="minorHAnsi" w:cstheme="minorBidi"/>
          <w:b w:val="0"/>
          <w:bCs w:val="0"/>
          <w:color w:val="auto"/>
          <w:sz w:val="22"/>
          <w:szCs w:val="22"/>
        </w:rPr>
        <w:id w:val="225175"/>
        <w:docPartObj>
          <w:docPartGallery w:val="Bibliographies"/>
          <w:docPartUnique/>
        </w:docPartObj>
      </w:sdtPr>
      <w:sdtContent>
        <w:bookmarkStart w:id="314" w:name="_Toc372735671" w:displacedByCustomXml="prev"/>
        <w:p w:rsidR="00CF062A" w:rsidRDefault="00CF062A">
          <w:pPr>
            <w:pStyle w:val="Balk1"/>
          </w:pPr>
          <w:r>
            <w:t>Kaynakça</w:t>
          </w:r>
          <w:bookmarkEnd w:id="314"/>
        </w:p>
        <w:sdt>
          <w:sdtPr>
            <w:id w:val="111145805"/>
            <w:bibliography/>
          </w:sdtPr>
          <w:sdtContent>
            <w:p w:rsidR="002D3EE7" w:rsidRDefault="00E47656" w:rsidP="002D3EE7">
              <w:pPr>
                <w:pStyle w:val="Kaynaka"/>
                <w:rPr>
                  <w:noProof/>
                </w:rPr>
              </w:pPr>
              <w:r>
                <w:fldChar w:fldCharType="begin"/>
              </w:r>
              <w:r w:rsidR="00CF062A">
                <w:instrText xml:space="preserve"> BIBLIOGRAPHY </w:instrText>
              </w:r>
              <w:r>
                <w:fldChar w:fldCharType="separate"/>
              </w:r>
              <w:r w:rsidR="002D3EE7">
                <w:rPr>
                  <w:noProof/>
                </w:rPr>
                <w:t xml:space="preserve">Kobu, B. (2013). </w:t>
              </w:r>
              <w:r w:rsidR="002D3EE7">
                <w:rPr>
                  <w:i/>
                  <w:iCs/>
                  <w:noProof/>
                </w:rPr>
                <w:t>Üretim Yönetimi.</w:t>
              </w:r>
              <w:r w:rsidR="002D3EE7">
                <w:rPr>
                  <w:noProof/>
                </w:rPr>
                <w:t xml:space="preserve"> İstanbul: Beta Basım A.Ş.</w:t>
              </w:r>
            </w:p>
            <w:p w:rsidR="002D3EE7" w:rsidRDefault="002D3EE7" w:rsidP="002D3EE7">
              <w:pPr>
                <w:pStyle w:val="Kaynaka"/>
                <w:rPr>
                  <w:noProof/>
                </w:rPr>
              </w:pPr>
              <w:r>
                <w:rPr>
                  <w:noProof/>
                </w:rPr>
                <w:t xml:space="preserve">Merter, M. (2006). </w:t>
              </w:r>
              <w:r>
                <w:rPr>
                  <w:i/>
                  <w:iCs/>
                  <w:noProof/>
                </w:rPr>
                <w:t>Toplam Kalite Yönetimi.</w:t>
              </w:r>
              <w:r>
                <w:rPr>
                  <w:noProof/>
                </w:rPr>
                <w:t xml:space="preserve"> Ankara: Atlas Yayın Dağıtım.</w:t>
              </w:r>
            </w:p>
            <w:p w:rsidR="002D3EE7" w:rsidRDefault="002D3EE7" w:rsidP="002D3EE7">
              <w:pPr>
                <w:pStyle w:val="Kaynaka"/>
                <w:rPr>
                  <w:noProof/>
                </w:rPr>
              </w:pPr>
              <w:r>
                <w:rPr>
                  <w:noProof/>
                </w:rPr>
                <w:t xml:space="preserve">Mucuk, İ. (2007). </w:t>
              </w:r>
              <w:r>
                <w:rPr>
                  <w:i/>
                  <w:iCs/>
                  <w:noProof/>
                </w:rPr>
                <w:t>Temel Pazarlama Bilgileri.</w:t>
              </w:r>
              <w:r>
                <w:rPr>
                  <w:noProof/>
                </w:rPr>
                <w:t xml:space="preserve"> İstanbul: Türkmen Kitabevi.</w:t>
              </w:r>
            </w:p>
            <w:p w:rsidR="002D3EE7" w:rsidRDefault="002D3EE7" w:rsidP="002D3EE7">
              <w:pPr>
                <w:pStyle w:val="Kaynaka"/>
                <w:rPr>
                  <w:noProof/>
                </w:rPr>
              </w:pPr>
              <w:r>
                <w:rPr>
                  <w:noProof/>
                </w:rPr>
                <w:t xml:space="preserve">Prokopenko, J., &amp; North, K. (1996). </w:t>
              </w:r>
              <w:r>
                <w:rPr>
                  <w:i/>
                  <w:iCs/>
                  <w:noProof/>
                </w:rPr>
                <w:t>Verimlilik ve Kalite Yönetimi: Modüler Program Cilt 1.</w:t>
              </w:r>
              <w:r>
                <w:rPr>
                  <w:noProof/>
                </w:rPr>
                <w:t xml:space="preserve"> Geneva: Uluslararası Çalışma Örgütü.</w:t>
              </w:r>
            </w:p>
            <w:p w:rsidR="002D3EE7" w:rsidRDefault="002D3EE7" w:rsidP="002D3EE7">
              <w:pPr>
                <w:pStyle w:val="Kaynaka"/>
                <w:rPr>
                  <w:noProof/>
                </w:rPr>
              </w:pPr>
              <w:r>
                <w:rPr>
                  <w:noProof/>
                </w:rPr>
                <w:t xml:space="preserve">Yüksel, H. (2010). </w:t>
              </w:r>
              <w:r>
                <w:rPr>
                  <w:i/>
                  <w:iCs/>
                  <w:noProof/>
                </w:rPr>
                <w:t>Üretim/İşlemler Yönetimi.</w:t>
              </w:r>
              <w:r>
                <w:rPr>
                  <w:noProof/>
                </w:rPr>
                <w:t xml:space="preserve"> Ankara: Nobel Yayın Dağıtım Tic. Ltd. Şti.</w:t>
              </w:r>
            </w:p>
            <w:p w:rsidR="00CF062A" w:rsidRDefault="00E47656" w:rsidP="002D3EE7">
              <w:r>
                <w:fldChar w:fldCharType="end"/>
              </w:r>
            </w:p>
          </w:sdtContent>
        </w:sdt>
      </w:sdtContent>
    </w:sdt>
    <w:p w:rsidR="00092952" w:rsidRPr="00092952" w:rsidRDefault="00092952" w:rsidP="00994272">
      <w:pPr>
        <w:spacing w:after="120" w:line="300" w:lineRule="auto"/>
      </w:pPr>
    </w:p>
    <w:p w:rsidR="00092952" w:rsidRPr="00092952" w:rsidRDefault="00092952" w:rsidP="00994272">
      <w:pPr>
        <w:spacing w:after="120" w:line="300" w:lineRule="auto"/>
      </w:pPr>
    </w:p>
    <w:p w:rsidR="00125BCF" w:rsidRPr="00125BCF" w:rsidRDefault="00125BCF" w:rsidP="00994272">
      <w:pPr>
        <w:spacing w:after="120" w:line="300" w:lineRule="auto"/>
      </w:pPr>
    </w:p>
    <w:sectPr w:rsidR="00125BCF" w:rsidRPr="00125BCF" w:rsidSect="00D02883">
      <w:footerReference w:type="default" r:id="rId23"/>
      <w:footerReference w:type="first" r:id="rId24"/>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254A" w:rsidRDefault="00E9254A" w:rsidP="0087789C">
      <w:pPr>
        <w:spacing w:after="0" w:line="240" w:lineRule="auto"/>
      </w:pPr>
      <w:r>
        <w:separator/>
      </w:r>
    </w:p>
  </w:endnote>
  <w:endnote w:type="continuationSeparator" w:id="0">
    <w:p w:rsidR="00E9254A" w:rsidRDefault="00E9254A" w:rsidP="008778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Garamond">
    <w:panose1 w:val="02020404030301010803"/>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Cambria Math">
    <w:panose1 w:val="02040503050406030204"/>
    <w:charset w:val="A2"/>
    <w:family w:val="roman"/>
    <w:pitch w:val="variable"/>
    <w:sig w:usb0="E00002FF" w:usb1="420024FF" w:usb2="00000000" w:usb3="00000000" w:csb0="0000019F" w:csb1="00000000"/>
  </w:font>
  <w:font w:name="Verdana">
    <w:panose1 w:val="020B0604030504040204"/>
    <w:charset w:val="A2"/>
    <w:family w:val="swiss"/>
    <w:pitch w:val="variable"/>
    <w:sig w:usb0="A10006FF" w:usb1="4000205B" w:usb2="00000010" w:usb3="00000000" w:csb0="0000019F" w:csb1="00000000"/>
  </w:font>
  <w:font w:name="TimesNewRoman">
    <w:altName w:val="MS Mincho"/>
    <w:panose1 w:val="00000000000000000000"/>
    <w:charset w:val="80"/>
    <w:family w:val="auto"/>
    <w:notTrueType/>
    <w:pitch w:val="default"/>
    <w:sig w:usb0="00000007" w:usb1="08070000" w:usb2="00000010" w:usb3="00000000" w:csb0="0002001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39689"/>
      <w:docPartObj>
        <w:docPartGallery w:val="Page Numbers (Bottom of Page)"/>
        <w:docPartUnique/>
      </w:docPartObj>
    </w:sdtPr>
    <w:sdtContent>
      <w:sdt>
        <w:sdtPr>
          <w:id w:val="861459857"/>
          <w:docPartObj>
            <w:docPartGallery w:val="Page Numbers (Top of Page)"/>
            <w:docPartUnique/>
          </w:docPartObj>
        </w:sdtPr>
        <w:sdtContent>
          <w:p w:rsidR="00DF1BDD" w:rsidRDefault="00DF1BDD">
            <w:pPr>
              <w:pStyle w:val="Altbilgi"/>
              <w:jc w:val="center"/>
            </w:pPr>
            <w:r>
              <w:t xml:space="preserve">Sayfa </w:t>
            </w:r>
            <w:r>
              <w:rPr>
                <w:b/>
                <w:sz w:val="24"/>
                <w:szCs w:val="24"/>
              </w:rPr>
              <w:fldChar w:fldCharType="begin"/>
            </w:r>
            <w:r>
              <w:rPr>
                <w:b/>
              </w:rPr>
              <w:instrText>PAGE</w:instrText>
            </w:r>
            <w:r>
              <w:rPr>
                <w:b/>
                <w:sz w:val="24"/>
                <w:szCs w:val="24"/>
              </w:rPr>
              <w:fldChar w:fldCharType="separate"/>
            </w:r>
            <w:r w:rsidR="00563670">
              <w:rPr>
                <w:b/>
                <w:noProof/>
              </w:rPr>
              <w:t>50</w:t>
            </w:r>
            <w:r>
              <w:rPr>
                <w:b/>
                <w:sz w:val="24"/>
                <w:szCs w:val="24"/>
              </w:rPr>
              <w:fldChar w:fldCharType="end"/>
            </w:r>
            <w:r>
              <w:t xml:space="preserve"> / </w:t>
            </w:r>
            <w:r>
              <w:rPr>
                <w:b/>
                <w:sz w:val="24"/>
                <w:szCs w:val="24"/>
              </w:rPr>
              <w:fldChar w:fldCharType="begin"/>
            </w:r>
            <w:r>
              <w:rPr>
                <w:b/>
              </w:rPr>
              <w:instrText>NUMPAGES</w:instrText>
            </w:r>
            <w:r>
              <w:rPr>
                <w:b/>
                <w:sz w:val="24"/>
                <w:szCs w:val="24"/>
              </w:rPr>
              <w:fldChar w:fldCharType="separate"/>
            </w:r>
            <w:r w:rsidR="00563670">
              <w:rPr>
                <w:b/>
                <w:noProof/>
              </w:rPr>
              <w:t>102</w:t>
            </w:r>
            <w:r>
              <w:rPr>
                <w:b/>
                <w:sz w:val="24"/>
                <w:szCs w:val="24"/>
              </w:rPr>
              <w:fldChar w:fldCharType="end"/>
            </w:r>
          </w:p>
        </w:sdtContent>
      </w:sdt>
    </w:sdtContent>
  </w:sdt>
  <w:p w:rsidR="00DF1BDD" w:rsidRDefault="00DF1BDD">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BDD" w:rsidRDefault="00DF1BDD">
    <w:pPr>
      <w:pStyle w:val="Altbilgi"/>
      <w:jc w:val="center"/>
    </w:pPr>
  </w:p>
  <w:p w:rsidR="00DF1BDD" w:rsidRDefault="00DF1BDD">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254A" w:rsidRDefault="00E9254A" w:rsidP="0087789C">
      <w:pPr>
        <w:spacing w:after="0" w:line="240" w:lineRule="auto"/>
      </w:pPr>
      <w:r>
        <w:separator/>
      </w:r>
    </w:p>
  </w:footnote>
  <w:footnote w:type="continuationSeparator" w:id="0">
    <w:p w:rsidR="00E9254A" w:rsidRDefault="00E9254A" w:rsidP="0087789C">
      <w:pPr>
        <w:spacing w:after="0" w:line="240" w:lineRule="auto"/>
      </w:pPr>
      <w:r>
        <w:continuationSeparator/>
      </w:r>
    </w:p>
  </w:footnote>
  <w:footnote w:id="1">
    <w:p w:rsidR="00DF1BDD" w:rsidRDefault="00DF1BDD" w:rsidP="00D427C9">
      <w:pPr>
        <w:pStyle w:val="DipnotMetni"/>
        <w:rPr>
          <w:rFonts w:ascii="Verdana" w:hAnsi="Verdana"/>
        </w:rPr>
      </w:pPr>
      <w:r>
        <w:rPr>
          <w:rFonts w:ascii="Verdana" w:hAnsi="Verdana"/>
        </w:rPr>
        <w:footnoteRef/>
      </w:r>
      <w:r>
        <w:rPr>
          <w:rStyle w:val="DipnotBavurusu"/>
          <w:rFonts w:ascii="Verdana" w:hAnsi="Verdana"/>
        </w:rPr>
        <w:t>[1]</w:t>
      </w:r>
      <w:r>
        <w:rPr>
          <w:rFonts w:ascii="Verdana" w:hAnsi="Verdana"/>
        </w:rPr>
        <w:t xml:space="preserve"> KIRŞAVOĞLU. E. Ve KARA, D</w:t>
      </w:r>
      <w:proofErr w:type="gramStart"/>
      <w:r>
        <w:rPr>
          <w:rFonts w:ascii="Verdana" w:hAnsi="Verdana"/>
        </w:rPr>
        <w:t>.,</w:t>
      </w:r>
      <w:proofErr w:type="gramEnd"/>
      <w:r>
        <w:rPr>
          <w:rFonts w:ascii="Verdana" w:hAnsi="Verdana"/>
        </w:rPr>
        <w:t xml:space="preserve"> Endüstride Bakım Planlaması Y.Ü. Lisans Tezi, 1987, s.44.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128D9"/>
    <w:multiLevelType w:val="hybridMultilevel"/>
    <w:tmpl w:val="7288449C"/>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
    <w:nsid w:val="0300414A"/>
    <w:multiLevelType w:val="hybridMultilevel"/>
    <w:tmpl w:val="F09AF82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nsid w:val="04153B3D"/>
    <w:multiLevelType w:val="hybridMultilevel"/>
    <w:tmpl w:val="B94ACB0E"/>
    <w:lvl w:ilvl="0" w:tplc="5DEA2F6C">
      <w:start w:val="1"/>
      <w:numFmt w:val="bullet"/>
      <w:lvlText w:val=""/>
      <w:lvlJc w:val="left"/>
      <w:pPr>
        <w:ind w:left="72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4C0613E"/>
    <w:multiLevelType w:val="hybridMultilevel"/>
    <w:tmpl w:val="9B78B580"/>
    <w:lvl w:ilvl="0" w:tplc="5DEA2F6C">
      <w:start w:val="1"/>
      <w:numFmt w:val="bullet"/>
      <w:lvlText w:val=""/>
      <w:lvlJc w:val="left"/>
      <w:pPr>
        <w:ind w:left="1429" w:hanging="360"/>
      </w:pPr>
      <w:rPr>
        <w:rFonts w:ascii="Symbol" w:hAnsi="Symbol" w:hint="default"/>
        <w:sz w:val="22"/>
        <w:szCs w:val="22"/>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nsid w:val="077F3A76"/>
    <w:multiLevelType w:val="hybridMultilevel"/>
    <w:tmpl w:val="0334587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081F4667"/>
    <w:multiLevelType w:val="hybridMultilevel"/>
    <w:tmpl w:val="2CB8E5A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0A812E6D"/>
    <w:multiLevelType w:val="hybridMultilevel"/>
    <w:tmpl w:val="A328CC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0B875A6C"/>
    <w:multiLevelType w:val="hybridMultilevel"/>
    <w:tmpl w:val="3F46EDF4"/>
    <w:lvl w:ilvl="0" w:tplc="041F0001">
      <w:start w:val="1"/>
      <w:numFmt w:val="bullet"/>
      <w:lvlText w:val=""/>
      <w:lvlJc w:val="left"/>
      <w:pPr>
        <w:tabs>
          <w:tab w:val="num" w:pos="1069"/>
        </w:tabs>
        <w:ind w:left="1069" w:hanging="360"/>
      </w:pPr>
      <w:rPr>
        <w:rFonts w:ascii="Symbol" w:hAnsi="Symbol" w:hint="default"/>
      </w:rPr>
    </w:lvl>
    <w:lvl w:ilvl="1" w:tplc="041F0019">
      <w:start w:val="1"/>
      <w:numFmt w:val="lowerLetter"/>
      <w:lvlText w:val="%2."/>
      <w:lvlJc w:val="left"/>
      <w:pPr>
        <w:tabs>
          <w:tab w:val="num" w:pos="1789"/>
        </w:tabs>
        <w:ind w:left="1789" w:hanging="360"/>
      </w:pPr>
      <w:rPr>
        <w:rFonts w:hint="default"/>
      </w:rPr>
    </w:lvl>
    <w:lvl w:ilvl="2" w:tplc="041F001B" w:tentative="1">
      <w:start w:val="1"/>
      <w:numFmt w:val="lowerRoman"/>
      <w:lvlText w:val="%3."/>
      <w:lvlJc w:val="right"/>
      <w:pPr>
        <w:tabs>
          <w:tab w:val="num" w:pos="2509"/>
        </w:tabs>
        <w:ind w:left="2509" w:hanging="180"/>
      </w:pPr>
    </w:lvl>
    <w:lvl w:ilvl="3" w:tplc="041F000F" w:tentative="1">
      <w:start w:val="1"/>
      <w:numFmt w:val="decimal"/>
      <w:lvlText w:val="%4."/>
      <w:lvlJc w:val="left"/>
      <w:pPr>
        <w:tabs>
          <w:tab w:val="num" w:pos="3229"/>
        </w:tabs>
        <w:ind w:left="3229" w:hanging="360"/>
      </w:pPr>
    </w:lvl>
    <w:lvl w:ilvl="4" w:tplc="041F0019" w:tentative="1">
      <w:start w:val="1"/>
      <w:numFmt w:val="lowerLetter"/>
      <w:lvlText w:val="%5."/>
      <w:lvlJc w:val="left"/>
      <w:pPr>
        <w:tabs>
          <w:tab w:val="num" w:pos="3949"/>
        </w:tabs>
        <w:ind w:left="3949" w:hanging="360"/>
      </w:pPr>
    </w:lvl>
    <w:lvl w:ilvl="5" w:tplc="041F001B" w:tentative="1">
      <w:start w:val="1"/>
      <w:numFmt w:val="lowerRoman"/>
      <w:lvlText w:val="%6."/>
      <w:lvlJc w:val="right"/>
      <w:pPr>
        <w:tabs>
          <w:tab w:val="num" w:pos="4669"/>
        </w:tabs>
        <w:ind w:left="4669" w:hanging="180"/>
      </w:pPr>
    </w:lvl>
    <w:lvl w:ilvl="6" w:tplc="041F000F" w:tentative="1">
      <w:start w:val="1"/>
      <w:numFmt w:val="decimal"/>
      <w:lvlText w:val="%7."/>
      <w:lvlJc w:val="left"/>
      <w:pPr>
        <w:tabs>
          <w:tab w:val="num" w:pos="5389"/>
        </w:tabs>
        <w:ind w:left="5389" w:hanging="360"/>
      </w:pPr>
    </w:lvl>
    <w:lvl w:ilvl="7" w:tplc="041F0019" w:tentative="1">
      <w:start w:val="1"/>
      <w:numFmt w:val="lowerLetter"/>
      <w:lvlText w:val="%8."/>
      <w:lvlJc w:val="left"/>
      <w:pPr>
        <w:tabs>
          <w:tab w:val="num" w:pos="6109"/>
        </w:tabs>
        <w:ind w:left="6109" w:hanging="360"/>
      </w:pPr>
    </w:lvl>
    <w:lvl w:ilvl="8" w:tplc="041F001B" w:tentative="1">
      <w:start w:val="1"/>
      <w:numFmt w:val="lowerRoman"/>
      <w:lvlText w:val="%9."/>
      <w:lvlJc w:val="right"/>
      <w:pPr>
        <w:tabs>
          <w:tab w:val="num" w:pos="6829"/>
        </w:tabs>
        <w:ind w:left="6829" w:hanging="180"/>
      </w:pPr>
    </w:lvl>
  </w:abstractNum>
  <w:abstractNum w:abstractNumId="8">
    <w:nsid w:val="0D5951D9"/>
    <w:multiLevelType w:val="hybridMultilevel"/>
    <w:tmpl w:val="B672D43A"/>
    <w:lvl w:ilvl="0" w:tplc="041F0005">
      <w:start w:val="1"/>
      <w:numFmt w:val="bullet"/>
      <w:lvlText w:val=""/>
      <w:lvlJc w:val="left"/>
      <w:pPr>
        <w:tabs>
          <w:tab w:val="num" w:pos="1080"/>
        </w:tabs>
        <w:ind w:left="1080" w:hanging="360"/>
      </w:pPr>
      <w:rPr>
        <w:rFonts w:ascii="Wingdings" w:hAnsi="Wingdings" w:hint="default"/>
      </w:rPr>
    </w:lvl>
    <w:lvl w:ilvl="1" w:tplc="041F0001">
      <w:start w:val="1"/>
      <w:numFmt w:val="bullet"/>
      <w:lvlText w:val=""/>
      <w:lvlJc w:val="left"/>
      <w:pPr>
        <w:tabs>
          <w:tab w:val="num" w:pos="1800"/>
        </w:tabs>
        <w:ind w:left="1800" w:hanging="360"/>
      </w:pPr>
      <w:rPr>
        <w:rFonts w:ascii="Symbol" w:hAnsi="Symbol"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9">
    <w:nsid w:val="0D5A55BB"/>
    <w:multiLevelType w:val="hybridMultilevel"/>
    <w:tmpl w:val="817C0B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119E04A3"/>
    <w:multiLevelType w:val="hybridMultilevel"/>
    <w:tmpl w:val="40BCEACC"/>
    <w:lvl w:ilvl="0" w:tplc="041F0001">
      <w:start w:val="1"/>
      <w:numFmt w:val="bullet"/>
      <w:lvlText w:val=""/>
      <w:lvlJc w:val="left"/>
      <w:pPr>
        <w:tabs>
          <w:tab w:val="num" w:pos="1428"/>
        </w:tabs>
        <w:ind w:left="1428" w:hanging="360"/>
      </w:pPr>
      <w:rPr>
        <w:rFonts w:ascii="Symbol" w:hAnsi="Symbol" w:hint="default"/>
      </w:rPr>
    </w:lvl>
    <w:lvl w:ilvl="1" w:tplc="041F0003" w:tentative="1">
      <w:start w:val="1"/>
      <w:numFmt w:val="bullet"/>
      <w:lvlText w:val="o"/>
      <w:lvlJc w:val="left"/>
      <w:pPr>
        <w:tabs>
          <w:tab w:val="num" w:pos="2148"/>
        </w:tabs>
        <w:ind w:left="2148" w:hanging="360"/>
      </w:pPr>
      <w:rPr>
        <w:rFonts w:ascii="Courier New" w:hAnsi="Courier New" w:cs="Courier New"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cs="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cs="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11">
    <w:nsid w:val="15162063"/>
    <w:multiLevelType w:val="multilevel"/>
    <w:tmpl w:val="FA66B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8A2398B"/>
    <w:multiLevelType w:val="hybridMultilevel"/>
    <w:tmpl w:val="F19C86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1B345A07"/>
    <w:multiLevelType w:val="hybridMultilevel"/>
    <w:tmpl w:val="0FDE20B0"/>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4">
    <w:nsid w:val="1E513A08"/>
    <w:multiLevelType w:val="hybridMultilevel"/>
    <w:tmpl w:val="7C44DC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1ED80DF9"/>
    <w:multiLevelType w:val="hybridMultilevel"/>
    <w:tmpl w:val="952A0AF6"/>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6">
    <w:nsid w:val="1F6C22E0"/>
    <w:multiLevelType w:val="hybridMultilevel"/>
    <w:tmpl w:val="2F3EB164"/>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7">
    <w:nsid w:val="1F995F47"/>
    <w:multiLevelType w:val="hybridMultilevel"/>
    <w:tmpl w:val="030075E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202E2FED"/>
    <w:multiLevelType w:val="multilevel"/>
    <w:tmpl w:val="FA66B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2E43107"/>
    <w:multiLevelType w:val="multilevel"/>
    <w:tmpl w:val="FA66B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35769B2"/>
    <w:multiLevelType w:val="multilevel"/>
    <w:tmpl w:val="FA66B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43C439A"/>
    <w:multiLevelType w:val="hybridMultilevel"/>
    <w:tmpl w:val="7068B024"/>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2">
    <w:nsid w:val="26403086"/>
    <w:multiLevelType w:val="multilevel"/>
    <w:tmpl w:val="FA66B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B9E1840"/>
    <w:multiLevelType w:val="multilevel"/>
    <w:tmpl w:val="F126C08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2E744439"/>
    <w:multiLevelType w:val="hybridMultilevel"/>
    <w:tmpl w:val="1F10FA10"/>
    <w:lvl w:ilvl="0" w:tplc="041F0001">
      <w:start w:val="1"/>
      <w:numFmt w:val="bullet"/>
      <w:lvlText w:val=""/>
      <w:lvlJc w:val="left"/>
      <w:pPr>
        <w:tabs>
          <w:tab w:val="num" w:pos="1440"/>
        </w:tabs>
        <w:ind w:left="1440" w:hanging="360"/>
      </w:pPr>
      <w:rPr>
        <w:rFonts w:ascii="Symbol" w:hAnsi="Symbol" w:hint="default"/>
      </w:rPr>
    </w:lvl>
    <w:lvl w:ilvl="1" w:tplc="041F0003" w:tentative="1">
      <w:start w:val="1"/>
      <w:numFmt w:val="bullet"/>
      <w:lvlText w:val="o"/>
      <w:lvlJc w:val="left"/>
      <w:pPr>
        <w:tabs>
          <w:tab w:val="num" w:pos="2160"/>
        </w:tabs>
        <w:ind w:left="2160" w:hanging="360"/>
      </w:pPr>
      <w:rPr>
        <w:rFonts w:ascii="Courier New" w:hAnsi="Courier New" w:cs="Courier New" w:hint="default"/>
      </w:rPr>
    </w:lvl>
    <w:lvl w:ilvl="2" w:tplc="041F0005" w:tentative="1">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cs="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cs="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25">
    <w:nsid w:val="2FB73728"/>
    <w:multiLevelType w:val="hybridMultilevel"/>
    <w:tmpl w:val="8A008F02"/>
    <w:lvl w:ilvl="0" w:tplc="5DEA2F6C">
      <w:start w:val="1"/>
      <w:numFmt w:val="bullet"/>
      <w:lvlText w:val=""/>
      <w:lvlJc w:val="left"/>
      <w:pPr>
        <w:ind w:left="1440" w:hanging="360"/>
      </w:pPr>
      <w:rPr>
        <w:rFonts w:ascii="Symbol" w:hAnsi="Symbol" w:hint="default"/>
        <w:sz w:val="22"/>
        <w:szCs w:val="22"/>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6">
    <w:nsid w:val="30137709"/>
    <w:multiLevelType w:val="hybridMultilevel"/>
    <w:tmpl w:val="E914318E"/>
    <w:lvl w:ilvl="0" w:tplc="041F0001">
      <w:start w:val="1"/>
      <w:numFmt w:val="bullet"/>
      <w:lvlText w:val=""/>
      <w:lvlJc w:val="left"/>
      <w:pPr>
        <w:tabs>
          <w:tab w:val="num" w:pos="1428"/>
        </w:tabs>
        <w:ind w:left="1428" w:hanging="360"/>
      </w:pPr>
      <w:rPr>
        <w:rFonts w:ascii="Symbol" w:hAnsi="Symbol" w:hint="default"/>
      </w:rPr>
    </w:lvl>
    <w:lvl w:ilvl="1" w:tplc="041F0003" w:tentative="1">
      <w:start w:val="1"/>
      <w:numFmt w:val="bullet"/>
      <w:lvlText w:val="o"/>
      <w:lvlJc w:val="left"/>
      <w:pPr>
        <w:tabs>
          <w:tab w:val="num" w:pos="2148"/>
        </w:tabs>
        <w:ind w:left="2148" w:hanging="360"/>
      </w:pPr>
      <w:rPr>
        <w:rFonts w:ascii="Courier New" w:hAnsi="Courier New" w:cs="Courier New"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cs="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cs="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27">
    <w:nsid w:val="339C15E3"/>
    <w:multiLevelType w:val="hybridMultilevel"/>
    <w:tmpl w:val="B8A891B4"/>
    <w:lvl w:ilvl="0" w:tplc="127A4D08">
      <w:start w:val="1"/>
      <w:numFmt w:val="decimal"/>
      <w:lvlText w:val="%1)"/>
      <w:lvlJc w:val="left"/>
      <w:pPr>
        <w:tabs>
          <w:tab w:val="num" w:pos="720"/>
        </w:tabs>
        <w:ind w:left="720" w:hanging="360"/>
      </w:pPr>
    </w:lvl>
    <w:lvl w:ilvl="1" w:tplc="7A4EA1F2" w:tentative="1">
      <w:start w:val="1"/>
      <w:numFmt w:val="decimal"/>
      <w:lvlText w:val="%2)"/>
      <w:lvlJc w:val="left"/>
      <w:pPr>
        <w:tabs>
          <w:tab w:val="num" w:pos="1440"/>
        </w:tabs>
        <w:ind w:left="1440" w:hanging="360"/>
      </w:pPr>
    </w:lvl>
    <w:lvl w:ilvl="2" w:tplc="452E7B6C" w:tentative="1">
      <w:start w:val="1"/>
      <w:numFmt w:val="decimal"/>
      <w:lvlText w:val="%3)"/>
      <w:lvlJc w:val="left"/>
      <w:pPr>
        <w:tabs>
          <w:tab w:val="num" w:pos="2160"/>
        </w:tabs>
        <w:ind w:left="2160" w:hanging="360"/>
      </w:pPr>
    </w:lvl>
    <w:lvl w:ilvl="3" w:tplc="436C156E" w:tentative="1">
      <w:start w:val="1"/>
      <w:numFmt w:val="decimal"/>
      <w:lvlText w:val="%4)"/>
      <w:lvlJc w:val="left"/>
      <w:pPr>
        <w:tabs>
          <w:tab w:val="num" w:pos="2880"/>
        </w:tabs>
        <w:ind w:left="2880" w:hanging="360"/>
      </w:pPr>
    </w:lvl>
    <w:lvl w:ilvl="4" w:tplc="5F52696A" w:tentative="1">
      <w:start w:val="1"/>
      <w:numFmt w:val="decimal"/>
      <w:lvlText w:val="%5)"/>
      <w:lvlJc w:val="left"/>
      <w:pPr>
        <w:tabs>
          <w:tab w:val="num" w:pos="3600"/>
        </w:tabs>
        <w:ind w:left="3600" w:hanging="360"/>
      </w:pPr>
    </w:lvl>
    <w:lvl w:ilvl="5" w:tplc="91981C66" w:tentative="1">
      <w:start w:val="1"/>
      <w:numFmt w:val="decimal"/>
      <w:lvlText w:val="%6)"/>
      <w:lvlJc w:val="left"/>
      <w:pPr>
        <w:tabs>
          <w:tab w:val="num" w:pos="4320"/>
        </w:tabs>
        <w:ind w:left="4320" w:hanging="360"/>
      </w:pPr>
    </w:lvl>
    <w:lvl w:ilvl="6" w:tplc="BC2EB33C" w:tentative="1">
      <w:start w:val="1"/>
      <w:numFmt w:val="decimal"/>
      <w:lvlText w:val="%7)"/>
      <w:lvlJc w:val="left"/>
      <w:pPr>
        <w:tabs>
          <w:tab w:val="num" w:pos="5040"/>
        </w:tabs>
        <w:ind w:left="5040" w:hanging="360"/>
      </w:pPr>
    </w:lvl>
    <w:lvl w:ilvl="7" w:tplc="A0880EFE" w:tentative="1">
      <w:start w:val="1"/>
      <w:numFmt w:val="decimal"/>
      <w:lvlText w:val="%8)"/>
      <w:lvlJc w:val="left"/>
      <w:pPr>
        <w:tabs>
          <w:tab w:val="num" w:pos="5760"/>
        </w:tabs>
        <w:ind w:left="5760" w:hanging="360"/>
      </w:pPr>
    </w:lvl>
    <w:lvl w:ilvl="8" w:tplc="73249470" w:tentative="1">
      <w:start w:val="1"/>
      <w:numFmt w:val="decimal"/>
      <w:lvlText w:val="%9)"/>
      <w:lvlJc w:val="left"/>
      <w:pPr>
        <w:tabs>
          <w:tab w:val="num" w:pos="6480"/>
        </w:tabs>
        <w:ind w:left="6480" w:hanging="360"/>
      </w:pPr>
    </w:lvl>
  </w:abstractNum>
  <w:abstractNum w:abstractNumId="28">
    <w:nsid w:val="34EC0ED0"/>
    <w:multiLevelType w:val="hybridMultilevel"/>
    <w:tmpl w:val="D8E2DEF2"/>
    <w:lvl w:ilvl="0" w:tplc="041F0001">
      <w:start w:val="1"/>
      <w:numFmt w:val="bullet"/>
      <w:lvlText w:val=""/>
      <w:lvlJc w:val="left"/>
      <w:pPr>
        <w:ind w:left="1470" w:hanging="360"/>
      </w:pPr>
      <w:rPr>
        <w:rFonts w:ascii="Symbol" w:hAnsi="Symbol" w:hint="default"/>
      </w:rPr>
    </w:lvl>
    <w:lvl w:ilvl="1" w:tplc="041F0003" w:tentative="1">
      <w:start w:val="1"/>
      <w:numFmt w:val="bullet"/>
      <w:lvlText w:val="o"/>
      <w:lvlJc w:val="left"/>
      <w:pPr>
        <w:ind w:left="2190" w:hanging="360"/>
      </w:pPr>
      <w:rPr>
        <w:rFonts w:ascii="Courier New" w:hAnsi="Courier New" w:cs="Courier New" w:hint="default"/>
      </w:rPr>
    </w:lvl>
    <w:lvl w:ilvl="2" w:tplc="041F0005" w:tentative="1">
      <w:start w:val="1"/>
      <w:numFmt w:val="bullet"/>
      <w:lvlText w:val=""/>
      <w:lvlJc w:val="left"/>
      <w:pPr>
        <w:ind w:left="2910" w:hanging="360"/>
      </w:pPr>
      <w:rPr>
        <w:rFonts w:ascii="Wingdings" w:hAnsi="Wingdings" w:hint="default"/>
      </w:rPr>
    </w:lvl>
    <w:lvl w:ilvl="3" w:tplc="041F0001" w:tentative="1">
      <w:start w:val="1"/>
      <w:numFmt w:val="bullet"/>
      <w:lvlText w:val=""/>
      <w:lvlJc w:val="left"/>
      <w:pPr>
        <w:ind w:left="3630" w:hanging="360"/>
      </w:pPr>
      <w:rPr>
        <w:rFonts w:ascii="Symbol" w:hAnsi="Symbol" w:hint="default"/>
      </w:rPr>
    </w:lvl>
    <w:lvl w:ilvl="4" w:tplc="041F0003" w:tentative="1">
      <w:start w:val="1"/>
      <w:numFmt w:val="bullet"/>
      <w:lvlText w:val="o"/>
      <w:lvlJc w:val="left"/>
      <w:pPr>
        <w:ind w:left="4350" w:hanging="360"/>
      </w:pPr>
      <w:rPr>
        <w:rFonts w:ascii="Courier New" w:hAnsi="Courier New" w:cs="Courier New" w:hint="default"/>
      </w:rPr>
    </w:lvl>
    <w:lvl w:ilvl="5" w:tplc="041F0005" w:tentative="1">
      <w:start w:val="1"/>
      <w:numFmt w:val="bullet"/>
      <w:lvlText w:val=""/>
      <w:lvlJc w:val="left"/>
      <w:pPr>
        <w:ind w:left="5070" w:hanging="360"/>
      </w:pPr>
      <w:rPr>
        <w:rFonts w:ascii="Wingdings" w:hAnsi="Wingdings" w:hint="default"/>
      </w:rPr>
    </w:lvl>
    <w:lvl w:ilvl="6" w:tplc="041F0001" w:tentative="1">
      <w:start w:val="1"/>
      <w:numFmt w:val="bullet"/>
      <w:lvlText w:val=""/>
      <w:lvlJc w:val="left"/>
      <w:pPr>
        <w:ind w:left="5790" w:hanging="360"/>
      </w:pPr>
      <w:rPr>
        <w:rFonts w:ascii="Symbol" w:hAnsi="Symbol" w:hint="default"/>
      </w:rPr>
    </w:lvl>
    <w:lvl w:ilvl="7" w:tplc="041F0003" w:tentative="1">
      <w:start w:val="1"/>
      <w:numFmt w:val="bullet"/>
      <w:lvlText w:val="o"/>
      <w:lvlJc w:val="left"/>
      <w:pPr>
        <w:ind w:left="6510" w:hanging="360"/>
      </w:pPr>
      <w:rPr>
        <w:rFonts w:ascii="Courier New" w:hAnsi="Courier New" w:cs="Courier New" w:hint="default"/>
      </w:rPr>
    </w:lvl>
    <w:lvl w:ilvl="8" w:tplc="041F0005" w:tentative="1">
      <w:start w:val="1"/>
      <w:numFmt w:val="bullet"/>
      <w:lvlText w:val=""/>
      <w:lvlJc w:val="left"/>
      <w:pPr>
        <w:ind w:left="7230" w:hanging="360"/>
      </w:pPr>
      <w:rPr>
        <w:rFonts w:ascii="Wingdings" w:hAnsi="Wingdings" w:hint="default"/>
      </w:rPr>
    </w:lvl>
  </w:abstractNum>
  <w:abstractNum w:abstractNumId="29">
    <w:nsid w:val="354B4AE1"/>
    <w:multiLevelType w:val="hybridMultilevel"/>
    <w:tmpl w:val="BD74B790"/>
    <w:lvl w:ilvl="0" w:tplc="041F0005">
      <w:start w:val="1"/>
      <w:numFmt w:val="bullet"/>
      <w:lvlText w:val=""/>
      <w:lvlJc w:val="left"/>
      <w:pPr>
        <w:tabs>
          <w:tab w:val="num" w:pos="1080"/>
        </w:tabs>
        <w:ind w:left="1080" w:hanging="360"/>
      </w:pPr>
      <w:rPr>
        <w:rFonts w:ascii="Wingdings" w:hAnsi="Wingdings"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30">
    <w:nsid w:val="35DA22DB"/>
    <w:multiLevelType w:val="hybridMultilevel"/>
    <w:tmpl w:val="CC86CEA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1">
    <w:nsid w:val="35FE0933"/>
    <w:multiLevelType w:val="hybridMultilevel"/>
    <w:tmpl w:val="4E8A7CF2"/>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2">
    <w:nsid w:val="39D42BFC"/>
    <w:multiLevelType w:val="multilevel"/>
    <w:tmpl w:val="FA66B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9FF3923"/>
    <w:multiLevelType w:val="hybridMultilevel"/>
    <w:tmpl w:val="3F0E90DC"/>
    <w:lvl w:ilvl="0" w:tplc="041F0001">
      <w:start w:val="1"/>
      <w:numFmt w:val="bullet"/>
      <w:lvlText w:val=""/>
      <w:lvlJc w:val="left"/>
      <w:pPr>
        <w:tabs>
          <w:tab w:val="num" w:pos="1428"/>
        </w:tabs>
        <w:ind w:left="1428" w:hanging="360"/>
      </w:pPr>
      <w:rPr>
        <w:rFonts w:ascii="Symbol" w:hAnsi="Symbol" w:hint="default"/>
      </w:rPr>
    </w:lvl>
    <w:lvl w:ilvl="1" w:tplc="041F000F">
      <w:start w:val="1"/>
      <w:numFmt w:val="decimal"/>
      <w:lvlText w:val="%2."/>
      <w:lvlJc w:val="left"/>
      <w:pPr>
        <w:tabs>
          <w:tab w:val="num" w:pos="2148"/>
        </w:tabs>
        <w:ind w:left="2148" w:hanging="360"/>
      </w:pPr>
      <w:rPr>
        <w:rFonts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cs="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cs="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34">
    <w:nsid w:val="3B4C00E1"/>
    <w:multiLevelType w:val="hybridMultilevel"/>
    <w:tmpl w:val="A7C0DA04"/>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3DB624A7"/>
    <w:multiLevelType w:val="hybridMultilevel"/>
    <w:tmpl w:val="88186E0C"/>
    <w:lvl w:ilvl="0" w:tplc="041F0001">
      <w:start w:val="1"/>
      <w:numFmt w:val="bullet"/>
      <w:lvlText w:val=""/>
      <w:lvlJc w:val="left"/>
      <w:pPr>
        <w:tabs>
          <w:tab w:val="num" w:pos="1428"/>
        </w:tabs>
        <w:ind w:left="1428" w:hanging="360"/>
      </w:pPr>
      <w:rPr>
        <w:rFonts w:ascii="Symbol" w:hAnsi="Symbol" w:hint="default"/>
      </w:rPr>
    </w:lvl>
    <w:lvl w:ilvl="1" w:tplc="041F0003" w:tentative="1">
      <w:start w:val="1"/>
      <w:numFmt w:val="bullet"/>
      <w:lvlText w:val="o"/>
      <w:lvlJc w:val="left"/>
      <w:pPr>
        <w:tabs>
          <w:tab w:val="num" w:pos="2148"/>
        </w:tabs>
        <w:ind w:left="2148" w:hanging="360"/>
      </w:pPr>
      <w:rPr>
        <w:rFonts w:ascii="Courier New" w:hAnsi="Courier New" w:cs="Courier New"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cs="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cs="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36">
    <w:nsid w:val="3F0B4D94"/>
    <w:multiLevelType w:val="hybridMultilevel"/>
    <w:tmpl w:val="56F44F7E"/>
    <w:lvl w:ilvl="0" w:tplc="07303E6E">
      <w:start w:val="9"/>
      <w:numFmt w:val="bullet"/>
      <w:lvlText w:val="•"/>
      <w:lvlJc w:val="left"/>
      <w:pPr>
        <w:ind w:left="720" w:hanging="360"/>
      </w:pPr>
      <w:rPr>
        <w:rFonts w:ascii="Cambria" w:eastAsia="Times New Roman" w:hAnsi="Cambria"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40234E34"/>
    <w:multiLevelType w:val="hybridMultilevel"/>
    <w:tmpl w:val="E2EAD9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40C0358F"/>
    <w:multiLevelType w:val="hybridMultilevel"/>
    <w:tmpl w:val="E5C0AEA4"/>
    <w:lvl w:ilvl="0" w:tplc="041F0001">
      <w:start w:val="1"/>
      <w:numFmt w:val="bullet"/>
      <w:lvlText w:val=""/>
      <w:lvlJc w:val="left"/>
      <w:pPr>
        <w:tabs>
          <w:tab w:val="num" w:pos="360"/>
        </w:tabs>
        <w:ind w:left="360" w:hanging="360"/>
      </w:pPr>
      <w:rPr>
        <w:rFonts w:ascii="Symbol" w:hAnsi="Symbol" w:hint="default"/>
      </w:rPr>
    </w:lvl>
    <w:lvl w:ilvl="1" w:tplc="041F0005">
      <w:start w:val="1"/>
      <w:numFmt w:val="bullet"/>
      <w:lvlText w:val=""/>
      <w:lvlJc w:val="left"/>
      <w:pPr>
        <w:tabs>
          <w:tab w:val="num" w:pos="1080"/>
        </w:tabs>
        <w:ind w:left="1080" w:hanging="360"/>
      </w:pPr>
      <w:rPr>
        <w:rFonts w:ascii="Wingdings" w:hAnsi="Wingdings" w:hint="default"/>
      </w:rPr>
    </w:lvl>
    <w:lvl w:ilvl="2" w:tplc="041F0001">
      <w:start w:val="1"/>
      <w:numFmt w:val="bullet"/>
      <w:lvlText w:val=""/>
      <w:lvlJc w:val="left"/>
      <w:pPr>
        <w:tabs>
          <w:tab w:val="num" w:pos="1800"/>
        </w:tabs>
        <w:ind w:left="1800" w:hanging="360"/>
      </w:pPr>
      <w:rPr>
        <w:rFonts w:ascii="Symbol" w:hAnsi="Symbol"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39">
    <w:nsid w:val="439C753B"/>
    <w:multiLevelType w:val="multilevel"/>
    <w:tmpl w:val="FA66B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3CB160F"/>
    <w:multiLevelType w:val="multilevel"/>
    <w:tmpl w:val="FA66B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4571234"/>
    <w:multiLevelType w:val="multilevel"/>
    <w:tmpl w:val="FA66B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7E56B35"/>
    <w:multiLevelType w:val="multilevel"/>
    <w:tmpl w:val="FA66B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82D36FC"/>
    <w:multiLevelType w:val="hybridMultilevel"/>
    <w:tmpl w:val="34142970"/>
    <w:lvl w:ilvl="0" w:tplc="041F0001">
      <w:start w:val="1"/>
      <w:numFmt w:val="bullet"/>
      <w:lvlText w:val=""/>
      <w:lvlJc w:val="left"/>
      <w:pPr>
        <w:ind w:left="1515" w:hanging="360"/>
      </w:pPr>
      <w:rPr>
        <w:rFonts w:ascii="Symbol" w:hAnsi="Symbol" w:hint="default"/>
      </w:rPr>
    </w:lvl>
    <w:lvl w:ilvl="1" w:tplc="041F0003" w:tentative="1">
      <w:start w:val="1"/>
      <w:numFmt w:val="bullet"/>
      <w:lvlText w:val="o"/>
      <w:lvlJc w:val="left"/>
      <w:pPr>
        <w:ind w:left="2235" w:hanging="360"/>
      </w:pPr>
      <w:rPr>
        <w:rFonts w:ascii="Courier New" w:hAnsi="Courier New" w:cs="Courier New" w:hint="default"/>
      </w:rPr>
    </w:lvl>
    <w:lvl w:ilvl="2" w:tplc="041F0005" w:tentative="1">
      <w:start w:val="1"/>
      <w:numFmt w:val="bullet"/>
      <w:lvlText w:val=""/>
      <w:lvlJc w:val="left"/>
      <w:pPr>
        <w:ind w:left="2955" w:hanging="360"/>
      </w:pPr>
      <w:rPr>
        <w:rFonts w:ascii="Wingdings" w:hAnsi="Wingdings" w:hint="default"/>
      </w:rPr>
    </w:lvl>
    <w:lvl w:ilvl="3" w:tplc="041F0001" w:tentative="1">
      <w:start w:val="1"/>
      <w:numFmt w:val="bullet"/>
      <w:lvlText w:val=""/>
      <w:lvlJc w:val="left"/>
      <w:pPr>
        <w:ind w:left="3675" w:hanging="360"/>
      </w:pPr>
      <w:rPr>
        <w:rFonts w:ascii="Symbol" w:hAnsi="Symbol" w:hint="default"/>
      </w:rPr>
    </w:lvl>
    <w:lvl w:ilvl="4" w:tplc="041F0003" w:tentative="1">
      <w:start w:val="1"/>
      <w:numFmt w:val="bullet"/>
      <w:lvlText w:val="o"/>
      <w:lvlJc w:val="left"/>
      <w:pPr>
        <w:ind w:left="4395" w:hanging="360"/>
      </w:pPr>
      <w:rPr>
        <w:rFonts w:ascii="Courier New" w:hAnsi="Courier New" w:cs="Courier New" w:hint="default"/>
      </w:rPr>
    </w:lvl>
    <w:lvl w:ilvl="5" w:tplc="041F0005" w:tentative="1">
      <w:start w:val="1"/>
      <w:numFmt w:val="bullet"/>
      <w:lvlText w:val=""/>
      <w:lvlJc w:val="left"/>
      <w:pPr>
        <w:ind w:left="5115" w:hanging="360"/>
      </w:pPr>
      <w:rPr>
        <w:rFonts w:ascii="Wingdings" w:hAnsi="Wingdings" w:hint="default"/>
      </w:rPr>
    </w:lvl>
    <w:lvl w:ilvl="6" w:tplc="041F0001" w:tentative="1">
      <w:start w:val="1"/>
      <w:numFmt w:val="bullet"/>
      <w:lvlText w:val=""/>
      <w:lvlJc w:val="left"/>
      <w:pPr>
        <w:ind w:left="5835" w:hanging="360"/>
      </w:pPr>
      <w:rPr>
        <w:rFonts w:ascii="Symbol" w:hAnsi="Symbol" w:hint="default"/>
      </w:rPr>
    </w:lvl>
    <w:lvl w:ilvl="7" w:tplc="041F0003" w:tentative="1">
      <w:start w:val="1"/>
      <w:numFmt w:val="bullet"/>
      <w:lvlText w:val="o"/>
      <w:lvlJc w:val="left"/>
      <w:pPr>
        <w:ind w:left="6555" w:hanging="360"/>
      </w:pPr>
      <w:rPr>
        <w:rFonts w:ascii="Courier New" w:hAnsi="Courier New" w:cs="Courier New" w:hint="default"/>
      </w:rPr>
    </w:lvl>
    <w:lvl w:ilvl="8" w:tplc="041F0005" w:tentative="1">
      <w:start w:val="1"/>
      <w:numFmt w:val="bullet"/>
      <w:lvlText w:val=""/>
      <w:lvlJc w:val="left"/>
      <w:pPr>
        <w:ind w:left="7275" w:hanging="360"/>
      </w:pPr>
      <w:rPr>
        <w:rFonts w:ascii="Wingdings" w:hAnsi="Wingdings" w:hint="default"/>
      </w:rPr>
    </w:lvl>
  </w:abstractNum>
  <w:abstractNum w:abstractNumId="44">
    <w:nsid w:val="4B91420F"/>
    <w:multiLevelType w:val="hybridMultilevel"/>
    <w:tmpl w:val="D88CFEB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5">
    <w:nsid w:val="4BC7575F"/>
    <w:multiLevelType w:val="hybridMultilevel"/>
    <w:tmpl w:val="1CA2BE1A"/>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6">
    <w:nsid w:val="4C337356"/>
    <w:multiLevelType w:val="hybridMultilevel"/>
    <w:tmpl w:val="83E095F0"/>
    <w:lvl w:ilvl="0" w:tplc="CBD8BDBE">
      <w:start w:val="1"/>
      <w:numFmt w:val="upperLetter"/>
      <w:lvlText w:val="%1)"/>
      <w:lvlJc w:val="left"/>
      <w:pPr>
        <w:tabs>
          <w:tab w:val="num" w:pos="720"/>
        </w:tabs>
        <w:ind w:left="720" w:hanging="360"/>
      </w:pPr>
      <w:rPr>
        <w:rFonts w:hint="default"/>
      </w:rPr>
    </w:lvl>
    <w:lvl w:ilvl="1" w:tplc="041F0005">
      <w:start w:val="1"/>
      <w:numFmt w:val="bullet"/>
      <w:lvlText w:val=""/>
      <w:lvlJc w:val="left"/>
      <w:pPr>
        <w:tabs>
          <w:tab w:val="num" w:pos="1440"/>
        </w:tabs>
        <w:ind w:left="1440" w:hanging="360"/>
      </w:pPr>
      <w:rPr>
        <w:rFonts w:ascii="Wingdings" w:hAnsi="Wingdings" w:hint="default"/>
      </w:rPr>
    </w:lvl>
    <w:lvl w:ilvl="2" w:tplc="041F0015">
      <w:start w:val="1"/>
      <w:numFmt w:val="upperLetter"/>
      <w:lvlText w:val="%3."/>
      <w:lvlJc w:val="left"/>
      <w:pPr>
        <w:tabs>
          <w:tab w:val="num" w:pos="2340"/>
        </w:tabs>
        <w:ind w:left="2340" w:hanging="360"/>
      </w:pPr>
      <w:rPr>
        <w:rFonts w:hint="default"/>
      </w:r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7">
    <w:nsid w:val="4CC4498B"/>
    <w:multiLevelType w:val="hybridMultilevel"/>
    <w:tmpl w:val="5D76F50C"/>
    <w:lvl w:ilvl="0" w:tplc="041F0001">
      <w:start w:val="1"/>
      <w:numFmt w:val="bullet"/>
      <w:lvlText w:val=""/>
      <w:lvlJc w:val="left"/>
      <w:pPr>
        <w:tabs>
          <w:tab w:val="num" w:pos="502"/>
        </w:tabs>
        <w:ind w:left="502" w:hanging="360"/>
      </w:pPr>
      <w:rPr>
        <w:rFonts w:ascii="Symbol" w:hAnsi="Symbol" w:hint="default"/>
      </w:rPr>
    </w:lvl>
    <w:lvl w:ilvl="1" w:tplc="041F0003" w:tentative="1">
      <w:start w:val="1"/>
      <w:numFmt w:val="bullet"/>
      <w:lvlText w:val="o"/>
      <w:lvlJc w:val="left"/>
      <w:pPr>
        <w:tabs>
          <w:tab w:val="num" w:pos="1222"/>
        </w:tabs>
        <w:ind w:left="1222" w:hanging="360"/>
      </w:pPr>
      <w:rPr>
        <w:rFonts w:ascii="Courier New" w:hAnsi="Courier New" w:cs="Courier New" w:hint="default"/>
      </w:rPr>
    </w:lvl>
    <w:lvl w:ilvl="2" w:tplc="041F0005" w:tentative="1">
      <w:start w:val="1"/>
      <w:numFmt w:val="bullet"/>
      <w:lvlText w:val=""/>
      <w:lvlJc w:val="left"/>
      <w:pPr>
        <w:tabs>
          <w:tab w:val="num" w:pos="1942"/>
        </w:tabs>
        <w:ind w:left="1942" w:hanging="360"/>
      </w:pPr>
      <w:rPr>
        <w:rFonts w:ascii="Wingdings" w:hAnsi="Wingdings" w:hint="default"/>
      </w:rPr>
    </w:lvl>
    <w:lvl w:ilvl="3" w:tplc="041F0001" w:tentative="1">
      <w:start w:val="1"/>
      <w:numFmt w:val="bullet"/>
      <w:lvlText w:val=""/>
      <w:lvlJc w:val="left"/>
      <w:pPr>
        <w:tabs>
          <w:tab w:val="num" w:pos="2662"/>
        </w:tabs>
        <w:ind w:left="2662" w:hanging="360"/>
      </w:pPr>
      <w:rPr>
        <w:rFonts w:ascii="Symbol" w:hAnsi="Symbol" w:hint="default"/>
      </w:rPr>
    </w:lvl>
    <w:lvl w:ilvl="4" w:tplc="041F0003" w:tentative="1">
      <w:start w:val="1"/>
      <w:numFmt w:val="bullet"/>
      <w:lvlText w:val="o"/>
      <w:lvlJc w:val="left"/>
      <w:pPr>
        <w:tabs>
          <w:tab w:val="num" w:pos="3382"/>
        </w:tabs>
        <w:ind w:left="3382" w:hanging="360"/>
      </w:pPr>
      <w:rPr>
        <w:rFonts w:ascii="Courier New" w:hAnsi="Courier New" w:cs="Courier New" w:hint="default"/>
      </w:rPr>
    </w:lvl>
    <w:lvl w:ilvl="5" w:tplc="041F0005" w:tentative="1">
      <w:start w:val="1"/>
      <w:numFmt w:val="bullet"/>
      <w:lvlText w:val=""/>
      <w:lvlJc w:val="left"/>
      <w:pPr>
        <w:tabs>
          <w:tab w:val="num" w:pos="4102"/>
        </w:tabs>
        <w:ind w:left="4102" w:hanging="360"/>
      </w:pPr>
      <w:rPr>
        <w:rFonts w:ascii="Wingdings" w:hAnsi="Wingdings" w:hint="default"/>
      </w:rPr>
    </w:lvl>
    <w:lvl w:ilvl="6" w:tplc="041F0001" w:tentative="1">
      <w:start w:val="1"/>
      <w:numFmt w:val="bullet"/>
      <w:lvlText w:val=""/>
      <w:lvlJc w:val="left"/>
      <w:pPr>
        <w:tabs>
          <w:tab w:val="num" w:pos="4822"/>
        </w:tabs>
        <w:ind w:left="4822" w:hanging="360"/>
      </w:pPr>
      <w:rPr>
        <w:rFonts w:ascii="Symbol" w:hAnsi="Symbol" w:hint="default"/>
      </w:rPr>
    </w:lvl>
    <w:lvl w:ilvl="7" w:tplc="041F0003" w:tentative="1">
      <w:start w:val="1"/>
      <w:numFmt w:val="bullet"/>
      <w:lvlText w:val="o"/>
      <w:lvlJc w:val="left"/>
      <w:pPr>
        <w:tabs>
          <w:tab w:val="num" w:pos="5542"/>
        </w:tabs>
        <w:ind w:left="5542" w:hanging="360"/>
      </w:pPr>
      <w:rPr>
        <w:rFonts w:ascii="Courier New" w:hAnsi="Courier New" w:cs="Courier New" w:hint="default"/>
      </w:rPr>
    </w:lvl>
    <w:lvl w:ilvl="8" w:tplc="041F0005" w:tentative="1">
      <w:start w:val="1"/>
      <w:numFmt w:val="bullet"/>
      <w:lvlText w:val=""/>
      <w:lvlJc w:val="left"/>
      <w:pPr>
        <w:tabs>
          <w:tab w:val="num" w:pos="6262"/>
        </w:tabs>
        <w:ind w:left="6262" w:hanging="360"/>
      </w:pPr>
      <w:rPr>
        <w:rFonts w:ascii="Wingdings" w:hAnsi="Wingdings" w:hint="default"/>
      </w:rPr>
    </w:lvl>
  </w:abstractNum>
  <w:abstractNum w:abstractNumId="48">
    <w:nsid w:val="50CF694E"/>
    <w:multiLevelType w:val="hybridMultilevel"/>
    <w:tmpl w:val="5610FD54"/>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9">
    <w:nsid w:val="523C132F"/>
    <w:multiLevelType w:val="hybridMultilevel"/>
    <w:tmpl w:val="5DE8FCE6"/>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0">
    <w:nsid w:val="525A17FE"/>
    <w:multiLevelType w:val="hybridMultilevel"/>
    <w:tmpl w:val="5890F2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nsid w:val="53A35CA9"/>
    <w:multiLevelType w:val="hybridMultilevel"/>
    <w:tmpl w:val="2160CFF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2">
    <w:nsid w:val="54ED49A1"/>
    <w:multiLevelType w:val="multilevel"/>
    <w:tmpl w:val="FA66B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5A31251"/>
    <w:multiLevelType w:val="hybridMultilevel"/>
    <w:tmpl w:val="CDC69EE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nsid w:val="5625010A"/>
    <w:multiLevelType w:val="hybridMultilevel"/>
    <w:tmpl w:val="DE66A32E"/>
    <w:lvl w:ilvl="0" w:tplc="041F0001">
      <w:start w:val="1"/>
      <w:numFmt w:val="bullet"/>
      <w:lvlText w:val=""/>
      <w:lvlJc w:val="left"/>
      <w:pPr>
        <w:tabs>
          <w:tab w:val="num" w:pos="1440"/>
        </w:tabs>
        <w:ind w:left="1440" w:hanging="360"/>
      </w:pPr>
      <w:rPr>
        <w:rFonts w:ascii="Symbol" w:hAnsi="Symbol" w:hint="default"/>
      </w:rPr>
    </w:lvl>
    <w:lvl w:ilvl="1" w:tplc="041F000F">
      <w:start w:val="1"/>
      <w:numFmt w:val="decimal"/>
      <w:lvlText w:val="%2."/>
      <w:lvlJc w:val="left"/>
      <w:pPr>
        <w:tabs>
          <w:tab w:val="num" w:pos="2160"/>
        </w:tabs>
        <w:ind w:left="2160" w:hanging="360"/>
      </w:pPr>
      <w:rPr>
        <w:rFonts w:hint="default"/>
      </w:rPr>
    </w:lvl>
    <w:lvl w:ilvl="2" w:tplc="041F0005" w:tentative="1">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cs="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cs="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55">
    <w:nsid w:val="574C3470"/>
    <w:multiLevelType w:val="multilevel"/>
    <w:tmpl w:val="FA66B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7912D56"/>
    <w:multiLevelType w:val="hybridMultilevel"/>
    <w:tmpl w:val="E03E50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nsid w:val="58306E66"/>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5DF01593"/>
    <w:multiLevelType w:val="hybridMultilevel"/>
    <w:tmpl w:val="BCCC61CE"/>
    <w:lvl w:ilvl="0" w:tplc="041F0005">
      <w:start w:val="1"/>
      <w:numFmt w:val="bullet"/>
      <w:lvlText w:val=""/>
      <w:lvlJc w:val="left"/>
      <w:pPr>
        <w:tabs>
          <w:tab w:val="num" w:pos="1080"/>
        </w:tabs>
        <w:ind w:left="1080" w:hanging="360"/>
      </w:pPr>
      <w:rPr>
        <w:rFonts w:ascii="Wingdings" w:hAnsi="Wingdings"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59">
    <w:nsid w:val="61B22B91"/>
    <w:multiLevelType w:val="hybridMultilevel"/>
    <w:tmpl w:val="D7BE2528"/>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60">
    <w:nsid w:val="61D5049A"/>
    <w:multiLevelType w:val="hybridMultilevel"/>
    <w:tmpl w:val="FBF2F53C"/>
    <w:lvl w:ilvl="0" w:tplc="041F0005">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1">
    <w:nsid w:val="622A1FC8"/>
    <w:multiLevelType w:val="hybridMultilevel"/>
    <w:tmpl w:val="F606D15C"/>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62">
    <w:nsid w:val="629A685C"/>
    <w:multiLevelType w:val="hybridMultilevel"/>
    <w:tmpl w:val="C0564DFE"/>
    <w:lvl w:ilvl="0" w:tplc="041F0001">
      <w:start w:val="1"/>
      <w:numFmt w:val="bullet"/>
      <w:lvlText w:val=""/>
      <w:lvlJc w:val="left"/>
      <w:pPr>
        <w:tabs>
          <w:tab w:val="num" w:pos="900"/>
        </w:tabs>
        <w:ind w:left="900" w:hanging="360"/>
      </w:pPr>
      <w:rPr>
        <w:rFonts w:ascii="Symbol" w:hAnsi="Symbol" w:hint="default"/>
      </w:rPr>
    </w:lvl>
    <w:lvl w:ilvl="1" w:tplc="041F0003" w:tentative="1">
      <w:start w:val="1"/>
      <w:numFmt w:val="bullet"/>
      <w:lvlText w:val="o"/>
      <w:lvlJc w:val="left"/>
      <w:pPr>
        <w:tabs>
          <w:tab w:val="num" w:pos="1620"/>
        </w:tabs>
        <w:ind w:left="1620" w:hanging="360"/>
      </w:pPr>
      <w:rPr>
        <w:rFonts w:ascii="Courier New" w:hAnsi="Courier New" w:cs="Courier New" w:hint="default"/>
      </w:rPr>
    </w:lvl>
    <w:lvl w:ilvl="2" w:tplc="041F0005" w:tentative="1">
      <w:start w:val="1"/>
      <w:numFmt w:val="bullet"/>
      <w:lvlText w:val=""/>
      <w:lvlJc w:val="left"/>
      <w:pPr>
        <w:tabs>
          <w:tab w:val="num" w:pos="2340"/>
        </w:tabs>
        <w:ind w:left="2340" w:hanging="360"/>
      </w:pPr>
      <w:rPr>
        <w:rFonts w:ascii="Wingdings" w:hAnsi="Wingdings" w:hint="default"/>
      </w:rPr>
    </w:lvl>
    <w:lvl w:ilvl="3" w:tplc="041F0001" w:tentative="1">
      <w:start w:val="1"/>
      <w:numFmt w:val="bullet"/>
      <w:lvlText w:val=""/>
      <w:lvlJc w:val="left"/>
      <w:pPr>
        <w:tabs>
          <w:tab w:val="num" w:pos="3060"/>
        </w:tabs>
        <w:ind w:left="3060" w:hanging="360"/>
      </w:pPr>
      <w:rPr>
        <w:rFonts w:ascii="Symbol" w:hAnsi="Symbol" w:hint="default"/>
      </w:rPr>
    </w:lvl>
    <w:lvl w:ilvl="4" w:tplc="041F0003" w:tentative="1">
      <w:start w:val="1"/>
      <w:numFmt w:val="bullet"/>
      <w:lvlText w:val="o"/>
      <w:lvlJc w:val="left"/>
      <w:pPr>
        <w:tabs>
          <w:tab w:val="num" w:pos="3780"/>
        </w:tabs>
        <w:ind w:left="3780" w:hanging="360"/>
      </w:pPr>
      <w:rPr>
        <w:rFonts w:ascii="Courier New" w:hAnsi="Courier New" w:cs="Courier New" w:hint="default"/>
      </w:rPr>
    </w:lvl>
    <w:lvl w:ilvl="5" w:tplc="041F0005" w:tentative="1">
      <w:start w:val="1"/>
      <w:numFmt w:val="bullet"/>
      <w:lvlText w:val=""/>
      <w:lvlJc w:val="left"/>
      <w:pPr>
        <w:tabs>
          <w:tab w:val="num" w:pos="4500"/>
        </w:tabs>
        <w:ind w:left="4500" w:hanging="360"/>
      </w:pPr>
      <w:rPr>
        <w:rFonts w:ascii="Wingdings" w:hAnsi="Wingdings" w:hint="default"/>
      </w:rPr>
    </w:lvl>
    <w:lvl w:ilvl="6" w:tplc="041F0001" w:tentative="1">
      <w:start w:val="1"/>
      <w:numFmt w:val="bullet"/>
      <w:lvlText w:val=""/>
      <w:lvlJc w:val="left"/>
      <w:pPr>
        <w:tabs>
          <w:tab w:val="num" w:pos="5220"/>
        </w:tabs>
        <w:ind w:left="5220" w:hanging="360"/>
      </w:pPr>
      <w:rPr>
        <w:rFonts w:ascii="Symbol" w:hAnsi="Symbol" w:hint="default"/>
      </w:rPr>
    </w:lvl>
    <w:lvl w:ilvl="7" w:tplc="041F0003" w:tentative="1">
      <w:start w:val="1"/>
      <w:numFmt w:val="bullet"/>
      <w:lvlText w:val="o"/>
      <w:lvlJc w:val="left"/>
      <w:pPr>
        <w:tabs>
          <w:tab w:val="num" w:pos="5940"/>
        </w:tabs>
        <w:ind w:left="5940" w:hanging="360"/>
      </w:pPr>
      <w:rPr>
        <w:rFonts w:ascii="Courier New" w:hAnsi="Courier New" w:cs="Courier New" w:hint="default"/>
      </w:rPr>
    </w:lvl>
    <w:lvl w:ilvl="8" w:tplc="041F0005" w:tentative="1">
      <w:start w:val="1"/>
      <w:numFmt w:val="bullet"/>
      <w:lvlText w:val=""/>
      <w:lvlJc w:val="left"/>
      <w:pPr>
        <w:tabs>
          <w:tab w:val="num" w:pos="6660"/>
        </w:tabs>
        <w:ind w:left="6660" w:hanging="360"/>
      </w:pPr>
      <w:rPr>
        <w:rFonts w:ascii="Wingdings" w:hAnsi="Wingdings" w:hint="default"/>
      </w:rPr>
    </w:lvl>
  </w:abstractNum>
  <w:abstractNum w:abstractNumId="63">
    <w:nsid w:val="67753BEC"/>
    <w:multiLevelType w:val="hybridMultilevel"/>
    <w:tmpl w:val="F3EC4AE0"/>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64">
    <w:nsid w:val="68F41E26"/>
    <w:multiLevelType w:val="hybridMultilevel"/>
    <w:tmpl w:val="A34ACAEC"/>
    <w:lvl w:ilvl="0" w:tplc="041F0009">
      <w:start w:val="1"/>
      <w:numFmt w:val="bullet"/>
      <w:lvlText w:val=""/>
      <w:lvlJc w:val="left"/>
      <w:pPr>
        <w:ind w:left="1800" w:hanging="360"/>
      </w:pPr>
      <w:rPr>
        <w:rFonts w:ascii="Wingdings" w:hAnsi="Wingdings" w:hint="default"/>
      </w:rPr>
    </w:lvl>
    <w:lvl w:ilvl="1" w:tplc="041F0003">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65">
    <w:nsid w:val="693564B1"/>
    <w:multiLevelType w:val="hybridMultilevel"/>
    <w:tmpl w:val="628E3A1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6">
    <w:nsid w:val="6FD03FF8"/>
    <w:multiLevelType w:val="hybridMultilevel"/>
    <w:tmpl w:val="C3423C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7">
    <w:nsid w:val="720C093D"/>
    <w:multiLevelType w:val="hybridMultilevel"/>
    <w:tmpl w:val="23108014"/>
    <w:lvl w:ilvl="0" w:tplc="041F0001">
      <w:start w:val="1"/>
      <w:numFmt w:val="bullet"/>
      <w:lvlText w:val=""/>
      <w:lvlJc w:val="left"/>
      <w:pPr>
        <w:tabs>
          <w:tab w:val="num" w:pos="1428"/>
        </w:tabs>
        <w:ind w:left="1428" w:hanging="360"/>
      </w:pPr>
      <w:rPr>
        <w:rFonts w:ascii="Symbol" w:hAnsi="Symbol" w:hint="default"/>
      </w:rPr>
    </w:lvl>
    <w:lvl w:ilvl="1" w:tplc="041F0001">
      <w:start w:val="1"/>
      <w:numFmt w:val="bullet"/>
      <w:lvlText w:val=""/>
      <w:lvlJc w:val="left"/>
      <w:pPr>
        <w:tabs>
          <w:tab w:val="num" w:pos="2148"/>
        </w:tabs>
        <w:ind w:left="2148" w:hanging="360"/>
      </w:pPr>
      <w:rPr>
        <w:rFonts w:ascii="Symbol" w:hAnsi="Symbol"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cs="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cs="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68">
    <w:nsid w:val="74065A83"/>
    <w:multiLevelType w:val="hybridMultilevel"/>
    <w:tmpl w:val="833C3758"/>
    <w:lvl w:ilvl="0" w:tplc="041F0005">
      <w:start w:val="1"/>
      <w:numFmt w:val="bullet"/>
      <w:lvlText w:val=""/>
      <w:lvlJc w:val="left"/>
      <w:pPr>
        <w:tabs>
          <w:tab w:val="num" w:pos="1425"/>
        </w:tabs>
        <w:ind w:left="1425" w:hanging="360"/>
      </w:pPr>
      <w:rPr>
        <w:rFonts w:ascii="Wingdings" w:hAnsi="Wingdings" w:hint="default"/>
      </w:rPr>
    </w:lvl>
    <w:lvl w:ilvl="1" w:tplc="041F0013">
      <w:start w:val="1"/>
      <w:numFmt w:val="upperRoman"/>
      <w:lvlText w:val="%2."/>
      <w:lvlJc w:val="right"/>
      <w:pPr>
        <w:tabs>
          <w:tab w:val="num" w:pos="1965"/>
        </w:tabs>
        <w:ind w:left="1965" w:hanging="180"/>
      </w:pPr>
      <w:rPr>
        <w:rFonts w:hint="default"/>
      </w:rPr>
    </w:lvl>
    <w:lvl w:ilvl="2" w:tplc="041F0005" w:tentative="1">
      <w:start w:val="1"/>
      <w:numFmt w:val="bullet"/>
      <w:lvlText w:val=""/>
      <w:lvlJc w:val="left"/>
      <w:pPr>
        <w:tabs>
          <w:tab w:val="num" w:pos="2865"/>
        </w:tabs>
        <w:ind w:left="2865" w:hanging="360"/>
      </w:pPr>
      <w:rPr>
        <w:rFonts w:ascii="Wingdings" w:hAnsi="Wingdings" w:hint="default"/>
      </w:rPr>
    </w:lvl>
    <w:lvl w:ilvl="3" w:tplc="041F0001" w:tentative="1">
      <w:start w:val="1"/>
      <w:numFmt w:val="bullet"/>
      <w:lvlText w:val=""/>
      <w:lvlJc w:val="left"/>
      <w:pPr>
        <w:tabs>
          <w:tab w:val="num" w:pos="3585"/>
        </w:tabs>
        <w:ind w:left="3585" w:hanging="360"/>
      </w:pPr>
      <w:rPr>
        <w:rFonts w:ascii="Symbol" w:hAnsi="Symbol" w:hint="default"/>
      </w:rPr>
    </w:lvl>
    <w:lvl w:ilvl="4" w:tplc="041F0003" w:tentative="1">
      <w:start w:val="1"/>
      <w:numFmt w:val="bullet"/>
      <w:lvlText w:val="o"/>
      <w:lvlJc w:val="left"/>
      <w:pPr>
        <w:tabs>
          <w:tab w:val="num" w:pos="4305"/>
        </w:tabs>
        <w:ind w:left="4305" w:hanging="360"/>
      </w:pPr>
      <w:rPr>
        <w:rFonts w:ascii="Courier New" w:hAnsi="Courier New" w:cs="Courier New" w:hint="default"/>
      </w:rPr>
    </w:lvl>
    <w:lvl w:ilvl="5" w:tplc="041F0005" w:tentative="1">
      <w:start w:val="1"/>
      <w:numFmt w:val="bullet"/>
      <w:lvlText w:val=""/>
      <w:lvlJc w:val="left"/>
      <w:pPr>
        <w:tabs>
          <w:tab w:val="num" w:pos="5025"/>
        </w:tabs>
        <w:ind w:left="5025" w:hanging="360"/>
      </w:pPr>
      <w:rPr>
        <w:rFonts w:ascii="Wingdings" w:hAnsi="Wingdings" w:hint="default"/>
      </w:rPr>
    </w:lvl>
    <w:lvl w:ilvl="6" w:tplc="041F0001" w:tentative="1">
      <w:start w:val="1"/>
      <w:numFmt w:val="bullet"/>
      <w:lvlText w:val=""/>
      <w:lvlJc w:val="left"/>
      <w:pPr>
        <w:tabs>
          <w:tab w:val="num" w:pos="5745"/>
        </w:tabs>
        <w:ind w:left="5745" w:hanging="360"/>
      </w:pPr>
      <w:rPr>
        <w:rFonts w:ascii="Symbol" w:hAnsi="Symbol" w:hint="default"/>
      </w:rPr>
    </w:lvl>
    <w:lvl w:ilvl="7" w:tplc="041F0003" w:tentative="1">
      <w:start w:val="1"/>
      <w:numFmt w:val="bullet"/>
      <w:lvlText w:val="o"/>
      <w:lvlJc w:val="left"/>
      <w:pPr>
        <w:tabs>
          <w:tab w:val="num" w:pos="6465"/>
        </w:tabs>
        <w:ind w:left="6465" w:hanging="360"/>
      </w:pPr>
      <w:rPr>
        <w:rFonts w:ascii="Courier New" w:hAnsi="Courier New" w:cs="Courier New" w:hint="default"/>
      </w:rPr>
    </w:lvl>
    <w:lvl w:ilvl="8" w:tplc="041F0005" w:tentative="1">
      <w:start w:val="1"/>
      <w:numFmt w:val="bullet"/>
      <w:lvlText w:val=""/>
      <w:lvlJc w:val="left"/>
      <w:pPr>
        <w:tabs>
          <w:tab w:val="num" w:pos="7185"/>
        </w:tabs>
        <w:ind w:left="7185" w:hanging="360"/>
      </w:pPr>
      <w:rPr>
        <w:rFonts w:ascii="Wingdings" w:hAnsi="Wingdings" w:hint="default"/>
      </w:rPr>
    </w:lvl>
  </w:abstractNum>
  <w:abstractNum w:abstractNumId="69">
    <w:nsid w:val="745C33A3"/>
    <w:multiLevelType w:val="multilevel"/>
    <w:tmpl w:val="FA66B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75824D32"/>
    <w:multiLevelType w:val="hybridMultilevel"/>
    <w:tmpl w:val="544E9A36"/>
    <w:lvl w:ilvl="0" w:tplc="041F0001">
      <w:start w:val="1"/>
      <w:numFmt w:val="bullet"/>
      <w:lvlText w:val=""/>
      <w:lvlJc w:val="left"/>
      <w:pPr>
        <w:tabs>
          <w:tab w:val="num" w:pos="1429"/>
        </w:tabs>
        <w:ind w:left="1429" w:hanging="360"/>
      </w:pPr>
      <w:rPr>
        <w:rFonts w:ascii="Symbol" w:hAnsi="Symbol" w:hint="default"/>
      </w:rPr>
    </w:lvl>
    <w:lvl w:ilvl="1" w:tplc="041F0003" w:tentative="1">
      <w:start w:val="1"/>
      <w:numFmt w:val="bullet"/>
      <w:lvlText w:val="o"/>
      <w:lvlJc w:val="left"/>
      <w:pPr>
        <w:tabs>
          <w:tab w:val="num" w:pos="2149"/>
        </w:tabs>
        <w:ind w:left="2149" w:hanging="360"/>
      </w:pPr>
      <w:rPr>
        <w:rFonts w:ascii="Courier New" w:hAnsi="Courier New" w:cs="Courier New" w:hint="default"/>
      </w:rPr>
    </w:lvl>
    <w:lvl w:ilvl="2" w:tplc="041F0005" w:tentative="1">
      <w:start w:val="1"/>
      <w:numFmt w:val="bullet"/>
      <w:lvlText w:val=""/>
      <w:lvlJc w:val="left"/>
      <w:pPr>
        <w:tabs>
          <w:tab w:val="num" w:pos="2869"/>
        </w:tabs>
        <w:ind w:left="2869" w:hanging="360"/>
      </w:pPr>
      <w:rPr>
        <w:rFonts w:ascii="Wingdings" w:hAnsi="Wingdings" w:hint="default"/>
      </w:rPr>
    </w:lvl>
    <w:lvl w:ilvl="3" w:tplc="041F0001" w:tentative="1">
      <w:start w:val="1"/>
      <w:numFmt w:val="bullet"/>
      <w:lvlText w:val=""/>
      <w:lvlJc w:val="left"/>
      <w:pPr>
        <w:tabs>
          <w:tab w:val="num" w:pos="3589"/>
        </w:tabs>
        <w:ind w:left="3589" w:hanging="360"/>
      </w:pPr>
      <w:rPr>
        <w:rFonts w:ascii="Symbol" w:hAnsi="Symbol" w:hint="default"/>
      </w:rPr>
    </w:lvl>
    <w:lvl w:ilvl="4" w:tplc="041F0003" w:tentative="1">
      <w:start w:val="1"/>
      <w:numFmt w:val="bullet"/>
      <w:lvlText w:val="o"/>
      <w:lvlJc w:val="left"/>
      <w:pPr>
        <w:tabs>
          <w:tab w:val="num" w:pos="4309"/>
        </w:tabs>
        <w:ind w:left="4309" w:hanging="360"/>
      </w:pPr>
      <w:rPr>
        <w:rFonts w:ascii="Courier New" w:hAnsi="Courier New" w:cs="Courier New" w:hint="default"/>
      </w:rPr>
    </w:lvl>
    <w:lvl w:ilvl="5" w:tplc="041F0005" w:tentative="1">
      <w:start w:val="1"/>
      <w:numFmt w:val="bullet"/>
      <w:lvlText w:val=""/>
      <w:lvlJc w:val="left"/>
      <w:pPr>
        <w:tabs>
          <w:tab w:val="num" w:pos="5029"/>
        </w:tabs>
        <w:ind w:left="5029" w:hanging="360"/>
      </w:pPr>
      <w:rPr>
        <w:rFonts w:ascii="Wingdings" w:hAnsi="Wingdings" w:hint="default"/>
      </w:rPr>
    </w:lvl>
    <w:lvl w:ilvl="6" w:tplc="041F0001" w:tentative="1">
      <w:start w:val="1"/>
      <w:numFmt w:val="bullet"/>
      <w:lvlText w:val=""/>
      <w:lvlJc w:val="left"/>
      <w:pPr>
        <w:tabs>
          <w:tab w:val="num" w:pos="5749"/>
        </w:tabs>
        <w:ind w:left="5749" w:hanging="360"/>
      </w:pPr>
      <w:rPr>
        <w:rFonts w:ascii="Symbol" w:hAnsi="Symbol" w:hint="default"/>
      </w:rPr>
    </w:lvl>
    <w:lvl w:ilvl="7" w:tplc="041F0003" w:tentative="1">
      <w:start w:val="1"/>
      <w:numFmt w:val="bullet"/>
      <w:lvlText w:val="o"/>
      <w:lvlJc w:val="left"/>
      <w:pPr>
        <w:tabs>
          <w:tab w:val="num" w:pos="6469"/>
        </w:tabs>
        <w:ind w:left="6469" w:hanging="360"/>
      </w:pPr>
      <w:rPr>
        <w:rFonts w:ascii="Courier New" w:hAnsi="Courier New" w:cs="Courier New" w:hint="default"/>
      </w:rPr>
    </w:lvl>
    <w:lvl w:ilvl="8" w:tplc="041F0005" w:tentative="1">
      <w:start w:val="1"/>
      <w:numFmt w:val="bullet"/>
      <w:lvlText w:val=""/>
      <w:lvlJc w:val="left"/>
      <w:pPr>
        <w:tabs>
          <w:tab w:val="num" w:pos="7189"/>
        </w:tabs>
        <w:ind w:left="7189" w:hanging="360"/>
      </w:pPr>
      <w:rPr>
        <w:rFonts w:ascii="Wingdings" w:hAnsi="Wingdings" w:hint="default"/>
      </w:rPr>
    </w:lvl>
  </w:abstractNum>
  <w:abstractNum w:abstractNumId="71">
    <w:nsid w:val="7C644E30"/>
    <w:multiLevelType w:val="hybridMultilevel"/>
    <w:tmpl w:val="3E861350"/>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2">
    <w:nsid w:val="7CA92614"/>
    <w:multiLevelType w:val="hybridMultilevel"/>
    <w:tmpl w:val="305C89C2"/>
    <w:lvl w:ilvl="0" w:tplc="65F4CCB2">
      <w:start w:val="1"/>
      <w:numFmt w:val="decimal"/>
      <w:lvlText w:val="%1)"/>
      <w:lvlJc w:val="left"/>
      <w:pPr>
        <w:tabs>
          <w:tab w:val="num" w:pos="720"/>
        </w:tabs>
        <w:ind w:left="720" w:hanging="360"/>
      </w:pPr>
    </w:lvl>
    <w:lvl w:ilvl="1" w:tplc="8474ECB2" w:tentative="1">
      <w:start w:val="1"/>
      <w:numFmt w:val="decimal"/>
      <w:lvlText w:val="%2)"/>
      <w:lvlJc w:val="left"/>
      <w:pPr>
        <w:tabs>
          <w:tab w:val="num" w:pos="1440"/>
        </w:tabs>
        <w:ind w:left="1440" w:hanging="360"/>
      </w:pPr>
    </w:lvl>
    <w:lvl w:ilvl="2" w:tplc="0EDC838C" w:tentative="1">
      <w:start w:val="1"/>
      <w:numFmt w:val="decimal"/>
      <w:lvlText w:val="%3)"/>
      <w:lvlJc w:val="left"/>
      <w:pPr>
        <w:tabs>
          <w:tab w:val="num" w:pos="2160"/>
        </w:tabs>
        <w:ind w:left="2160" w:hanging="360"/>
      </w:pPr>
    </w:lvl>
    <w:lvl w:ilvl="3" w:tplc="F63E2BA2" w:tentative="1">
      <w:start w:val="1"/>
      <w:numFmt w:val="decimal"/>
      <w:lvlText w:val="%4)"/>
      <w:lvlJc w:val="left"/>
      <w:pPr>
        <w:tabs>
          <w:tab w:val="num" w:pos="2880"/>
        </w:tabs>
        <w:ind w:left="2880" w:hanging="360"/>
      </w:pPr>
    </w:lvl>
    <w:lvl w:ilvl="4" w:tplc="2C029AEA" w:tentative="1">
      <w:start w:val="1"/>
      <w:numFmt w:val="decimal"/>
      <w:lvlText w:val="%5)"/>
      <w:lvlJc w:val="left"/>
      <w:pPr>
        <w:tabs>
          <w:tab w:val="num" w:pos="3600"/>
        </w:tabs>
        <w:ind w:left="3600" w:hanging="360"/>
      </w:pPr>
    </w:lvl>
    <w:lvl w:ilvl="5" w:tplc="774C057C" w:tentative="1">
      <w:start w:val="1"/>
      <w:numFmt w:val="decimal"/>
      <w:lvlText w:val="%6)"/>
      <w:lvlJc w:val="left"/>
      <w:pPr>
        <w:tabs>
          <w:tab w:val="num" w:pos="4320"/>
        </w:tabs>
        <w:ind w:left="4320" w:hanging="360"/>
      </w:pPr>
    </w:lvl>
    <w:lvl w:ilvl="6" w:tplc="A34645BA" w:tentative="1">
      <w:start w:val="1"/>
      <w:numFmt w:val="decimal"/>
      <w:lvlText w:val="%7)"/>
      <w:lvlJc w:val="left"/>
      <w:pPr>
        <w:tabs>
          <w:tab w:val="num" w:pos="5040"/>
        </w:tabs>
        <w:ind w:left="5040" w:hanging="360"/>
      </w:pPr>
    </w:lvl>
    <w:lvl w:ilvl="7" w:tplc="5CA6C152" w:tentative="1">
      <w:start w:val="1"/>
      <w:numFmt w:val="decimal"/>
      <w:lvlText w:val="%8)"/>
      <w:lvlJc w:val="left"/>
      <w:pPr>
        <w:tabs>
          <w:tab w:val="num" w:pos="5760"/>
        </w:tabs>
        <w:ind w:left="5760" w:hanging="360"/>
      </w:pPr>
    </w:lvl>
    <w:lvl w:ilvl="8" w:tplc="E38874CC" w:tentative="1">
      <w:start w:val="1"/>
      <w:numFmt w:val="decimal"/>
      <w:lvlText w:val="%9)"/>
      <w:lvlJc w:val="left"/>
      <w:pPr>
        <w:tabs>
          <w:tab w:val="num" w:pos="6480"/>
        </w:tabs>
        <w:ind w:left="6480" w:hanging="360"/>
      </w:pPr>
    </w:lvl>
  </w:abstractNum>
  <w:num w:numId="1">
    <w:abstractNumId w:val="57"/>
  </w:num>
  <w:num w:numId="2">
    <w:abstractNumId w:val="30"/>
  </w:num>
  <w:num w:numId="3">
    <w:abstractNumId w:val="65"/>
  </w:num>
  <w:num w:numId="4">
    <w:abstractNumId w:val="1"/>
  </w:num>
  <w:num w:numId="5">
    <w:abstractNumId w:val="48"/>
  </w:num>
  <w:num w:numId="6">
    <w:abstractNumId w:val="64"/>
  </w:num>
  <w:num w:numId="7">
    <w:abstractNumId w:val="3"/>
  </w:num>
  <w:num w:numId="8">
    <w:abstractNumId w:val="47"/>
  </w:num>
  <w:num w:numId="9">
    <w:abstractNumId w:val="2"/>
  </w:num>
  <w:num w:numId="10">
    <w:abstractNumId w:val="25"/>
  </w:num>
  <w:num w:numId="11">
    <w:abstractNumId w:val="66"/>
  </w:num>
  <w:num w:numId="12">
    <w:abstractNumId w:val="15"/>
  </w:num>
  <w:num w:numId="13">
    <w:abstractNumId w:val="63"/>
  </w:num>
  <w:num w:numId="14">
    <w:abstractNumId w:val="43"/>
  </w:num>
  <w:num w:numId="15">
    <w:abstractNumId w:val="9"/>
  </w:num>
  <w:num w:numId="16">
    <w:abstractNumId w:val="28"/>
  </w:num>
  <w:num w:numId="17">
    <w:abstractNumId w:val="31"/>
  </w:num>
  <w:num w:numId="18">
    <w:abstractNumId w:val="45"/>
  </w:num>
  <w:num w:numId="19">
    <w:abstractNumId w:val="59"/>
  </w:num>
  <w:num w:numId="20">
    <w:abstractNumId w:val="16"/>
  </w:num>
  <w:num w:numId="21">
    <w:abstractNumId w:val="6"/>
  </w:num>
  <w:num w:numId="22">
    <w:abstractNumId w:val="0"/>
  </w:num>
  <w:num w:numId="23">
    <w:abstractNumId w:val="49"/>
  </w:num>
  <w:num w:numId="24">
    <w:abstractNumId w:val="21"/>
  </w:num>
  <w:num w:numId="25">
    <w:abstractNumId w:val="33"/>
  </w:num>
  <w:num w:numId="26">
    <w:abstractNumId w:val="10"/>
  </w:num>
  <w:num w:numId="27">
    <w:abstractNumId w:val="70"/>
  </w:num>
  <w:num w:numId="28">
    <w:abstractNumId w:val="46"/>
  </w:num>
  <w:num w:numId="29">
    <w:abstractNumId w:val="8"/>
  </w:num>
  <w:num w:numId="30">
    <w:abstractNumId w:val="38"/>
  </w:num>
  <w:num w:numId="31">
    <w:abstractNumId w:val="68"/>
  </w:num>
  <w:num w:numId="32">
    <w:abstractNumId w:val="58"/>
  </w:num>
  <w:num w:numId="33">
    <w:abstractNumId w:val="29"/>
  </w:num>
  <w:num w:numId="34">
    <w:abstractNumId w:val="72"/>
  </w:num>
  <w:num w:numId="35">
    <w:abstractNumId w:val="27"/>
  </w:num>
  <w:num w:numId="36">
    <w:abstractNumId w:val="67"/>
  </w:num>
  <w:num w:numId="37">
    <w:abstractNumId w:val="53"/>
  </w:num>
  <w:num w:numId="38">
    <w:abstractNumId w:val="7"/>
  </w:num>
  <w:num w:numId="39">
    <w:abstractNumId w:val="26"/>
  </w:num>
  <w:num w:numId="40">
    <w:abstractNumId w:val="35"/>
  </w:num>
  <w:num w:numId="41">
    <w:abstractNumId w:val="54"/>
  </w:num>
  <w:num w:numId="42">
    <w:abstractNumId w:val="24"/>
  </w:num>
  <w:num w:numId="43">
    <w:abstractNumId w:val="60"/>
  </w:num>
  <w:num w:numId="44">
    <w:abstractNumId w:val="23"/>
  </w:num>
  <w:num w:numId="45">
    <w:abstractNumId w:val="44"/>
  </w:num>
  <w:num w:numId="46">
    <w:abstractNumId w:val="51"/>
  </w:num>
  <w:num w:numId="47">
    <w:abstractNumId w:val="4"/>
  </w:num>
  <w:num w:numId="48">
    <w:abstractNumId w:val="62"/>
  </w:num>
  <w:num w:numId="49">
    <w:abstractNumId w:val="5"/>
  </w:num>
  <w:num w:numId="50">
    <w:abstractNumId w:val="34"/>
  </w:num>
  <w:num w:numId="51">
    <w:abstractNumId w:val="40"/>
  </w:num>
  <w:num w:numId="52">
    <w:abstractNumId w:val="56"/>
  </w:num>
  <w:num w:numId="53">
    <w:abstractNumId w:val="17"/>
  </w:num>
  <w:num w:numId="54">
    <w:abstractNumId w:val="37"/>
  </w:num>
  <w:num w:numId="55">
    <w:abstractNumId w:val="22"/>
  </w:num>
  <w:num w:numId="56">
    <w:abstractNumId w:val="11"/>
  </w:num>
  <w:num w:numId="57">
    <w:abstractNumId w:val="39"/>
  </w:num>
  <w:num w:numId="58">
    <w:abstractNumId w:val="52"/>
  </w:num>
  <w:num w:numId="59">
    <w:abstractNumId w:val="19"/>
  </w:num>
  <w:num w:numId="60">
    <w:abstractNumId w:val="55"/>
  </w:num>
  <w:num w:numId="61">
    <w:abstractNumId w:val="18"/>
  </w:num>
  <w:num w:numId="62">
    <w:abstractNumId w:val="69"/>
  </w:num>
  <w:num w:numId="63">
    <w:abstractNumId w:val="42"/>
  </w:num>
  <w:num w:numId="64">
    <w:abstractNumId w:val="41"/>
  </w:num>
  <w:num w:numId="65">
    <w:abstractNumId w:val="32"/>
  </w:num>
  <w:num w:numId="66">
    <w:abstractNumId w:val="20"/>
  </w:num>
  <w:num w:numId="67">
    <w:abstractNumId w:val="13"/>
  </w:num>
  <w:num w:numId="68">
    <w:abstractNumId w:val="71"/>
  </w:num>
  <w:num w:numId="69">
    <w:abstractNumId w:val="36"/>
  </w:num>
  <w:num w:numId="70">
    <w:abstractNumId w:val="14"/>
  </w:num>
  <w:num w:numId="71">
    <w:abstractNumId w:val="12"/>
  </w:num>
  <w:num w:numId="72">
    <w:abstractNumId w:val="50"/>
  </w:num>
  <w:num w:numId="73">
    <w:abstractNumId w:val="61"/>
  </w:num>
  <w:numIdMacAtCleanup w:val="7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9698"/>
  </w:hdrShapeDefaults>
  <w:footnotePr>
    <w:footnote w:id="-1"/>
    <w:footnote w:id="0"/>
  </w:footnotePr>
  <w:endnotePr>
    <w:endnote w:id="-1"/>
    <w:endnote w:id="0"/>
  </w:endnotePr>
  <w:compat/>
  <w:rsids>
    <w:rsidRoot w:val="00125BCF"/>
    <w:rsid w:val="00000A1E"/>
    <w:rsid w:val="00002DF8"/>
    <w:rsid w:val="000037F9"/>
    <w:rsid w:val="00005F44"/>
    <w:rsid w:val="0001027E"/>
    <w:rsid w:val="000115B1"/>
    <w:rsid w:val="00012198"/>
    <w:rsid w:val="000135A8"/>
    <w:rsid w:val="0001390F"/>
    <w:rsid w:val="000143AC"/>
    <w:rsid w:val="0001533A"/>
    <w:rsid w:val="000157D0"/>
    <w:rsid w:val="0002101E"/>
    <w:rsid w:val="00021262"/>
    <w:rsid w:val="00022B92"/>
    <w:rsid w:val="00025B7A"/>
    <w:rsid w:val="00031F27"/>
    <w:rsid w:val="00032D05"/>
    <w:rsid w:val="00033584"/>
    <w:rsid w:val="000424F5"/>
    <w:rsid w:val="00042B5C"/>
    <w:rsid w:val="0004367C"/>
    <w:rsid w:val="00050304"/>
    <w:rsid w:val="0005054B"/>
    <w:rsid w:val="000517CC"/>
    <w:rsid w:val="000543C5"/>
    <w:rsid w:val="00056792"/>
    <w:rsid w:val="00056C58"/>
    <w:rsid w:val="00060444"/>
    <w:rsid w:val="000612F9"/>
    <w:rsid w:val="000631DB"/>
    <w:rsid w:val="00064FD0"/>
    <w:rsid w:val="000704A3"/>
    <w:rsid w:val="00071B4A"/>
    <w:rsid w:val="00072F73"/>
    <w:rsid w:val="0007302F"/>
    <w:rsid w:val="00073329"/>
    <w:rsid w:val="000740E7"/>
    <w:rsid w:val="0007508E"/>
    <w:rsid w:val="00075227"/>
    <w:rsid w:val="000754E9"/>
    <w:rsid w:val="00080615"/>
    <w:rsid w:val="000818AE"/>
    <w:rsid w:val="00081F82"/>
    <w:rsid w:val="0008299B"/>
    <w:rsid w:val="00083233"/>
    <w:rsid w:val="00084053"/>
    <w:rsid w:val="0008405A"/>
    <w:rsid w:val="00085B33"/>
    <w:rsid w:val="00085DFB"/>
    <w:rsid w:val="0008607A"/>
    <w:rsid w:val="00090F85"/>
    <w:rsid w:val="00091122"/>
    <w:rsid w:val="000917D4"/>
    <w:rsid w:val="00092952"/>
    <w:rsid w:val="00092C73"/>
    <w:rsid w:val="00093FD0"/>
    <w:rsid w:val="00095D91"/>
    <w:rsid w:val="00097F61"/>
    <w:rsid w:val="000A0ADB"/>
    <w:rsid w:val="000A10B9"/>
    <w:rsid w:val="000A1241"/>
    <w:rsid w:val="000A72DD"/>
    <w:rsid w:val="000A7379"/>
    <w:rsid w:val="000A76AF"/>
    <w:rsid w:val="000B13D3"/>
    <w:rsid w:val="000B2804"/>
    <w:rsid w:val="000B2DFE"/>
    <w:rsid w:val="000B79FE"/>
    <w:rsid w:val="000C1C24"/>
    <w:rsid w:val="000C287B"/>
    <w:rsid w:val="000C38CB"/>
    <w:rsid w:val="000C5974"/>
    <w:rsid w:val="000C7409"/>
    <w:rsid w:val="000C7438"/>
    <w:rsid w:val="000C7A5B"/>
    <w:rsid w:val="000D01ED"/>
    <w:rsid w:val="000D096E"/>
    <w:rsid w:val="000D23AF"/>
    <w:rsid w:val="000D2A3D"/>
    <w:rsid w:val="000D428B"/>
    <w:rsid w:val="000D522C"/>
    <w:rsid w:val="000D63FE"/>
    <w:rsid w:val="000D7911"/>
    <w:rsid w:val="000E0BA3"/>
    <w:rsid w:val="000E1331"/>
    <w:rsid w:val="000E4222"/>
    <w:rsid w:val="000E4844"/>
    <w:rsid w:val="000E48DA"/>
    <w:rsid w:val="000F0B45"/>
    <w:rsid w:val="000F109B"/>
    <w:rsid w:val="000F198A"/>
    <w:rsid w:val="000F22A8"/>
    <w:rsid w:val="000F27EA"/>
    <w:rsid w:val="000F41F9"/>
    <w:rsid w:val="000F4F98"/>
    <w:rsid w:val="000F6B6A"/>
    <w:rsid w:val="001017A1"/>
    <w:rsid w:val="00104367"/>
    <w:rsid w:val="00104A9E"/>
    <w:rsid w:val="00106CD1"/>
    <w:rsid w:val="00106F10"/>
    <w:rsid w:val="0010798F"/>
    <w:rsid w:val="00111D57"/>
    <w:rsid w:val="001124BD"/>
    <w:rsid w:val="0011367F"/>
    <w:rsid w:val="0011378F"/>
    <w:rsid w:val="001145B3"/>
    <w:rsid w:val="00116096"/>
    <w:rsid w:val="001210F2"/>
    <w:rsid w:val="00121BBF"/>
    <w:rsid w:val="0012317E"/>
    <w:rsid w:val="00123965"/>
    <w:rsid w:val="00123C84"/>
    <w:rsid w:val="0012527C"/>
    <w:rsid w:val="00125A3D"/>
    <w:rsid w:val="00125BCF"/>
    <w:rsid w:val="00126DBF"/>
    <w:rsid w:val="00127B64"/>
    <w:rsid w:val="00132440"/>
    <w:rsid w:val="00135217"/>
    <w:rsid w:val="00135868"/>
    <w:rsid w:val="00136003"/>
    <w:rsid w:val="001370B7"/>
    <w:rsid w:val="0013776C"/>
    <w:rsid w:val="001377D6"/>
    <w:rsid w:val="0013794C"/>
    <w:rsid w:val="001407D1"/>
    <w:rsid w:val="0014100F"/>
    <w:rsid w:val="00141454"/>
    <w:rsid w:val="0014396D"/>
    <w:rsid w:val="00143B12"/>
    <w:rsid w:val="001459D5"/>
    <w:rsid w:val="0014793D"/>
    <w:rsid w:val="00147D29"/>
    <w:rsid w:val="00150B4A"/>
    <w:rsid w:val="00153393"/>
    <w:rsid w:val="00153FBA"/>
    <w:rsid w:val="0015410D"/>
    <w:rsid w:val="001544B8"/>
    <w:rsid w:val="00155D44"/>
    <w:rsid w:val="0015651C"/>
    <w:rsid w:val="0015773A"/>
    <w:rsid w:val="0016080F"/>
    <w:rsid w:val="00162DB6"/>
    <w:rsid w:val="00163AA0"/>
    <w:rsid w:val="001650F5"/>
    <w:rsid w:val="00170DCC"/>
    <w:rsid w:val="00171716"/>
    <w:rsid w:val="00172AB8"/>
    <w:rsid w:val="00173006"/>
    <w:rsid w:val="00173EDF"/>
    <w:rsid w:val="00176F76"/>
    <w:rsid w:val="00180318"/>
    <w:rsid w:val="001808FA"/>
    <w:rsid w:val="00180FA4"/>
    <w:rsid w:val="00181B9A"/>
    <w:rsid w:val="00182FB9"/>
    <w:rsid w:val="00184B34"/>
    <w:rsid w:val="00185BD4"/>
    <w:rsid w:val="00192FB8"/>
    <w:rsid w:val="0019490A"/>
    <w:rsid w:val="0019503A"/>
    <w:rsid w:val="001979DF"/>
    <w:rsid w:val="001A1E67"/>
    <w:rsid w:val="001A25A4"/>
    <w:rsid w:val="001A5959"/>
    <w:rsid w:val="001A5D9B"/>
    <w:rsid w:val="001B0FEE"/>
    <w:rsid w:val="001B1B06"/>
    <w:rsid w:val="001B2D6C"/>
    <w:rsid w:val="001B31AA"/>
    <w:rsid w:val="001B3392"/>
    <w:rsid w:val="001B3CDF"/>
    <w:rsid w:val="001B5565"/>
    <w:rsid w:val="001C075D"/>
    <w:rsid w:val="001C1D26"/>
    <w:rsid w:val="001C264A"/>
    <w:rsid w:val="001C2706"/>
    <w:rsid w:val="001C2933"/>
    <w:rsid w:val="001C3235"/>
    <w:rsid w:val="001C5638"/>
    <w:rsid w:val="001C5811"/>
    <w:rsid w:val="001C6257"/>
    <w:rsid w:val="001C6416"/>
    <w:rsid w:val="001C6434"/>
    <w:rsid w:val="001D38DC"/>
    <w:rsid w:val="001D44EA"/>
    <w:rsid w:val="001D7773"/>
    <w:rsid w:val="001E1C55"/>
    <w:rsid w:val="001E435A"/>
    <w:rsid w:val="001E58C7"/>
    <w:rsid w:val="001F0501"/>
    <w:rsid w:val="001F0548"/>
    <w:rsid w:val="001F07B4"/>
    <w:rsid w:val="001F0953"/>
    <w:rsid w:val="001F2256"/>
    <w:rsid w:val="001F44D6"/>
    <w:rsid w:val="001F6819"/>
    <w:rsid w:val="00202196"/>
    <w:rsid w:val="00205F49"/>
    <w:rsid w:val="002062FA"/>
    <w:rsid w:val="00211E67"/>
    <w:rsid w:val="00213312"/>
    <w:rsid w:val="0021511F"/>
    <w:rsid w:val="0021677A"/>
    <w:rsid w:val="00220523"/>
    <w:rsid w:val="0022087E"/>
    <w:rsid w:val="00221151"/>
    <w:rsid w:val="00224770"/>
    <w:rsid w:val="002250CB"/>
    <w:rsid w:val="00226CD1"/>
    <w:rsid w:val="00230918"/>
    <w:rsid w:val="002309B2"/>
    <w:rsid w:val="00231A29"/>
    <w:rsid w:val="0023200D"/>
    <w:rsid w:val="002337A0"/>
    <w:rsid w:val="00236A44"/>
    <w:rsid w:val="002401E7"/>
    <w:rsid w:val="00241FA8"/>
    <w:rsid w:val="00243CE0"/>
    <w:rsid w:val="002442B8"/>
    <w:rsid w:val="0025385A"/>
    <w:rsid w:val="00254092"/>
    <w:rsid w:val="0025571F"/>
    <w:rsid w:val="00256015"/>
    <w:rsid w:val="00256F26"/>
    <w:rsid w:val="0026123B"/>
    <w:rsid w:val="00261F4F"/>
    <w:rsid w:val="00264F0B"/>
    <w:rsid w:val="0026542B"/>
    <w:rsid w:val="00265E33"/>
    <w:rsid w:val="002672D1"/>
    <w:rsid w:val="002701D0"/>
    <w:rsid w:val="00270D39"/>
    <w:rsid w:val="00272FA7"/>
    <w:rsid w:val="00273DDD"/>
    <w:rsid w:val="00275601"/>
    <w:rsid w:val="0027710A"/>
    <w:rsid w:val="00283169"/>
    <w:rsid w:val="002865B9"/>
    <w:rsid w:val="00286603"/>
    <w:rsid w:val="00291847"/>
    <w:rsid w:val="002926E2"/>
    <w:rsid w:val="00296CBE"/>
    <w:rsid w:val="002A011C"/>
    <w:rsid w:val="002A11A0"/>
    <w:rsid w:val="002A380B"/>
    <w:rsid w:val="002A4474"/>
    <w:rsid w:val="002A4D87"/>
    <w:rsid w:val="002A5791"/>
    <w:rsid w:val="002A735A"/>
    <w:rsid w:val="002B0074"/>
    <w:rsid w:val="002B3ABF"/>
    <w:rsid w:val="002B3EC3"/>
    <w:rsid w:val="002B7936"/>
    <w:rsid w:val="002C0554"/>
    <w:rsid w:val="002C19F2"/>
    <w:rsid w:val="002C4F91"/>
    <w:rsid w:val="002C5212"/>
    <w:rsid w:val="002C53C9"/>
    <w:rsid w:val="002C716E"/>
    <w:rsid w:val="002D02D8"/>
    <w:rsid w:val="002D1698"/>
    <w:rsid w:val="002D2260"/>
    <w:rsid w:val="002D39CB"/>
    <w:rsid w:val="002D3C43"/>
    <w:rsid w:val="002D3DEF"/>
    <w:rsid w:val="002D3EE7"/>
    <w:rsid w:val="002D420C"/>
    <w:rsid w:val="002D4B7D"/>
    <w:rsid w:val="002D4E53"/>
    <w:rsid w:val="002D4F70"/>
    <w:rsid w:val="002D50AB"/>
    <w:rsid w:val="002D5451"/>
    <w:rsid w:val="002D5589"/>
    <w:rsid w:val="002D76D0"/>
    <w:rsid w:val="002E0270"/>
    <w:rsid w:val="002E046E"/>
    <w:rsid w:val="002E0833"/>
    <w:rsid w:val="002E0DCF"/>
    <w:rsid w:val="002E12D4"/>
    <w:rsid w:val="002E2881"/>
    <w:rsid w:val="002E51AF"/>
    <w:rsid w:val="002E7618"/>
    <w:rsid w:val="002F1AC6"/>
    <w:rsid w:val="002F1B60"/>
    <w:rsid w:val="002F1D8A"/>
    <w:rsid w:val="002F1DD4"/>
    <w:rsid w:val="002F1F3C"/>
    <w:rsid w:val="002F209A"/>
    <w:rsid w:val="002F34D3"/>
    <w:rsid w:val="002F36B3"/>
    <w:rsid w:val="002F3C6D"/>
    <w:rsid w:val="002F664E"/>
    <w:rsid w:val="003001F5"/>
    <w:rsid w:val="00300764"/>
    <w:rsid w:val="003016AE"/>
    <w:rsid w:val="00301BD5"/>
    <w:rsid w:val="00301FBF"/>
    <w:rsid w:val="003027C8"/>
    <w:rsid w:val="00302ED7"/>
    <w:rsid w:val="003044F8"/>
    <w:rsid w:val="00305050"/>
    <w:rsid w:val="0030549F"/>
    <w:rsid w:val="00306DB5"/>
    <w:rsid w:val="00306FB8"/>
    <w:rsid w:val="00311780"/>
    <w:rsid w:val="0031246C"/>
    <w:rsid w:val="003130B5"/>
    <w:rsid w:val="00313198"/>
    <w:rsid w:val="00313BB2"/>
    <w:rsid w:val="00314BCD"/>
    <w:rsid w:val="00315F92"/>
    <w:rsid w:val="0031684E"/>
    <w:rsid w:val="0031710F"/>
    <w:rsid w:val="0031792F"/>
    <w:rsid w:val="00317C6D"/>
    <w:rsid w:val="00322018"/>
    <w:rsid w:val="003222AD"/>
    <w:rsid w:val="00325BF9"/>
    <w:rsid w:val="00326308"/>
    <w:rsid w:val="0033046C"/>
    <w:rsid w:val="00330F87"/>
    <w:rsid w:val="003319AA"/>
    <w:rsid w:val="00334165"/>
    <w:rsid w:val="00336A6E"/>
    <w:rsid w:val="00336C8C"/>
    <w:rsid w:val="0034031C"/>
    <w:rsid w:val="00340FF5"/>
    <w:rsid w:val="00341FC0"/>
    <w:rsid w:val="003425EE"/>
    <w:rsid w:val="0034292A"/>
    <w:rsid w:val="00342C74"/>
    <w:rsid w:val="003458B5"/>
    <w:rsid w:val="003461A6"/>
    <w:rsid w:val="00346889"/>
    <w:rsid w:val="00346B38"/>
    <w:rsid w:val="003514B7"/>
    <w:rsid w:val="00351F90"/>
    <w:rsid w:val="003540AF"/>
    <w:rsid w:val="003567F9"/>
    <w:rsid w:val="0035796D"/>
    <w:rsid w:val="00360CF2"/>
    <w:rsid w:val="0036230E"/>
    <w:rsid w:val="0037032A"/>
    <w:rsid w:val="003729A9"/>
    <w:rsid w:val="00373367"/>
    <w:rsid w:val="00376610"/>
    <w:rsid w:val="00376960"/>
    <w:rsid w:val="00376D36"/>
    <w:rsid w:val="003774D5"/>
    <w:rsid w:val="00380CC9"/>
    <w:rsid w:val="003819F7"/>
    <w:rsid w:val="00382385"/>
    <w:rsid w:val="0038357B"/>
    <w:rsid w:val="00383D0A"/>
    <w:rsid w:val="003862F5"/>
    <w:rsid w:val="00386A43"/>
    <w:rsid w:val="00390608"/>
    <w:rsid w:val="0039138D"/>
    <w:rsid w:val="003923F8"/>
    <w:rsid w:val="00393508"/>
    <w:rsid w:val="00394D67"/>
    <w:rsid w:val="00394E59"/>
    <w:rsid w:val="003968E9"/>
    <w:rsid w:val="003A0B65"/>
    <w:rsid w:val="003A1947"/>
    <w:rsid w:val="003A1BD0"/>
    <w:rsid w:val="003A1C77"/>
    <w:rsid w:val="003A2F0D"/>
    <w:rsid w:val="003A4235"/>
    <w:rsid w:val="003A5EC3"/>
    <w:rsid w:val="003B0B10"/>
    <w:rsid w:val="003B14E1"/>
    <w:rsid w:val="003B2120"/>
    <w:rsid w:val="003B271A"/>
    <w:rsid w:val="003B29EC"/>
    <w:rsid w:val="003B523D"/>
    <w:rsid w:val="003B579A"/>
    <w:rsid w:val="003B5FAC"/>
    <w:rsid w:val="003B64B9"/>
    <w:rsid w:val="003B742E"/>
    <w:rsid w:val="003B7F7F"/>
    <w:rsid w:val="003C07D2"/>
    <w:rsid w:val="003C0AD6"/>
    <w:rsid w:val="003C1E66"/>
    <w:rsid w:val="003C7A0B"/>
    <w:rsid w:val="003D058B"/>
    <w:rsid w:val="003D1989"/>
    <w:rsid w:val="003D1BDB"/>
    <w:rsid w:val="003D2EA6"/>
    <w:rsid w:val="003D60CF"/>
    <w:rsid w:val="003E28B6"/>
    <w:rsid w:val="003E30B8"/>
    <w:rsid w:val="003E45AC"/>
    <w:rsid w:val="003E521B"/>
    <w:rsid w:val="003E7D17"/>
    <w:rsid w:val="003E7F7B"/>
    <w:rsid w:val="003F4F0F"/>
    <w:rsid w:val="003F50F2"/>
    <w:rsid w:val="003F5FCB"/>
    <w:rsid w:val="003F616C"/>
    <w:rsid w:val="003F62D5"/>
    <w:rsid w:val="004011AA"/>
    <w:rsid w:val="004017FC"/>
    <w:rsid w:val="0040267E"/>
    <w:rsid w:val="00403386"/>
    <w:rsid w:val="0040387D"/>
    <w:rsid w:val="004102CB"/>
    <w:rsid w:val="00410E5A"/>
    <w:rsid w:val="00412428"/>
    <w:rsid w:val="00412432"/>
    <w:rsid w:val="00412F17"/>
    <w:rsid w:val="00413EE1"/>
    <w:rsid w:val="0041521E"/>
    <w:rsid w:val="004163EA"/>
    <w:rsid w:val="0041727D"/>
    <w:rsid w:val="0041747F"/>
    <w:rsid w:val="004179AE"/>
    <w:rsid w:val="004210AB"/>
    <w:rsid w:val="00421312"/>
    <w:rsid w:val="0042280E"/>
    <w:rsid w:val="0042328C"/>
    <w:rsid w:val="0042352A"/>
    <w:rsid w:val="00425575"/>
    <w:rsid w:val="00425739"/>
    <w:rsid w:val="00430AAB"/>
    <w:rsid w:val="00431870"/>
    <w:rsid w:val="00431935"/>
    <w:rsid w:val="00432513"/>
    <w:rsid w:val="00436B1B"/>
    <w:rsid w:val="004371CD"/>
    <w:rsid w:val="004400BC"/>
    <w:rsid w:val="004452B3"/>
    <w:rsid w:val="00445DBB"/>
    <w:rsid w:val="0044713E"/>
    <w:rsid w:val="00447BA1"/>
    <w:rsid w:val="00447FD2"/>
    <w:rsid w:val="0045229C"/>
    <w:rsid w:val="004526F5"/>
    <w:rsid w:val="0045790A"/>
    <w:rsid w:val="00460F3D"/>
    <w:rsid w:val="00464898"/>
    <w:rsid w:val="00465CC6"/>
    <w:rsid w:val="00470801"/>
    <w:rsid w:val="004709C7"/>
    <w:rsid w:val="00471A27"/>
    <w:rsid w:val="004759FE"/>
    <w:rsid w:val="00476284"/>
    <w:rsid w:val="004765C6"/>
    <w:rsid w:val="00476608"/>
    <w:rsid w:val="0047671A"/>
    <w:rsid w:val="00480238"/>
    <w:rsid w:val="00480F20"/>
    <w:rsid w:val="00483988"/>
    <w:rsid w:val="0048437C"/>
    <w:rsid w:val="004863B7"/>
    <w:rsid w:val="00486B1A"/>
    <w:rsid w:val="004935C0"/>
    <w:rsid w:val="0049436C"/>
    <w:rsid w:val="0049762C"/>
    <w:rsid w:val="00497D52"/>
    <w:rsid w:val="00497F3B"/>
    <w:rsid w:val="004A23AC"/>
    <w:rsid w:val="004A563F"/>
    <w:rsid w:val="004B1AD9"/>
    <w:rsid w:val="004B1F39"/>
    <w:rsid w:val="004B2651"/>
    <w:rsid w:val="004B2A53"/>
    <w:rsid w:val="004B3A00"/>
    <w:rsid w:val="004B3B05"/>
    <w:rsid w:val="004B4CAE"/>
    <w:rsid w:val="004B666B"/>
    <w:rsid w:val="004C0DEE"/>
    <w:rsid w:val="004C3583"/>
    <w:rsid w:val="004C438C"/>
    <w:rsid w:val="004C4A37"/>
    <w:rsid w:val="004C59E0"/>
    <w:rsid w:val="004D3A16"/>
    <w:rsid w:val="004D45A7"/>
    <w:rsid w:val="004D4ED6"/>
    <w:rsid w:val="004E09B1"/>
    <w:rsid w:val="004E5C86"/>
    <w:rsid w:val="004E6328"/>
    <w:rsid w:val="004F3705"/>
    <w:rsid w:val="00500BBB"/>
    <w:rsid w:val="00501269"/>
    <w:rsid w:val="00501485"/>
    <w:rsid w:val="005047C7"/>
    <w:rsid w:val="005061C0"/>
    <w:rsid w:val="0050789D"/>
    <w:rsid w:val="00511579"/>
    <w:rsid w:val="00512127"/>
    <w:rsid w:val="0051668E"/>
    <w:rsid w:val="0052143C"/>
    <w:rsid w:val="005250B8"/>
    <w:rsid w:val="0052591E"/>
    <w:rsid w:val="00526071"/>
    <w:rsid w:val="005274DC"/>
    <w:rsid w:val="00531E20"/>
    <w:rsid w:val="005324DC"/>
    <w:rsid w:val="00535A61"/>
    <w:rsid w:val="005366D3"/>
    <w:rsid w:val="005370F7"/>
    <w:rsid w:val="005372CB"/>
    <w:rsid w:val="00537AF5"/>
    <w:rsid w:val="005407EB"/>
    <w:rsid w:val="00541902"/>
    <w:rsid w:val="0054275F"/>
    <w:rsid w:val="00543819"/>
    <w:rsid w:val="00544DF5"/>
    <w:rsid w:val="00545D79"/>
    <w:rsid w:val="00546893"/>
    <w:rsid w:val="0055093E"/>
    <w:rsid w:val="00552D01"/>
    <w:rsid w:val="005531A8"/>
    <w:rsid w:val="00554148"/>
    <w:rsid w:val="00554E47"/>
    <w:rsid w:val="00554FBE"/>
    <w:rsid w:val="005567A4"/>
    <w:rsid w:val="0055777B"/>
    <w:rsid w:val="00561D13"/>
    <w:rsid w:val="00563670"/>
    <w:rsid w:val="00563BDF"/>
    <w:rsid w:val="0056417E"/>
    <w:rsid w:val="00564350"/>
    <w:rsid w:val="00566363"/>
    <w:rsid w:val="00570CF9"/>
    <w:rsid w:val="0057118F"/>
    <w:rsid w:val="005719C4"/>
    <w:rsid w:val="00571C40"/>
    <w:rsid w:val="005721EC"/>
    <w:rsid w:val="00574D49"/>
    <w:rsid w:val="00575331"/>
    <w:rsid w:val="005758BA"/>
    <w:rsid w:val="0057776A"/>
    <w:rsid w:val="00580FB5"/>
    <w:rsid w:val="0058118B"/>
    <w:rsid w:val="00581A49"/>
    <w:rsid w:val="00581DA4"/>
    <w:rsid w:val="00581E38"/>
    <w:rsid w:val="00581ECE"/>
    <w:rsid w:val="0058312A"/>
    <w:rsid w:val="00583997"/>
    <w:rsid w:val="00583FC7"/>
    <w:rsid w:val="00584191"/>
    <w:rsid w:val="005869C1"/>
    <w:rsid w:val="0059470B"/>
    <w:rsid w:val="005950C7"/>
    <w:rsid w:val="005951C9"/>
    <w:rsid w:val="0059545F"/>
    <w:rsid w:val="00595F90"/>
    <w:rsid w:val="0059713C"/>
    <w:rsid w:val="005977BC"/>
    <w:rsid w:val="005A0E2C"/>
    <w:rsid w:val="005A1FBC"/>
    <w:rsid w:val="005A29B8"/>
    <w:rsid w:val="005A2EC6"/>
    <w:rsid w:val="005A3D07"/>
    <w:rsid w:val="005A70A4"/>
    <w:rsid w:val="005B0744"/>
    <w:rsid w:val="005B2780"/>
    <w:rsid w:val="005B39B1"/>
    <w:rsid w:val="005B3F5D"/>
    <w:rsid w:val="005B5962"/>
    <w:rsid w:val="005B755A"/>
    <w:rsid w:val="005C359E"/>
    <w:rsid w:val="005C39A6"/>
    <w:rsid w:val="005C6CA9"/>
    <w:rsid w:val="005C6CD2"/>
    <w:rsid w:val="005D096C"/>
    <w:rsid w:val="005D0E72"/>
    <w:rsid w:val="005D1475"/>
    <w:rsid w:val="005D151D"/>
    <w:rsid w:val="005D19C1"/>
    <w:rsid w:val="005D2944"/>
    <w:rsid w:val="005D3DC8"/>
    <w:rsid w:val="005D3FFB"/>
    <w:rsid w:val="005D507D"/>
    <w:rsid w:val="005D72F7"/>
    <w:rsid w:val="005D7CA2"/>
    <w:rsid w:val="005E1AC1"/>
    <w:rsid w:val="005E249C"/>
    <w:rsid w:val="005E298B"/>
    <w:rsid w:val="005E4A2F"/>
    <w:rsid w:val="005E4DA3"/>
    <w:rsid w:val="005E5174"/>
    <w:rsid w:val="005F1C76"/>
    <w:rsid w:val="005F4684"/>
    <w:rsid w:val="005F4B4C"/>
    <w:rsid w:val="005F663E"/>
    <w:rsid w:val="00600703"/>
    <w:rsid w:val="00600CC5"/>
    <w:rsid w:val="006029C7"/>
    <w:rsid w:val="006029DB"/>
    <w:rsid w:val="00602CAE"/>
    <w:rsid w:val="00603660"/>
    <w:rsid w:val="0060383E"/>
    <w:rsid w:val="006065C9"/>
    <w:rsid w:val="0060668F"/>
    <w:rsid w:val="00606A94"/>
    <w:rsid w:val="00607819"/>
    <w:rsid w:val="00607B03"/>
    <w:rsid w:val="0061382E"/>
    <w:rsid w:val="00613F58"/>
    <w:rsid w:val="006154C8"/>
    <w:rsid w:val="006154EA"/>
    <w:rsid w:val="006204BC"/>
    <w:rsid w:val="00621C5A"/>
    <w:rsid w:val="00623AAD"/>
    <w:rsid w:val="00624E38"/>
    <w:rsid w:val="00625141"/>
    <w:rsid w:val="0063044A"/>
    <w:rsid w:val="0063085A"/>
    <w:rsid w:val="006312DC"/>
    <w:rsid w:val="00631C36"/>
    <w:rsid w:val="0063407F"/>
    <w:rsid w:val="0063634F"/>
    <w:rsid w:val="00637C11"/>
    <w:rsid w:val="006423E1"/>
    <w:rsid w:val="006433B6"/>
    <w:rsid w:val="00644204"/>
    <w:rsid w:val="00645F09"/>
    <w:rsid w:val="006462A6"/>
    <w:rsid w:val="00650168"/>
    <w:rsid w:val="006545D5"/>
    <w:rsid w:val="00654F77"/>
    <w:rsid w:val="0065504C"/>
    <w:rsid w:val="006553E7"/>
    <w:rsid w:val="00655620"/>
    <w:rsid w:val="00656156"/>
    <w:rsid w:val="00656448"/>
    <w:rsid w:val="006602AC"/>
    <w:rsid w:val="006610B8"/>
    <w:rsid w:val="006639A1"/>
    <w:rsid w:val="0066467E"/>
    <w:rsid w:val="00664AB4"/>
    <w:rsid w:val="00665333"/>
    <w:rsid w:val="00666837"/>
    <w:rsid w:val="00667128"/>
    <w:rsid w:val="00670240"/>
    <w:rsid w:val="00672059"/>
    <w:rsid w:val="0067225E"/>
    <w:rsid w:val="00672487"/>
    <w:rsid w:val="00673F44"/>
    <w:rsid w:val="00676B48"/>
    <w:rsid w:val="00677822"/>
    <w:rsid w:val="00680E93"/>
    <w:rsid w:val="00681356"/>
    <w:rsid w:val="00681F04"/>
    <w:rsid w:val="00682571"/>
    <w:rsid w:val="00682AE8"/>
    <w:rsid w:val="00683C7F"/>
    <w:rsid w:val="00686712"/>
    <w:rsid w:val="00686F26"/>
    <w:rsid w:val="0068754A"/>
    <w:rsid w:val="00687924"/>
    <w:rsid w:val="00692603"/>
    <w:rsid w:val="00693097"/>
    <w:rsid w:val="006949F1"/>
    <w:rsid w:val="0069551D"/>
    <w:rsid w:val="006973BE"/>
    <w:rsid w:val="00697594"/>
    <w:rsid w:val="006A0613"/>
    <w:rsid w:val="006A10D8"/>
    <w:rsid w:val="006A172B"/>
    <w:rsid w:val="006A1D98"/>
    <w:rsid w:val="006A2544"/>
    <w:rsid w:val="006A48E4"/>
    <w:rsid w:val="006A78E1"/>
    <w:rsid w:val="006B0C00"/>
    <w:rsid w:val="006B134D"/>
    <w:rsid w:val="006B2924"/>
    <w:rsid w:val="006B3195"/>
    <w:rsid w:val="006B47EC"/>
    <w:rsid w:val="006B4963"/>
    <w:rsid w:val="006B49ED"/>
    <w:rsid w:val="006B6E59"/>
    <w:rsid w:val="006B707F"/>
    <w:rsid w:val="006B7C71"/>
    <w:rsid w:val="006C41CA"/>
    <w:rsid w:val="006C499F"/>
    <w:rsid w:val="006C5903"/>
    <w:rsid w:val="006C7648"/>
    <w:rsid w:val="006D4820"/>
    <w:rsid w:val="006D50F7"/>
    <w:rsid w:val="006D609F"/>
    <w:rsid w:val="006D75EC"/>
    <w:rsid w:val="006E09DE"/>
    <w:rsid w:val="006E2394"/>
    <w:rsid w:val="006E3878"/>
    <w:rsid w:val="006E5181"/>
    <w:rsid w:val="006E5944"/>
    <w:rsid w:val="006E5FD6"/>
    <w:rsid w:val="006E612C"/>
    <w:rsid w:val="006E7925"/>
    <w:rsid w:val="006F00F4"/>
    <w:rsid w:val="006F0BA9"/>
    <w:rsid w:val="006F1251"/>
    <w:rsid w:val="006F1670"/>
    <w:rsid w:val="006F2FC3"/>
    <w:rsid w:val="006F30F4"/>
    <w:rsid w:val="006F367B"/>
    <w:rsid w:val="006F45D3"/>
    <w:rsid w:val="006F5EDE"/>
    <w:rsid w:val="00701697"/>
    <w:rsid w:val="00701854"/>
    <w:rsid w:val="007021BA"/>
    <w:rsid w:val="00705AF7"/>
    <w:rsid w:val="007067EA"/>
    <w:rsid w:val="00710031"/>
    <w:rsid w:val="00714211"/>
    <w:rsid w:val="0071604C"/>
    <w:rsid w:val="00716F39"/>
    <w:rsid w:val="007172E3"/>
    <w:rsid w:val="007179A9"/>
    <w:rsid w:val="00720406"/>
    <w:rsid w:val="0072280E"/>
    <w:rsid w:val="00722967"/>
    <w:rsid w:val="00725009"/>
    <w:rsid w:val="00730013"/>
    <w:rsid w:val="007302AC"/>
    <w:rsid w:val="00730B00"/>
    <w:rsid w:val="00730E47"/>
    <w:rsid w:val="0073264E"/>
    <w:rsid w:val="00732B67"/>
    <w:rsid w:val="00732BB6"/>
    <w:rsid w:val="00735AE7"/>
    <w:rsid w:val="00736339"/>
    <w:rsid w:val="00736382"/>
    <w:rsid w:val="00737AC4"/>
    <w:rsid w:val="00740973"/>
    <w:rsid w:val="00741016"/>
    <w:rsid w:val="00741EB0"/>
    <w:rsid w:val="007437C7"/>
    <w:rsid w:val="007438C1"/>
    <w:rsid w:val="00744A40"/>
    <w:rsid w:val="00744F56"/>
    <w:rsid w:val="00746646"/>
    <w:rsid w:val="00746C62"/>
    <w:rsid w:val="00751093"/>
    <w:rsid w:val="00751C70"/>
    <w:rsid w:val="007524B2"/>
    <w:rsid w:val="00752BD9"/>
    <w:rsid w:val="00754077"/>
    <w:rsid w:val="00754655"/>
    <w:rsid w:val="007579EE"/>
    <w:rsid w:val="007600ED"/>
    <w:rsid w:val="007605E9"/>
    <w:rsid w:val="007632C6"/>
    <w:rsid w:val="00764083"/>
    <w:rsid w:val="007644E0"/>
    <w:rsid w:val="007651B6"/>
    <w:rsid w:val="00765502"/>
    <w:rsid w:val="007700EF"/>
    <w:rsid w:val="00772024"/>
    <w:rsid w:val="0077370F"/>
    <w:rsid w:val="007804A9"/>
    <w:rsid w:val="00780BFB"/>
    <w:rsid w:val="007845A9"/>
    <w:rsid w:val="0078646D"/>
    <w:rsid w:val="00786CBF"/>
    <w:rsid w:val="00786E76"/>
    <w:rsid w:val="00790C6B"/>
    <w:rsid w:val="007914A5"/>
    <w:rsid w:val="00792673"/>
    <w:rsid w:val="00793258"/>
    <w:rsid w:val="00793C0A"/>
    <w:rsid w:val="00794355"/>
    <w:rsid w:val="00794ACE"/>
    <w:rsid w:val="00796CE7"/>
    <w:rsid w:val="007A1192"/>
    <w:rsid w:val="007A1B05"/>
    <w:rsid w:val="007A30BF"/>
    <w:rsid w:val="007A3621"/>
    <w:rsid w:val="007A3824"/>
    <w:rsid w:val="007A41A3"/>
    <w:rsid w:val="007A5A80"/>
    <w:rsid w:val="007A6342"/>
    <w:rsid w:val="007B1193"/>
    <w:rsid w:val="007B227C"/>
    <w:rsid w:val="007B3294"/>
    <w:rsid w:val="007B4106"/>
    <w:rsid w:val="007B482B"/>
    <w:rsid w:val="007B509F"/>
    <w:rsid w:val="007B5F65"/>
    <w:rsid w:val="007B69A2"/>
    <w:rsid w:val="007B7038"/>
    <w:rsid w:val="007B7254"/>
    <w:rsid w:val="007C1E61"/>
    <w:rsid w:val="007C39FB"/>
    <w:rsid w:val="007C3CE1"/>
    <w:rsid w:val="007C3ED0"/>
    <w:rsid w:val="007C459B"/>
    <w:rsid w:val="007C4C52"/>
    <w:rsid w:val="007D0173"/>
    <w:rsid w:val="007D30C2"/>
    <w:rsid w:val="007D4190"/>
    <w:rsid w:val="007D4793"/>
    <w:rsid w:val="007D6185"/>
    <w:rsid w:val="007D68B9"/>
    <w:rsid w:val="007D6BCC"/>
    <w:rsid w:val="007E1781"/>
    <w:rsid w:val="007E1C60"/>
    <w:rsid w:val="007E1FA2"/>
    <w:rsid w:val="007E22E9"/>
    <w:rsid w:val="007E4FE4"/>
    <w:rsid w:val="007E53E1"/>
    <w:rsid w:val="007E56BB"/>
    <w:rsid w:val="007E74AE"/>
    <w:rsid w:val="007F1693"/>
    <w:rsid w:val="007F1D5B"/>
    <w:rsid w:val="007F290C"/>
    <w:rsid w:val="007F38FC"/>
    <w:rsid w:val="007F4B37"/>
    <w:rsid w:val="007F5727"/>
    <w:rsid w:val="0080218C"/>
    <w:rsid w:val="00803887"/>
    <w:rsid w:val="00804381"/>
    <w:rsid w:val="00804E70"/>
    <w:rsid w:val="00805A09"/>
    <w:rsid w:val="00806900"/>
    <w:rsid w:val="00807A97"/>
    <w:rsid w:val="00811219"/>
    <w:rsid w:val="00815224"/>
    <w:rsid w:val="00816BC5"/>
    <w:rsid w:val="008177E7"/>
    <w:rsid w:val="0082282F"/>
    <w:rsid w:val="008315A0"/>
    <w:rsid w:val="008317C1"/>
    <w:rsid w:val="008343B4"/>
    <w:rsid w:val="0083443E"/>
    <w:rsid w:val="00834760"/>
    <w:rsid w:val="0083565B"/>
    <w:rsid w:val="008374DF"/>
    <w:rsid w:val="00840489"/>
    <w:rsid w:val="008418B8"/>
    <w:rsid w:val="00841B8B"/>
    <w:rsid w:val="00843052"/>
    <w:rsid w:val="0084659E"/>
    <w:rsid w:val="0084778D"/>
    <w:rsid w:val="00847FA6"/>
    <w:rsid w:val="0085159A"/>
    <w:rsid w:val="008523C8"/>
    <w:rsid w:val="00855DE3"/>
    <w:rsid w:val="00856736"/>
    <w:rsid w:val="00860158"/>
    <w:rsid w:val="008610FC"/>
    <w:rsid w:val="00863392"/>
    <w:rsid w:val="00866E02"/>
    <w:rsid w:val="00866EF8"/>
    <w:rsid w:val="0087196C"/>
    <w:rsid w:val="00873AB0"/>
    <w:rsid w:val="0087455A"/>
    <w:rsid w:val="00874AF7"/>
    <w:rsid w:val="0087555F"/>
    <w:rsid w:val="0087789C"/>
    <w:rsid w:val="008809CA"/>
    <w:rsid w:val="008840BC"/>
    <w:rsid w:val="00885F93"/>
    <w:rsid w:val="00887917"/>
    <w:rsid w:val="008913A1"/>
    <w:rsid w:val="008913C0"/>
    <w:rsid w:val="00891552"/>
    <w:rsid w:val="0089207D"/>
    <w:rsid w:val="008A04A3"/>
    <w:rsid w:val="008A0526"/>
    <w:rsid w:val="008A14B0"/>
    <w:rsid w:val="008A2238"/>
    <w:rsid w:val="008A2AA0"/>
    <w:rsid w:val="008A2D58"/>
    <w:rsid w:val="008A4828"/>
    <w:rsid w:val="008B1FB4"/>
    <w:rsid w:val="008B34E6"/>
    <w:rsid w:val="008B35C0"/>
    <w:rsid w:val="008B3E34"/>
    <w:rsid w:val="008B3F6A"/>
    <w:rsid w:val="008B48A1"/>
    <w:rsid w:val="008B7075"/>
    <w:rsid w:val="008B7399"/>
    <w:rsid w:val="008C0057"/>
    <w:rsid w:val="008C10D0"/>
    <w:rsid w:val="008C1C86"/>
    <w:rsid w:val="008C1DF4"/>
    <w:rsid w:val="008C4839"/>
    <w:rsid w:val="008C501B"/>
    <w:rsid w:val="008C73EF"/>
    <w:rsid w:val="008C7774"/>
    <w:rsid w:val="008D27E8"/>
    <w:rsid w:val="008D2A07"/>
    <w:rsid w:val="008D615D"/>
    <w:rsid w:val="008D6575"/>
    <w:rsid w:val="008E169B"/>
    <w:rsid w:val="008E1B8E"/>
    <w:rsid w:val="008E7275"/>
    <w:rsid w:val="008E76B7"/>
    <w:rsid w:val="008E7724"/>
    <w:rsid w:val="008F06B5"/>
    <w:rsid w:val="008F1B5F"/>
    <w:rsid w:val="008F423E"/>
    <w:rsid w:val="008F49C7"/>
    <w:rsid w:val="008F4F4B"/>
    <w:rsid w:val="008F50DB"/>
    <w:rsid w:val="00901478"/>
    <w:rsid w:val="00902DCD"/>
    <w:rsid w:val="0090489A"/>
    <w:rsid w:val="0090508F"/>
    <w:rsid w:val="00906A57"/>
    <w:rsid w:val="00912C15"/>
    <w:rsid w:val="00913238"/>
    <w:rsid w:val="009152EE"/>
    <w:rsid w:val="00915F29"/>
    <w:rsid w:val="00917557"/>
    <w:rsid w:val="00917882"/>
    <w:rsid w:val="00920FC6"/>
    <w:rsid w:val="009220A7"/>
    <w:rsid w:val="00922E5B"/>
    <w:rsid w:val="00923375"/>
    <w:rsid w:val="009240EE"/>
    <w:rsid w:val="009273EA"/>
    <w:rsid w:val="00927F2A"/>
    <w:rsid w:val="0093253D"/>
    <w:rsid w:val="00933289"/>
    <w:rsid w:val="00934376"/>
    <w:rsid w:val="00934E15"/>
    <w:rsid w:val="00937D83"/>
    <w:rsid w:val="00942441"/>
    <w:rsid w:val="00944ABB"/>
    <w:rsid w:val="00944ECF"/>
    <w:rsid w:val="009458AD"/>
    <w:rsid w:val="0094674B"/>
    <w:rsid w:val="00951546"/>
    <w:rsid w:val="00953E9F"/>
    <w:rsid w:val="00961127"/>
    <w:rsid w:val="00961C9A"/>
    <w:rsid w:val="00962E74"/>
    <w:rsid w:val="00963684"/>
    <w:rsid w:val="00963A26"/>
    <w:rsid w:val="00964E5E"/>
    <w:rsid w:val="00966984"/>
    <w:rsid w:val="00967FE7"/>
    <w:rsid w:val="00971115"/>
    <w:rsid w:val="00972EDB"/>
    <w:rsid w:val="009746DA"/>
    <w:rsid w:val="00977D86"/>
    <w:rsid w:val="00983055"/>
    <w:rsid w:val="0098485C"/>
    <w:rsid w:val="00990DAA"/>
    <w:rsid w:val="00992669"/>
    <w:rsid w:val="009940EC"/>
    <w:rsid w:val="00994209"/>
    <w:rsid w:val="00994272"/>
    <w:rsid w:val="00994691"/>
    <w:rsid w:val="00995348"/>
    <w:rsid w:val="00995FC7"/>
    <w:rsid w:val="00996617"/>
    <w:rsid w:val="009A005F"/>
    <w:rsid w:val="009A011A"/>
    <w:rsid w:val="009A220E"/>
    <w:rsid w:val="009A29DE"/>
    <w:rsid w:val="009A4030"/>
    <w:rsid w:val="009A657C"/>
    <w:rsid w:val="009A66E1"/>
    <w:rsid w:val="009A72E2"/>
    <w:rsid w:val="009A73EA"/>
    <w:rsid w:val="009B15F9"/>
    <w:rsid w:val="009B2663"/>
    <w:rsid w:val="009B2F3C"/>
    <w:rsid w:val="009B4A78"/>
    <w:rsid w:val="009B6865"/>
    <w:rsid w:val="009C17EB"/>
    <w:rsid w:val="009C2036"/>
    <w:rsid w:val="009C4CE8"/>
    <w:rsid w:val="009C5293"/>
    <w:rsid w:val="009C6258"/>
    <w:rsid w:val="009D0040"/>
    <w:rsid w:val="009D2CAC"/>
    <w:rsid w:val="009D2D9F"/>
    <w:rsid w:val="009D3417"/>
    <w:rsid w:val="009D3E00"/>
    <w:rsid w:val="009D73EA"/>
    <w:rsid w:val="009D7E7F"/>
    <w:rsid w:val="009E0F1B"/>
    <w:rsid w:val="009E1E60"/>
    <w:rsid w:val="009E2FBE"/>
    <w:rsid w:val="009E424F"/>
    <w:rsid w:val="009E42AB"/>
    <w:rsid w:val="009E5B22"/>
    <w:rsid w:val="009E7156"/>
    <w:rsid w:val="009F0310"/>
    <w:rsid w:val="009F105B"/>
    <w:rsid w:val="009F198E"/>
    <w:rsid w:val="009F20D3"/>
    <w:rsid w:val="009F6AD1"/>
    <w:rsid w:val="009F769B"/>
    <w:rsid w:val="00A001F1"/>
    <w:rsid w:val="00A01A64"/>
    <w:rsid w:val="00A03635"/>
    <w:rsid w:val="00A03FFF"/>
    <w:rsid w:val="00A05B63"/>
    <w:rsid w:val="00A05FC9"/>
    <w:rsid w:val="00A073FC"/>
    <w:rsid w:val="00A07838"/>
    <w:rsid w:val="00A10AFA"/>
    <w:rsid w:val="00A1105F"/>
    <w:rsid w:val="00A12185"/>
    <w:rsid w:val="00A12CCA"/>
    <w:rsid w:val="00A15F78"/>
    <w:rsid w:val="00A16384"/>
    <w:rsid w:val="00A225F7"/>
    <w:rsid w:val="00A22605"/>
    <w:rsid w:val="00A22782"/>
    <w:rsid w:val="00A22DAD"/>
    <w:rsid w:val="00A240CD"/>
    <w:rsid w:val="00A249F1"/>
    <w:rsid w:val="00A25695"/>
    <w:rsid w:val="00A25D10"/>
    <w:rsid w:val="00A31044"/>
    <w:rsid w:val="00A32B4E"/>
    <w:rsid w:val="00A33039"/>
    <w:rsid w:val="00A369E0"/>
    <w:rsid w:val="00A42151"/>
    <w:rsid w:val="00A42234"/>
    <w:rsid w:val="00A454DD"/>
    <w:rsid w:val="00A45AE9"/>
    <w:rsid w:val="00A45BDA"/>
    <w:rsid w:val="00A5010F"/>
    <w:rsid w:val="00A503D4"/>
    <w:rsid w:val="00A53726"/>
    <w:rsid w:val="00A552FF"/>
    <w:rsid w:val="00A57BCC"/>
    <w:rsid w:val="00A57DBC"/>
    <w:rsid w:val="00A60CB9"/>
    <w:rsid w:val="00A665B3"/>
    <w:rsid w:val="00A707E0"/>
    <w:rsid w:val="00A71654"/>
    <w:rsid w:val="00A7563C"/>
    <w:rsid w:val="00A75805"/>
    <w:rsid w:val="00A75A44"/>
    <w:rsid w:val="00A8185D"/>
    <w:rsid w:val="00A81920"/>
    <w:rsid w:val="00A82478"/>
    <w:rsid w:val="00A82AD6"/>
    <w:rsid w:val="00A84367"/>
    <w:rsid w:val="00A84C5D"/>
    <w:rsid w:val="00A85C7D"/>
    <w:rsid w:val="00A90D94"/>
    <w:rsid w:val="00A91B47"/>
    <w:rsid w:val="00A928C4"/>
    <w:rsid w:val="00A92FD1"/>
    <w:rsid w:val="00A966A7"/>
    <w:rsid w:val="00A96B20"/>
    <w:rsid w:val="00A96FE4"/>
    <w:rsid w:val="00A9707F"/>
    <w:rsid w:val="00A97CF6"/>
    <w:rsid w:val="00AA0268"/>
    <w:rsid w:val="00AA64D8"/>
    <w:rsid w:val="00AA6850"/>
    <w:rsid w:val="00AB0988"/>
    <w:rsid w:val="00AB0B57"/>
    <w:rsid w:val="00AB1781"/>
    <w:rsid w:val="00AB2D2D"/>
    <w:rsid w:val="00AB35CC"/>
    <w:rsid w:val="00AB5D51"/>
    <w:rsid w:val="00AB7C2F"/>
    <w:rsid w:val="00AC279A"/>
    <w:rsid w:val="00AC450F"/>
    <w:rsid w:val="00AC5731"/>
    <w:rsid w:val="00AC5C02"/>
    <w:rsid w:val="00AC792B"/>
    <w:rsid w:val="00AD0055"/>
    <w:rsid w:val="00AD1AF4"/>
    <w:rsid w:val="00AD1C61"/>
    <w:rsid w:val="00AD582C"/>
    <w:rsid w:val="00AD5924"/>
    <w:rsid w:val="00AD7751"/>
    <w:rsid w:val="00AE0902"/>
    <w:rsid w:val="00AE1112"/>
    <w:rsid w:val="00AE1C17"/>
    <w:rsid w:val="00AE3548"/>
    <w:rsid w:val="00AE4676"/>
    <w:rsid w:val="00AE5B01"/>
    <w:rsid w:val="00AE604F"/>
    <w:rsid w:val="00AF26BD"/>
    <w:rsid w:val="00AF4A6F"/>
    <w:rsid w:val="00AF5818"/>
    <w:rsid w:val="00AF6DD8"/>
    <w:rsid w:val="00AF7890"/>
    <w:rsid w:val="00AF7B94"/>
    <w:rsid w:val="00B0039D"/>
    <w:rsid w:val="00B00642"/>
    <w:rsid w:val="00B02699"/>
    <w:rsid w:val="00B031E1"/>
    <w:rsid w:val="00B04106"/>
    <w:rsid w:val="00B044BB"/>
    <w:rsid w:val="00B04574"/>
    <w:rsid w:val="00B05D5E"/>
    <w:rsid w:val="00B065CC"/>
    <w:rsid w:val="00B118F4"/>
    <w:rsid w:val="00B11A32"/>
    <w:rsid w:val="00B125E2"/>
    <w:rsid w:val="00B132C8"/>
    <w:rsid w:val="00B13E63"/>
    <w:rsid w:val="00B1687A"/>
    <w:rsid w:val="00B245A1"/>
    <w:rsid w:val="00B26BBA"/>
    <w:rsid w:val="00B26E70"/>
    <w:rsid w:val="00B27CF8"/>
    <w:rsid w:val="00B309BD"/>
    <w:rsid w:val="00B309F2"/>
    <w:rsid w:val="00B30D39"/>
    <w:rsid w:val="00B30DA0"/>
    <w:rsid w:val="00B32CFB"/>
    <w:rsid w:val="00B334DE"/>
    <w:rsid w:val="00B33BF3"/>
    <w:rsid w:val="00B35618"/>
    <w:rsid w:val="00B36467"/>
    <w:rsid w:val="00B40500"/>
    <w:rsid w:val="00B448A2"/>
    <w:rsid w:val="00B478A4"/>
    <w:rsid w:val="00B5098A"/>
    <w:rsid w:val="00B5262D"/>
    <w:rsid w:val="00B528D2"/>
    <w:rsid w:val="00B533F2"/>
    <w:rsid w:val="00B549EF"/>
    <w:rsid w:val="00B54D94"/>
    <w:rsid w:val="00B56CD8"/>
    <w:rsid w:val="00B61851"/>
    <w:rsid w:val="00B61884"/>
    <w:rsid w:val="00B637D5"/>
    <w:rsid w:val="00B65FFF"/>
    <w:rsid w:val="00B6629D"/>
    <w:rsid w:val="00B66667"/>
    <w:rsid w:val="00B67D94"/>
    <w:rsid w:val="00B70670"/>
    <w:rsid w:val="00B70A57"/>
    <w:rsid w:val="00B712F7"/>
    <w:rsid w:val="00B71466"/>
    <w:rsid w:val="00B71824"/>
    <w:rsid w:val="00B71D5D"/>
    <w:rsid w:val="00B73F5E"/>
    <w:rsid w:val="00B742D8"/>
    <w:rsid w:val="00B75D53"/>
    <w:rsid w:val="00B811B1"/>
    <w:rsid w:val="00B82307"/>
    <w:rsid w:val="00B858E5"/>
    <w:rsid w:val="00B8638C"/>
    <w:rsid w:val="00B87091"/>
    <w:rsid w:val="00B93E81"/>
    <w:rsid w:val="00B974A6"/>
    <w:rsid w:val="00BA121A"/>
    <w:rsid w:val="00BA18D3"/>
    <w:rsid w:val="00BA190C"/>
    <w:rsid w:val="00BA23BD"/>
    <w:rsid w:val="00BA2CAB"/>
    <w:rsid w:val="00BA3086"/>
    <w:rsid w:val="00BA32C4"/>
    <w:rsid w:val="00BA39AC"/>
    <w:rsid w:val="00BA3C44"/>
    <w:rsid w:val="00BA459E"/>
    <w:rsid w:val="00BA4DF9"/>
    <w:rsid w:val="00BA4EC7"/>
    <w:rsid w:val="00BB079C"/>
    <w:rsid w:val="00BB2EA6"/>
    <w:rsid w:val="00BB3327"/>
    <w:rsid w:val="00BB337E"/>
    <w:rsid w:val="00BB717B"/>
    <w:rsid w:val="00BB795D"/>
    <w:rsid w:val="00BC0EB8"/>
    <w:rsid w:val="00BC17A0"/>
    <w:rsid w:val="00BC19E8"/>
    <w:rsid w:val="00BC266D"/>
    <w:rsid w:val="00BC61F7"/>
    <w:rsid w:val="00BD37B7"/>
    <w:rsid w:val="00BD443C"/>
    <w:rsid w:val="00BD4DCE"/>
    <w:rsid w:val="00BD517F"/>
    <w:rsid w:val="00BD586D"/>
    <w:rsid w:val="00BD5DD9"/>
    <w:rsid w:val="00BD7BCD"/>
    <w:rsid w:val="00BE0E14"/>
    <w:rsid w:val="00BE1FD8"/>
    <w:rsid w:val="00BE40A1"/>
    <w:rsid w:val="00BE454D"/>
    <w:rsid w:val="00BE5646"/>
    <w:rsid w:val="00BE7BC7"/>
    <w:rsid w:val="00BE7DC5"/>
    <w:rsid w:val="00BF00E5"/>
    <w:rsid w:val="00BF234D"/>
    <w:rsid w:val="00BF37D0"/>
    <w:rsid w:val="00BF4148"/>
    <w:rsid w:val="00BF4910"/>
    <w:rsid w:val="00C00221"/>
    <w:rsid w:val="00C00370"/>
    <w:rsid w:val="00C0044A"/>
    <w:rsid w:val="00C018C9"/>
    <w:rsid w:val="00C01C8F"/>
    <w:rsid w:val="00C02993"/>
    <w:rsid w:val="00C031EB"/>
    <w:rsid w:val="00C04DC7"/>
    <w:rsid w:val="00C067A1"/>
    <w:rsid w:val="00C101B5"/>
    <w:rsid w:val="00C10D05"/>
    <w:rsid w:val="00C10F96"/>
    <w:rsid w:val="00C11F90"/>
    <w:rsid w:val="00C127D0"/>
    <w:rsid w:val="00C165D7"/>
    <w:rsid w:val="00C1724C"/>
    <w:rsid w:val="00C176B8"/>
    <w:rsid w:val="00C17E68"/>
    <w:rsid w:val="00C21222"/>
    <w:rsid w:val="00C24457"/>
    <w:rsid w:val="00C24C18"/>
    <w:rsid w:val="00C25580"/>
    <w:rsid w:val="00C2585B"/>
    <w:rsid w:val="00C26CDA"/>
    <w:rsid w:val="00C30A69"/>
    <w:rsid w:val="00C30C39"/>
    <w:rsid w:val="00C3251B"/>
    <w:rsid w:val="00C32692"/>
    <w:rsid w:val="00C32A98"/>
    <w:rsid w:val="00C32DDA"/>
    <w:rsid w:val="00C34479"/>
    <w:rsid w:val="00C34823"/>
    <w:rsid w:val="00C36741"/>
    <w:rsid w:val="00C37920"/>
    <w:rsid w:val="00C43041"/>
    <w:rsid w:val="00C439D1"/>
    <w:rsid w:val="00C43B12"/>
    <w:rsid w:val="00C44C81"/>
    <w:rsid w:val="00C453D9"/>
    <w:rsid w:val="00C45F82"/>
    <w:rsid w:val="00C4614C"/>
    <w:rsid w:val="00C47951"/>
    <w:rsid w:val="00C502E1"/>
    <w:rsid w:val="00C519C9"/>
    <w:rsid w:val="00C51E1B"/>
    <w:rsid w:val="00C5441B"/>
    <w:rsid w:val="00C557FF"/>
    <w:rsid w:val="00C55DD3"/>
    <w:rsid w:val="00C5674B"/>
    <w:rsid w:val="00C56DA5"/>
    <w:rsid w:val="00C572FF"/>
    <w:rsid w:val="00C613C8"/>
    <w:rsid w:val="00C616D8"/>
    <w:rsid w:val="00C627EA"/>
    <w:rsid w:val="00C6309F"/>
    <w:rsid w:val="00C64B17"/>
    <w:rsid w:val="00C6507B"/>
    <w:rsid w:val="00C65E62"/>
    <w:rsid w:val="00C665F9"/>
    <w:rsid w:val="00C72AE6"/>
    <w:rsid w:val="00C72ED3"/>
    <w:rsid w:val="00C752DD"/>
    <w:rsid w:val="00C763F5"/>
    <w:rsid w:val="00C80CE2"/>
    <w:rsid w:val="00C828EB"/>
    <w:rsid w:val="00C82944"/>
    <w:rsid w:val="00C835B7"/>
    <w:rsid w:val="00C84AEF"/>
    <w:rsid w:val="00C85D4B"/>
    <w:rsid w:val="00C86535"/>
    <w:rsid w:val="00C8697E"/>
    <w:rsid w:val="00C86B6F"/>
    <w:rsid w:val="00C873F8"/>
    <w:rsid w:val="00C87D36"/>
    <w:rsid w:val="00C87D7E"/>
    <w:rsid w:val="00C9569D"/>
    <w:rsid w:val="00C96FE6"/>
    <w:rsid w:val="00C97B57"/>
    <w:rsid w:val="00C97B66"/>
    <w:rsid w:val="00CA01DB"/>
    <w:rsid w:val="00CA3A09"/>
    <w:rsid w:val="00CA3B5C"/>
    <w:rsid w:val="00CA45A5"/>
    <w:rsid w:val="00CA5F09"/>
    <w:rsid w:val="00CA6D32"/>
    <w:rsid w:val="00CB0B7C"/>
    <w:rsid w:val="00CB1086"/>
    <w:rsid w:val="00CB19CA"/>
    <w:rsid w:val="00CB274D"/>
    <w:rsid w:val="00CB37A0"/>
    <w:rsid w:val="00CB39A1"/>
    <w:rsid w:val="00CC0064"/>
    <w:rsid w:val="00CD0C77"/>
    <w:rsid w:val="00CD2C23"/>
    <w:rsid w:val="00CD2ED5"/>
    <w:rsid w:val="00CD3244"/>
    <w:rsid w:val="00CE1474"/>
    <w:rsid w:val="00CE14C4"/>
    <w:rsid w:val="00CE16FF"/>
    <w:rsid w:val="00CE3FAC"/>
    <w:rsid w:val="00CE6FF8"/>
    <w:rsid w:val="00CF034F"/>
    <w:rsid w:val="00CF062A"/>
    <w:rsid w:val="00CF150E"/>
    <w:rsid w:val="00CF389A"/>
    <w:rsid w:val="00CF3C66"/>
    <w:rsid w:val="00CF3D99"/>
    <w:rsid w:val="00CF5ECB"/>
    <w:rsid w:val="00CF6139"/>
    <w:rsid w:val="00CF63ED"/>
    <w:rsid w:val="00CF697B"/>
    <w:rsid w:val="00CF6F12"/>
    <w:rsid w:val="00CF773D"/>
    <w:rsid w:val="00D0045C"/>
    <w:rsid w:val="00D020E4"/>
    <w:rsid w:val="00D02883"/>
    <w:rsid w:val="00D02A84"/>
    <w:rsid w:val="00D03DE7"/>
    <w:rsid w:val="00D11273"/>
    <w:rsid w:val="00D160F2"/>
    <w:rsid w:val="00D177E5"/>
    <w:rsid w:val="00D2009E"/>
    <w:rsid w:val="00D203CD"/>
    <w:rsid w:val="00D256A0"/>
    <w:rsid w:val="00D26950"/>
    <w:rsid w:val="00D32714"/>
    <w:rsid w:val="00D33EC6"/>
    <w:rsid w:val="00D35403"/>
    <w:rsid w:val="00D35582"/>
    <w:rsid w:val="00D37598"/>
    <w:rsid w:val="00D37ECC"/>
    <w:rsid w:val="00D427C9"/>
    <w:rsid w:val="00D43347"/>
    <w:rsid w:val="00D44D50"/>
    <w:rsid w:val="00D45C93"/>
    <w:rsid w:val="00D50EAC"/>
    <w:rsid w:val="00D51640"/>
    <w:rsid w:val="00D52040"/>
    <w:rsid w:val="00D53BB6"/>
    <w:rsid w:val="00D55E3C"/>
    <w:rsid w:val="00D574B0"/>
    <w:rsid w:val="00D57570"/>
    <w:rsid w:val="00D60E04"/>
    <w:rsid w:val="00D62654"/>
    <w:rsid w:val="00D630C5"/>
    <w:rsid w:val="00D63318"/>
    <w:rsid w:val="00D63CC7"/>
    <w:rsid w:val="00D6428B"/>
    <w:rsid w:val="00D65CE4"/>
    <w:rsid w:val="00D65CF8"/>
    <w:rsid w:val="00D66AA8"/>
    <w:rsid w:val="00D7286A"/>
    <w:rsid w:val="00D752D4"/>
    <w:rsid w:val="00D7563C"/>
    <w:rsid w:val="00D76A8C"/>
    <w:rsid w:val="00D76C38"/>
    <w:rsid w:val="00D76EA0"/>
    <w:rsid w:val="00D815FD"/>
    <w:rsid w:val="00D86803"/>
    <w:rsid w:val="00D876CF"/>
    <w:rsid w:val="00D87B0E"/>
    <w:rsid w:val="00D91111"/>
    <w:rsid w:val="00D92C16"/>
    <w:rsid w:val="00D935D9"/>
    <w:rsid w:val="00D93710"/>
    <w:rsid w:val="00D965E2"/>
    <w:rsid w:val="00D9678D"/>
    <w:rsid w:val="00DA0D59"/>
    <w:rsid w:val="00DA176F"/>
    <w:rsid w:val="00DA30F8"/>
    <w:rsid w:val="00DA5C4A"/>
    <w:rsid w:val="00DA7620"/>
    <w:rsid w:val="00DA7B54"/>
    <w:rsid w:val="00DB0D6F"/>
    <w:rsid w:val="00DB52FB"/>
    <w:rsid w:val="00DB7A32"/>
    <w:rsid w:val="00DC12AD"/>
    <w:rsid w:val="00DC2532"/>
    <w:rsid w:val="00DC6361"/>
    <w:rsid w:val="00DC64FE"/>
    <w:rsid w:val="00DC7CA9"/>
    <w:rsid w:val="00DD0A42"/>
    <w:rsid w:val="00DD0B8F"/>
    <w:rsid w:val="00DD2559"/>
    <w:rsid w:val="00DD4855"/>
    <w:rsid w:val="00DD54F6"/>
    <w:rsid w:val="00DD68B7"/>
    <w:rsid w:val="00DD7023"/>
    <w:rsid w:val="00DE1CEA"/>
    <w:rsid w:val="00DE34A6"/>
    <w:rsid w:val="00DE401D"/>
    <w:rsid w:val="00DE48E5"/>
    <w:rsid w:val="00DE623F"/>
    <w:rsid w:val="00DE6E66"/>
    <w:rsid w:val="00DE72B4"/>
    <w:rsid w:val="00DF0F07"/>
    <w:rsid w:val="00DF1BDD"/>
    <w:rsid w:val="00DF25B6"/>
    <w:rsid w:val="00DF3BBF"/>
    <w:rsid w:val="00DF4434"/>
    <w:rsid w:val="00DF4E33"/>
    <w:rsid w:val="00DF58F6"/>
    <w:rsid w:val="00DF5CC6"/>
    <w:rsid w:val="00DF63EA"/>
    <w:rsid w:val="00DF7D9B"/>
    <w:rsid w:val="00E022A5"/>
    <w:rsid w:val="00E04F2A"/>
    <w:rsid w:val="00E0541F"/>
    <w:rsid w:val="00E06B01"/>
    <w:rsid w:val="00E06B27"/>
    <w:rsid w:val="00E15B6C"/>
    <w:rsid w:val="00E17C5A"/>
    <w:rsid w:val="00E229A7"/>
    <w:rsid w:val="00E23EA8"/>
    <w:rsid w:val="00E257C8"/>
    <w:rsid w:val="00E26CBA"/>
    <w:rsid w:val="00E27731"/>
    <w:rsid w:val="00E30AF2"/>
    <w:rsid w:val="00E30E76"/>
    <w:rsid w:val="00E34822"/>
    <w:rsid w:val="00E36D2B"/>
    <w:rsid w:val="00E3721F"/>
    <w:rsid w:val="00E40528"/>
    <w:rsid w:val="00E406B7"/>
    <w:rsid w:val="00E40EE3"/>
    <w:rsid w:val="00E42984"/>
    <w:rsid w:val="00E42D00"/>
    <w:rsid w:val="00E45A93"/>
    <w:rsid w:val="00E4621C"/>
    <w:rsid w:val="00E47656"/>
    <w:rsid w:val="00E50311"/>
    <w:rsid w:val="00E549C8"/>
    <w:rsid w:val="00E54C6D"/>
    <w:rsid w:val="00E57155"/>
    <w:rsid w:val="00E57AB9"/>
    <w:rsid w:val="00E62226"/>
    <w:rsid w:val="00E6406F"/>
    <w:rsid w:val="00E65D64"/>
    <w:rsid w:val="00E665AF"/>
    <w:rsid w:val="00E671AB"/>
    <w:rsid w:val="00E70CB5"/>
    <w:rsid w:val="00E73C8C"/>
    <w:rsid w:val="00E74CAF"/>
    <w:rsid w:val="00E74D04"/>
    <w:rsid w:val="00E76960"/>
    <w:rsid w:val="00E803B0"/>
    <w:rsid w:val="00E81316"/>
    <w:rsid w:val="00E84242"/>
    <w:rsid w:val="00E852BB"/>
    <w:rsid w:val="00E85E5C"/>
    <w:rsid w:val="00E87106"/>
    <w:rsid w:val="00E87B0C"/>
    <w:rsid w:val="00E87B93"/>
    <w:rsid w:val="00E90E18"/>
    <w:rsid w:val="00E90F82"/>
    <w:rsid w:val="00E9254A"/>
    <w:rsid w:val="00E92632"/>
    <w:rsid w:val="00E93BB3"/>
    <w:rsid w:val="00EA369A"/>
    <w:rsid w:val="00EA36B0"/>
    <w:rsid w:val="00EA376E"/>
    <w:rsid w:val="00EA4D86"/>
    <w:rsid w:val="00EB1243"/>
    <w:rsid w:val="00EB1754"/>
    <w:rsid w:val="00EB1DAB"/>
    <w:rsid w:val="00EB2365"/>
    <w:rsid w:val="00EB2454"/>
    <w:rsid w:val="00EB521F"/>
    <w:rsid w:val="00EB5E28"/>
    <w:rsid w:val="00EB69F6"/>
    <w:rsid w:val="00EB74B7"/>
    <w:rsid w:val="00EC1EBF"/>
    <w:rsid w:val="00EC447E"/>
    <w:rsid w:val="00EC7EF4"/>
    <w:rsid w:val="00ED0487"/>
    <w:rsid w:val="00ED1799"/>
    <w:rsid w:val="00ED1B9D"/>
    <w:rsid w:val="00ED520E"/>
    <w:rsid w:val="00ED7D11"/>
    <w:rsid w:val="00EE0D32"/>
    <w:rsid w:val="00EE15E3"/>
    <w:rsid w:val="00EE2AA1"/>
    <w:rsid w:val="00EE3F37"/>
    <w:rsid w:val="00EE582C"/>
    <w:rsid w:val="00EE62AB"/>
    <w:rsid w:val="00EE6332"/>
    <w:rsid w:val="00EE6B5D"/>
    <w:rsid w:val="00EE7039"/>
    <w:rsid w:val="00EE72E1"/>
    <w:rsid w:val="00EE74FE"/>
    <w:rsid w:val="00EF0D79"/>
    <w:rsid w:val="00EF34D3"/>
    <w:rsid w:val="00EF3654"/>
    <w:rsid w:val="00EF3EE5"/>
    <w:rsid w:val="00EF473B"/>
    <w:rsid w:val="00EF5196"/>
    <w:rsid w:val="00EF63E8"/>
    <w:rsid w:val="00EF6A00"/>
    <w:rsid w:val="00F019F7"/>
    <w:rsid w:val="00F01A54"/>
    <w:rsid w:val="00F01DB6"/>
    <w:rsid w:val="00F02BB0"/>
    <w:rsid w:val="00F03D7C"/>
    <w:rsid w:val="00F055E9"/>
    <w:rsid w:val="00F057AB"/>
    <w:rsid w:val="00F116A7"/>
    <w:rsid w:val="00F11F78"/>
    <w:rsid w:val="00F129CB"/>
    <w:rsid w:val="00F14CED"/>
    <w:rsid w:val="00F15D0E"/>
    <w:rsid w:val="00F15F7A"/>
    <w:rsid w:val="00F23DF6"/>
    <w:rsid w:val="00F35843"/>
    <w:rsid w:val="00F361A1"/>
    <w:rsid w:val="00F37586"/>
    <w:rsid w:val="00F4070A"/>
    <w:rsid w:val="00F42D25"/>
    <w:rsid w:val="00F44CD7"/>
    <w:rsid w:val="00F4768D"/>
    <w:rsid w:val="00F5080A"/>
    <w:rsid w:val="00F50B71"/>
    <w:rsid w:val="00F51D6A"/>
    <w:rsid w:val="00F5375B"/>
    <w:rsid w:val="00F54089"/>
    <w:rsid w:val="00F5477B"/>
    <w:rsid w:val="00F55D0C"/>
    <w:rsid w:val="00F55E9D"/>
    <w:rsid w:val="00F56253"/>
    <w:rsid w:val="00F5678E"/>
    <w:rsid w:val="00F577F5"/>
    <w:rsid w:val="00F57814"/>
    <w:rsid w:val="00F61655"/>
    <w:rsid w:val="00F62942"/>
    <w:rsid w:val="00F63203"/>
    <w:rsid w:val="00F6490C"/>
    <w:rsid w:val="00F64BF4"/>
    <w:rsid w:val="00F652CD"/>
    <w:rsid w:val="00F65901"/>
    <w:rsid w:val="00F66591"/>
    <w:rsid w:val="00F70EC0"/>
    <w:rsid w:val="00F717E5"/>
    <w:rsid w:val="00F7295E"/>
    <w:rsid w:val="00F72DAF"/>
    <w:rsid w:val="00F732F2"/>
    <w:rsid w:val="00F739E9"/>
    <w:rsid w:val="00F74112"/>
    <w:rsid w:val="00F77AD7"/>
    <w:rsid w:val="00F819E8"/>
    <w:rsid w:val="00F825C4"/>
    <w:rsid w:val="00F829B1"/>
    <w:rsid w:val="00F82E0D"/>
    <w:rsid w:val="00F83ECC"/>
    <w:rsid w:val="00F846C4"/>
    <w:rsid w:val="00F914F9"/>
    <w:rsid w:val="00F948CD"/>
    <w:rsid w:val="00F96F78"/>
    <w:rsid w:val="00F97507"/>
    <w:rsid w:val="00F97D45"/>
    <w:rsid w:val="00FA252B"/>
    <w:rsid w:val="00FA461D"/>
    <w:rsid w:val="00FA5266"/>
    <w:rsid w:val="00FA674C"/>
    <w:rsid w:val="00FA69C6"/>
    <w:rsid w:val="00FA6EAF"/>
    <w:rsid w:val="00FB3AC5"/>
    <w:rsid w:val="00FB4402"/>
    <w:rsid w:val="00FB45D3"/>
    <w:rsid w:val="00FC1864"/>
    <w:rsid w:val="00FC278C"/>
    <w:rsid w:val="00FC3163"/>
    <w:rsid w:val="00FC33B4"/>
    <w:rsid w:val="00FC3D4B"/>
    <w:rsid w:val="00FC558F"/>
    <w:rsid w:val="00FC59E6"/>
    <w:rsid w:val="00FC6A34"/>
    <w:rsid w:val="00FD3679"/>
    <w:rsid w:val="00FD36B4"/>
    <w:rsid w:val="00FD4CBB"/>
    <w:rsid w:val="00FD5A21"/>
    <w:rsid w:val="00FD5DEA"/>
    <w:rsid w:val="00FD5DFF"/>
    <w:rsid w:val="00FD7132"/>
    <w:rsid w:val="00FE0D95"/>
    <w:rsid w:val="00FE404A"/>
    <w:rsid w:val="00FE4774"/>
    <w:rsid w:val="00FE512D"/>
    <w:rsid w:val="00FE612A"/>
    <w:rsid w:val="00FE6ABC"/>
    <w:rsid w:val="00FE7335"/>
    <w:rsid w:val="00FE76E1"/>
    <w:rsid w:val="00FF3D94"/>
    <w:rsid w:val="00FF586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6AF"/>
  </w:style>
  <w:style w:type="paragraph" w:styleId="Balk1">
    <w:name w:val="heading 1"/>
    <w:basedOn w:val="Normal"/>
    <w:next w:val="Normal"/>
    <w:link w:val="Balk1Char"/>
    <w:uiPriority w:val="9"/>
    <w:qFormat/>
    <w:rsid w:val="00125B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C43B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D87B0E"/>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qFormat/>
    <w:rsid w:val="009E7156"/>
    <w:pPr>
      <w:keepNext/>
      <w:spacing w:before="240" w:after="60" w:line="240" w:lineRule="auto"/>
      <w:outlineLvl w:val="3"/>
    </w:pPr>
    <w:rPr>
      <w:rFonts w:ascii="Times New Roman" w:eastAsia="Times New Roman" w:hAnsi="Times New Roman" w:cs="Times New Roman"/>
      <w:b/>
      <w:bCs/>
      <w:sz w:val="28"/>
      <w:szCs w:val="28"/>
      <w:lang w:eastAsia="tr-TR"/>
    </w:rPr>
  </w:style>
  <w:style w:type="paragraph" w:styleId="Balk5">
    <w:name w:val="heading 5"/>
    <w:basedOn w:val="Normal"/>
    <w:next w:val="Normal"/>
    <w:link w:val="Balk5Char"/>
    <w:uiPriority w:val="9"/>
    <w:unhideWhenUsed/>
    <w:qFormat/>
    <w:rsid w:val="00BB795D"/>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56417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25BC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rsid w:val="00C43B12"/>
    <w:rPr>
      <w:rFonts w:asciiTheme="majorHAnsi" w:eastAsiaTheme="majorEastAsia" w:hAnsiTheme="majorHAnsi" w:cstheme="majorBidi"/>
      <w:b/>
      <w:bCs/>
      <w:color w:val="4F81BD" w:themeColor="accent1"/>
      <w:sz w:val="26"/>
      <w:szCs w:val="26"/>
    </w:rPr>
  </w:style>
  <w:style w:type="paragraph" w:styleId="ResimYazs">
    <w:name w:val="caption"/>
    <w:basedOn w:val="Normal"/>
    <w:next w:val="Normal"/>
    <w:qFormat/>
    <w:rsid w:val="00C43B12"/>
    <w:pPr>
      <w:spacing w:before="120" w:after="120" w:line="240" w:lineRule="auto"/>
    </w:pPr>
    <w:rPr>
      <w:rFonts w:ascii="Times New Roman" w:eastAsia="Times New Roman" w:hAnsi="Times New Roman" w:cs="Times New Roman"/>
      <w:b/>
      <w:bCs/>
      <w:sz w:val="20"/>
      <w:szCs w:val="20"/>
      <w:lang w:eastAsia="tr-TR"/>
    </w:rPr>
  </w:style>
  <w:style w:type="paragraph" w:customStyle="1" w:styleId="Normal1">
    <w:name w:val="Normal1"/>
    <w:basedOn w:val="Normal"/>
    <w:rsid w:val="00270D39"/>
    <w:pPr>
      <w:spacing w:after="0" w:line="240" w:lineRule="auto"/>
    </w:pPr>
    <w:rPr>
      <w:rFonts w:ascii="Times New Roman" w:eastAsia="Times New Roman" w:hAnsi="Times New Roman" w:cs="Times New Roman"/>
      <w:sz w:val="26"/>
      <w:szCs w:val="20"/>
      <w:lang w:eastAsia="ja-JP"/>
    </w:rPr>
  </w:style>
  <w:style w:type="paragraph" w:styleId="BalonMetni">
    <w:name w:val="Balloon Text"/>
    <w:basedOn w:val="Normal"/>
    <w:link w:val="BalonMetniChar"/>
    <w:uiPriority w:val="99"/>
    <w:semiHidden/>
    <w:unhideWhenUsed/>
    <w:rsid w:val="00270D3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70D39"/>
    <w:rPr>
      <w:rFonts w:ascii="Tahoma" w:hAnsi="Tahoma" w:cs="Tahoma"/>
      <w:sz w:val="16"/>
      <w:szCs w:val="16"/>
    </w:rPr>
  </w:style>
  <w:style w:type="character" w:customStyle="1" w:styleId="Balk3Char">
    <w:name w:val="Başlık 3 Char"/>
    <w:basedOn w:val="VarsaylanParagrafYazTipi"/>
    <w:link w:val="Balk3"/>
    <w:uiPriority w:val="9"/>
    <w:rsid w:val="00D87B0E"/>
    <w:rPr>
      <w:rFonts w:asciiTheme="majorHAnsi" w:eastAsiaTheme="majorEastAsia" w:hAnsiTheme="majorHAnsi" w:cstheme="majorBidi"/>
      <w:b/>
      <w:bCs/>
      <w:color w:val="4F81BD" w:themeColor="accent1"/>
    </w:rPr>
  </w:style>
  <w:style w:type="character" w:customStyle="1" w:styleId="Balk4Char">
    <w:name w:val="Başlık 4 Char"/>
    <w:basedOn w:val="VarsaylanParagrafYazTipi"/>
    <w:link w:val="Balk4"/>
    <w:rsid w:val="009E7156"/>
    <w:rPr>
      <w:rFonts w:ascii="Times New Roman" w:eastAsia="Times New Roman" w:hAnsi="Times New Roman" w:cs="Times New Roman"/>
      <w:b/>
      <w:bCs/>
      <w:sz w:val="28"/>
      <w:szCs w:val="28"/>
      <w:lang w:eastAsia="tr-TR"/>
    </w:rPr>
  </w:style>
  <w:style w:type="paragraph" w:styleId="ListeParagraf">
    <w:name w:val="List Paragraph"/>
    <w:basedOn w:val="Normal"/>
    <w:uiPriority w:val="34"/>
    <w:qFormat/>
    <w:rsid w:val="009E7156"/>
    <w:pPr>
      <w:ind w:left="720"/>
      <w:contextualSpacing/>
    </w:pPr>
  </w:style>
  <w:style w:type="paragraph" w:styleId="GvdeMetni">
    <w:name w:val="Body Text"/>
    <w:basedOn w:val="Normal"/>
    <w:next w:val="Normal"/>
    <w:link w:val="GvdeMetniChar"/>
    <w:rsid w:val="00790C6B"/>
    <w:pPr>
      <w:autoSpaceDE w:val="0"/>
      <w:autoSpaceDN w:val="0"/>
      <w:adjustRightInd w:val="0"/>
      <w:spacing w:after="0" w:line="240" w:lineRule="auto"/>
    </w:pPr>
    <w:rPr>
      <w:rFonts w:ascii="Garamond" w:eastAsia="Times New Roman" w:hAnsi="Garamond" w:cs="Times New Roman"/>
      <w:sz w:val="24"/>
      <w:szCs w:val="24"/>
      <w:lang w:eastAsia="tr-TR"/>
    </w:rPr>
  </w:style>
  <w:style w:type="character" w:customStyle="1" w:styleId="GvdeMetniChar">
    <w:name w:val="Gövde Metni Char"/>
    <w:basedOn w:val="VarsaylanParagrafYazTipi"/>
    <w:link w:val="GvdeMetni"/>
    <w:rsid w:val="00790C6B"/>
    <w:rPr>
      <w:rFonts w:ascii="Garamond" w:eastAsia="Times New Roman" w:hAnsi="Garamond" w:cs="Times New Roman"/>
      <w:sz w:val="24"/>
      <w:szCs w:val="24"/>
      <w:lang w:eastAsia="tr-TR"/>
    </w:rPr>
  </w:style>
  <w:style w:type="paragraph" w:styleId="GvdeMetniGirintisi">
    <w:name w:val="Body Text Indent"/>
    <w:basedOn w:val="Normal"/>
    <w:link w:val="GvdeMetniGirintisiChar"/>
    <w:rsid w:val="00790C6B"/>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790C6B"/>
    <w:rPr>
      <w:rFonts w:ascii="Times New Roman" w:eastAsia="Times New Roman" w:hAnsi="Times New Roman" w:cs="Times New Roman"/>
      <w:sz w:val="24"/>
      <w:szCs w:val="24"/>
      <w:lang w:eastAsia="tr-TR"/>
    </w:rPr>
  </w:style>
  <w:style w:type="paragraph" w:customStyle="1" w:styleId="Normal2">
    <w:name w:val="Normal2"/>
    <w:basedOn w:val="Normal"/>
    <w:rsid w:val="003E28B6"/>
    <w:pPr>
      <w:spacing w:after="0" w:line="240" w:lineRule="auto"/>
    </w:pPr>
    <w:rPr>
      <w:rFonts w:ascii="Times New Roman" w:eastAsia="Times New Roman" w:hAnsi="Times New Roman" w:cs="Times New Roman"/>
      <w:sz w:val="26"/>
      <w:szCs w:val="20"/>
      <w:lang w:eastAsia="ja-JP"/>
    </w:rPr>
  </w:style>
  <w:style w:type="paragraph" w:styleId="DipnotMetni">
    <w:name w:val="footnote text"/>
    <w:basedOn w:val="Normal"/>
    <w:link w:val="DipnotMetniChar"/>
    <w:semiHidden/>
    <w:unhideWhenUsed/>
    <w:rsid w:val="0087789C"/>
    <w:pPr>
      <w:spacing w:after="0" w:line="240" w:lineRule="auto"/>
    </w:pPr>
    <w:rPr>
      <w:sz w:val="20"/>
      <w:szCs w:val="20"/>
    </w:rPr>
  </w:style>
  <w:style w:type="character" w:customStyle="1" w:styleId="DipnotMetniChar">
    <w:name w:val="Dipnot Metni Char"/>
    <w:basedOn w:val="VarsaylanParagrafYazTipi"/>
    <w:link w:val="DipnotMetni"/>
    <w:semiHidden/>
    <w:rsid w:val="0087789C"/>
    <w:rPr>
      <w:sz w:val="20"/>
      <w:szCs w:val="20"/>
    </w:rPr>
  </w:style>
  <w:style w:type="character" w:styleId="DipnotBavurusu">
    <w:name w:val="footnote reference"/>
    <w:basedOn w:val="VarsaylanParagrafYazTipi"/>
    <w:unhideWhenUsed/>
    <w:rsid w:val="0087789C"/>
    <w:rPr>
      <w:vertAlign w:val="superscript"/>
    </w:rPr>
  </w:style>
  <w:style w:type="character" w:styleId="YerTutucuMetni">
    <w:name w:val="Placeholder Text"/>
    <w:basedOn w:val="VarsaylanParagrafYazTipi"/>
    <w:uiPriority w:val="99"/>
    <w:semiHidden/>
    <w:rsid w:val="004E09B1"/>
    <w:rPr>
      <w:color w:val="808080"/>
    </w:rPr>
  </w:style>
  <w:style w:type="table" w:styleId="TabloKlavuzu">
    <w:name w:val="Table Grid"/>
    <w:basedOn w:val="NormalTablo"/>
    <w:uiPriority w:val="59"/>
    <w:rsid w:val="00D02A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B04106"/>
    <w:pPr>
      <w:spacing w:after="0" w:line="240" w:lineRule="auto"/>
    </w:pPr>
    <w:rPr>
      <w:rFonts w:ascii="Cambria" w:eastAsia="Times New Roman" w:hAnsi="Cambria" w:cs="Times New Roman"/>
      <w:lang w:val="en-US" w:bidi="en-US"/>
    </w:rPr>
  </w:style>
  <w:style w:type="character" w:customStyle="1" w:styleId="Balk5Char">
    <w:name w:val="Başlık 5 Char"/>
    <w:basedOn w:val="VarsaylanParagrafYazTipi"/>
    <w:link w:val="Balk5"/>
    <w:uiPriority w:val="9"/>
    <w:rsid w:val="00BB795D"/>
    <w:rPr>
      <w:rFonts w:asciiTheme="majorHAnsi" w:eastAsiaTheme="majorEastAsia" w:hAnsiTheme="majorHAnsi" w:cstheme="majorBidi"/>
      <w:color w:val="243F60" w:themeColor="accent1" w:themeShade="7F"/>
    </w:rPr>
  </w:style>
  <w:style w:type="paragraph" w:styleId="GvdeMetniGirintisi2">
    <w:name w:val="Body Text Indent 2"/>
    <w:basedOn w:val="Normal"/>
    <w:link w:val="GvdeMetniGirintisi2Char"/>
    <w:rsid w:val="00EB1DAB"/>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rsid w:val="00EB1DAB"/>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rsid w:val="00EB1DAB"/>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rsid w:val="00EB1DAB"/>
    <w:rPr>
      <w:rFonts w:ascii="Times New Roman" w:eastAsia="Times New Roman" w:hAnsi="Times New Roman" w:cs="Times New Roman"/>
      <w:sz w:val="16"/>
      <w:szCs w:val="16"/>
      <w:lang w:eastAsia="tr-TR"/>
    </w:rPr>
  </w:style>
  <w:style w:type="character" w:customStyle="1" w:styleId="Balk6Char">
    <w:name w:val="Başlık 6 Char"/>
    <w:basedOn w:val="VarsaylanParagrafYazTipi"/>
    <w:link w:val="Balk6"/>
    <w:uiPriority w:val="9"/>
    <w:semiHidden/>
    <w:rsid w:val="0056417E"/>
    <w:rPr>
      <w:rFonts w:asciiTheme="majorHAnsi" w:eastAsiaTheme="majorEastAsia" w:hAnsiTheme="majorHAnsi" w:cstheme="majorBidi"/>
      <w:i/>
      <w:iCs/>
      <w:color w:val="243F60" w:themeColor="accent1" w:themeShade="7F"/>
    </w:rPr>
  </w:style>
  <w:style w:type="paragraph" w:styleId="TBal">
    <w:name w:val="TOC Heading"/>
    <w:basedOn w:val="Balk1"/>
    <w:next w:val="Normal"/>
    <w:uiPriority w:val="39"/>
    <w:semiHidden/>
    <w:unhideWhenUsed/>
    <w:qFormat/>
    <w:rsid w:val="007302AC"/>
    <w:pPr>
      <w:outlineLvl w:val="9"/>
    </w:pPr>
  </w:style>
  <w:style w:type="paragraph" w:styleId="T1">
    <w:name w:val="toc 1"/>
    <w:basedOn w:val="Normal"/>
    <w:next w:val="Normal"/>
    <w:autoRedefine/>
    <w:uiPriority w:val="39"/>
    <w:unhideWhenUsed/>
    <w:rsid w:val="007302AC"/>
    <w:pPr>
      <w:spacing w:after="100"/>
    </w:pPr>
  </w:style>
  <w:style w:type="paragraph" w:styleId="T2">
    <w:name w:val="toc 2"/>
    <w:basedOn w:val="Normal"/>
    <w:next w:val="Normal"/>
    <w:autoRedefine/>
    <w:uiPriority w:val="39"/>
    <w:unhideWhenUsed/>
    <w:rsid w:val="007302AC"/>
    <w:pPr>
      <w:spacing w:after="100"/>
      <w:ind w:left="220"/>
    </w:pPr>
  </w:style>
  <w:style w:type="paragraph" w:styleId="T3">
    <w:name w:val="toc 3"/>
    <w:basedOn w:val="Normal"/>
    <w:next w:val="Normal"/>
    <w:autoRedefine/>
    <w:uiPriority w:val="39"/>
    <w:unhideWhenUsed/>
    <w:rsid w:val="007302AC"/>
    <w:pPr>
      <w:spacing w:after="100"/>
      <w:ind w:left="440"/>
    </w:pPr>
  </w:style>
  <w:style w:type="paragraph" w:styleId="T4">
    <w:name w:val="toc 4"/>
    <w:basedOn w:val="Normal"/>
    <w:next w:val="Normal"/>
    <w:autoRedefine/>
    <w:uiPriority w:val="39"/>
    <w:unhideWhenUsed/>
    <w:rsid w:val="007302AC"/>
    <w:pPr>
      <w:spacing w:after="100"/>
      <w:ind w:left="660"/>
    </w:pPr>
    <w:rPr>
      <w:rFonts w:eastAsiaTheme="minorEastAsia"/>
      <w:lang w:eastAsia="tr-TR"/>
    </w:rPr>
  </w:style>
  <w:style w:type="paragraph" w:styleId="T5">
    <w:name w:val="toc 5"/>
    <w:basedOn w:val="Normal"/>
    <w:next w:val="Normal"/>
    <w:autoRedefine/>
    <w:uiPriority w:val="39"/>
    <w:unhideWhenUsed/>
    <w:rsid w:val="007302AC"/>
    <w:pPr>
      <w:spacing w:after="100"/>
      <w:ind w:left="880"/>
    </w:pPr>
    <w:rPr>
      <w:rFonts w:eastAsiaTheme="minorEastAsia"/>
      <w:lang w:eastAsia="tr-TR"/>
    </w:rPr>
  </w:style>
  <w:style w:type="paragraph" w:styleId="T6">
    <w:name w:val="toc 6"/>
    <w:basedOn w:val="Normal"/>
    <w:next w:val="Normal"/>
    <w:autoRedefine/>
    <w:uiPriority w:val="39"/>
    <w:unhideWhenUsed/>
    <w:rsid w:val="007302AC"/>
    <w:pPr>
      <w:spacing w:after="100"/>
      <w:ind w:left="1100"/>
    </w:pPr>
    <w:rPr>
      <w:rFonts w:eastAsiaTheme="minorEastAsia"/>
      <w:lang w:eastAsia="tr-TR"/>
    </w:rPr>
  </w:style>
  <w:style w:type="paragraph" w:styleId="T7">
    <w:name w:val="toc 7"/>
    <w:basedOn w:val="Normal"/>
    <w:next w:val="Normal"/>
    <w:autoRedefine/>
    <w:uiPriority w:val="39"/>
    <w:unhideWhenUsed/>
    <w:rsid w:val="007302AC"/>
    <w:pPr>
      <w:spacing w:after="100"/>
      <w:ind w:left="1320"/>
    </w:pPr>
    <w:rPr>
      <w:rFonts w:eastAsiaTheme="minorEastAsia"/>
      <w:lang w:eastAsia="tr-TR"/>
    </w:rPr>
  </w:style>
  <w:style w:type="paragraph" w:styleId="T8">
    <w:name w:val="toc 8"/>
    <w:basedOn w:val="Normal"/>
    <w:next w:val="Normal"/>
    <w:autoRedefine/>
    <w:uiPriority w:val="39"/>
    <w:unhideWhenUsed/>
    <w:rsid w:val="007302AC"/>
    <w:pPr>
      <w:spacing w:after="100"/>
      <w:ind w:left="1540"/>
    </w:pPr>
    <w:rPr>
      <w:rFonts w:eastAsiaTheme="minorEastAsia"/>
      <w:lang w:eastAsia="tr-TR"/>
    </w:rPr>
  </w:style>
  <w:style w:type="paragraph" w:styleId="T9">
    <w:name w:val="toc 9"/>
    <w:basedOn w:val="Normal"/>
    <w:next w:val="Normal"/>
    <w:autoRedefine/>
    <w:uiPriority w:val="39"/>
    <w:unhideWhenUsed/>
    <w:rsid w:val="007302AC"/>
    <w:pPr>
      <w:spacing w:after="100"/>
      <w:ind w:left="1760"/>
    </w:pPr>
    <w:rPr>
      <w:rFonts w:eastAsiaTheme="minorEastAsia"/>
      <w:lang w:eastAsia="tr-TR"/>
    </w:rPr>
  </w:style>
  <w:style w:type="character" w:styleId="Kpr">
    <w:name w:val="Hyperlink"/>
    <w:basedOn w:val="VarsaylanParagrafYazTipi"/>
    <w:uiPriority w:val="99"/>
    <w:unhideWhenUsed/>
    <w:rsid w:val="007302AC"/>
    <w:rPr>
      <w:color w:val="0000FF" w:themeColor="hyperlink"/>
      <w:u w:val="single"/>
    </w:rPr>
  </w:style>
  <w:style w:type="paragraph" w:styleId="Kaynaka">
    <w:name w:val="Bibliography"/>
    <w:basedOn w:val="Normal"/>
    <w:next w:val="Normal"/>
    <w:uiPriority w:val="37"/>
    <w:unhideWhenUsed/>
    <w:rsid w:val="00CF062A"/>
  </w:style>
  <w:style w:type="paragraph" w:styleId="stbilgi">
    <w:name w:val="header"/>
    <w:basedOn w:val="Normal"/>
    <w:link w:val="stbilgiChar"/>
    <w:uiPriority w:val="99"/>
    <w:semiHidden/>
    <w:unhideWhenUsed/>
    <w:rsid w:val="002401E7"/>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2401E7"/>
  </w:style>
  <w:style w:type="paragraph" w:styleId="Altbilgi">
    <w:name w:val="footer"/>
    <w:basedOn w:val="Normal"/>
    <w:link w:val="AltbilgiChar"/>
    <w:uiPriority w:val="99"/>
    <w:unhideWhenUsed/>
    <w:rsid w:val="002401E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401E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image" Target="media/image15.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Kob132</b:Tag>
    <b:SourceType>Book</b:SourceType>
    <b:Guid>{4AA90721-114D-459B-B19B-CA838FFD1AB7}</b:Guid>
    <b:LCID>0</b:LCID>
    <b:Author>
      <b:Author>
        <b:NameList>
          <b:Person>
            <b:Last>Kobu</b:Last>
            <b:First>B.</b:First>
          </b:Person>
        </b:NameList>
      </b:Author>
    </b:Author>
    <b:Title>Üretim Yönetimi</b:Title>
    <b:Year>2013</b:Year>
    <b:City>İstanbul</b:City>
    <b:Publisher>Beta Basım A.Ş.</b:Publisher>
    <b:RefOrder>1</b:RefOrder>
  </b:Source>
  <b:Source>
    <b:Tag>Pro96</b:Tag>
    <b:SourceType>Book</b:SourceType>
    <b:Guid>{A1DA3886-3BB7-4527-A553-3FCFBBF692BE}</b:Guid>
    <b:LCID>0</b:LCID>
    <b:Author>
      <b:Author>
        <b:NameList>
          <b:Person>
            <b:Last>Prokopenko</b:Last>
            <b:First>J.</b:First>
          </b:Person>
          <b:Person>
            <b:Last>North</b:Last>
            <b:First>K.</b:First>
          </b:Person>
        </b:NameList>
      </b:Author>
    </b:Author>
    <b:Title>Verimlilik ve Kalite Yönetimi: Modüler Program Cilt 1</b:Title>
    <b:Year>1996</b:Year>
    <b:City>Geneva</b:City>
    <b:Publisher>Uluslararası Çalışma Örgütü</b:Publisher>
    <b:RefOrder>2</b:RefOrder>
  </b:Source>
  <b:Source>
    <b:Tag>Mer06</b:Tag>
    <b:SourceType>Book</b:SourceType>
    <b:Guid>{C91F021C-338B-4346-BB8A-E1F88FEB7DF2}</b:Guid>
    <b:LCID>0</b:LCID>
    <b:Author>
      <b:Author>
        <b:NameList>
          <b:Person>
            <b:Last>Merter</b:Last>
            <b:First>M.E.</b:First>
          </b:Person>
        </b:NameList>
      </b:Author>
    </b:Author>
    <b:Title>Toplam Kalite Yönetimi</b:Title>
    <b:Year>2006</b:Year>
    <b:City>Ankara</b:City>
    <b:Publisher>Atlas Yayın Dağıtım</b:Publisher>
    <b:RefOrder>5</b:RefOrder>
  </b:Source>
  <b:Source>
    <b:Tag>Yük10</b:Tag>
    <b:SourceType>Book</b:SourceType>
    <b:Guid>{60CC7822-BF14-4CD7-B585-0DCF7C1A289E}</b:Guid>
    <b:LCID>0</b:LCID>
    <b:Author>
      <b:Author>
        <b:NameList>
          <b:Person>
            <b:Last>Yüksel</b:Last>
            <b:First>H.</b:First>
          </b:Person>
        </b:NameList>
      </b:Author>
    </b:Author>
    <b:Title>Üretim/İşlemler Yönetimi</b:Title>
    <b:Year>2010</b:Year>
    <b:City>Ankara</b:City>
    <b:Publisher>Nobel Yayın Dağıtım Tic. Ltd. Şti.</b:Publisher>
    <b:RefOrder>4</b:RefOrder>
  </b:Source>
  <b:Source>
    <b:Tag>Muc07</b:Tag>
    <b:SourceType>Book</b:SourceType>
    <b:Guid>{218217F0-6517-473C-B96F-47857BAC92C1}</b:Guid>
    <b:LCID>0</b:LCID>
    <b:Author>
      <b:Author>
        <b:NameList>
          <b:Person>
            <b:Last>Mucuk</b:Last>
            <b:First>İ.</b:First>
          </b:Person>
        </b:NameList>
      </b:Author>
    </b:Author>
    <b:Title>Temel Pazarlama Bilgileri</b:Title>
    <b:Year>2007</b:Year>
    <b:City>İstanbul</b:City>
    <b:Publisher>Türkmen Kitabevi</b:Publisher>
    <b:RefOrder>3</b:RefOrder>
  </b:Source>
</b:Sources>
</file>

<file path=customXml/itemProps1.xml><?xml version="1.0" encoding="utf-8"?>
<ds:datastoreItem xmlns:ds="http://schemas.openxmlformats.org/officeDocument/2006/customXml" ds:itemID="{054E54E7-D719-4BE7-89CE-4B02FC418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1991</TotalTime>
  <Pages>1</Pages>
  <Words>35494</Words>
  <Characters>202317</Characters>
  <Application>Microsoft Office Word</Application>
  <DocSecurity>0</DocSecurity>
  <Lines>1685</Lines>
  <Paragraphs>474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237337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turker</dc:creator>
  <cp:lastModifiedBy>x</cp:lastModifiedBy>
  <cp:revision>1604</cp:revision>
  <dcterms:created xsi:type="dcterms:W3CDTF">2013-09-03T12:50:00Z</dcterms:created>
  <dcterms:modified xsi:type="dcterms:W3CDTF">2014-09-22T16:15:00Z</dcterms:modified>
</cp:coreProperties>
</file>